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A1FE3" w:rsidRPr="000576AC" w:rsidRDefault="005A1FE3" w:rsidP="005A1FE3">
      <w:pPr>
        <w:jc w:val="center"/>
        <w:rPr>
          <w:rFonts w:ascii="Arial" w:hAnsi="Arial" w:cs="Arial"/>
          <w:b/>
        </w:rPr>
      </w:pPr>
      <w:r>
        <w:rPr>
          <w:rFonts w:ascii="Arial" w:hAnsi="Arial" w:cs="Arial"/>
          <w:b/>
        </w:rPr>
        <w:t>NOTAS DE DESGLOSE</w:t>
      </w:r>
    </w:p>
    <w:p w:rsidR="005A1FE3" w:rsidRDefault="005A1FE3" w:rsidP="005A1FE3">
      <w:pPr>
        <w:rPr>
          <w:rFonts w:ascii="Arial" w:hAnsi="Arial" w:cs="Arial"/>
          <w:b/>
        </w:rPr>
      </w:pPr>
    </w:p>
    <w:p w:rsidR="005A1FE3" w:rsidRPr="00A94297" w:rsidRDefault="005A1FE3" w:rsidP="005A1FE3">
      <w:pPr>
        <w:pBdr>
          <w:bottom w:val="single" w:sz="12" w:space="1" w:color="808080" w:themeColor="background1" w:themeShade="80"/>
        </w:pBdr>
        <w:jc w:val="center"/>
        <w:rPr>
          <w:rFonts w:ascii="Arial" w:hAnsi="Arial" w:cs="Arial"/>
          <w:b/>
        </w:rPr>
      </w:pPr>
      <w:r w:rsidRPr="000576AC">
        <w:rPr>
          <w:rFonts w:ascii="Arial" w:hAnsi="Arial" w:cs="Arial"/>
          <w:b/>
        </w:rPr>
        <w:t>NOTAS AL</w:t>
      </w:r>
      <w:r>
        <w:rPr>
          <w:rFonts w:ascii="Arial" w:hAnsi="Arial" w:cs="Arial"/>
          <w:b/>
        </w:rPr>
        <w:t xml:space="preserve"> ESTADO DE SITUACIÓN FINANCIERA</w:t>
      </w:r>
    </w:p>
    <w:p w:rsidR="005A1FE3" w:rsidRPr="008A2F8F" w:rsidRDefault="005A1FE3" w:rsidP="005A1FE3">
      <w:pPr>
        <w:rPr>
          <w:rFonts w:ascii="Arial" w:hAnsi="Arial" w:cs="Arial"/>
        </w:rPr>
      </w:pPr>
    </w:p>
    <w:p w:rsidR="005A1FE3" w:rsidRPr="00FD2604" w:rsidRDefault="005A1FE3" w:rsidP="005A1FE3">
      <w:pPr>
        <w:jc w:val="both"/>
        <w:outlineLvl w:val="0"/>
        <w:rPr>
          <w:rFonts w:ascii="Arial" w:hAnsi="Arial" w:cs="Arial"/>
          <w:sz w:val="22"/>
          <w:szCs w:val="22"/>
        </w:rPr>
      </w:pPr>
      <w:r w:rsidRPr="00FD2604">
        <w:rPr>
          <w:rFonts w:ascii="Arial" w:hAnsi="Arial" w:cs="Arial"/>
          <w:sz w:val="22"/>
          <w:szCs w:val="22"/>
        </w:rPr>
        <w:t xml:space="preserve">El Estado de Situación Financiera muestra la posición financiera </w:t>
      </w:r>
      <w:r>
        <w:rPr>
          <w:rFonts w:ascii="Arial" w:hAnsi="Arial" w:cs="Arial"/>
          <w:sz w:val="22"/>
          <w:szCs w:val="22"/>
        </w:rPr>
        <w:t xml:space="preserve">de la </w:t>
      </w:r>
      <w:r w:rsidRPr="00DF3097">
        <w:rPr>
          <w:rFonts w:ascii="Arial" w:hAnsi="Arial" w:cs="Arial"/>
          <w:sz w:val="22"/>
          <w:szCs w:val="22"/>
        </w:rPr>
        <w:t>Comisión de Caminos e Infraestructura Hidráulica</w:t>
      </w:r>
      <w:r w:rsidRPr="00FD4C05">
        <w:rPr>
          <w:rFonts w:ascii="Arial" w:hAnsi="Arial" w:cs="Arial"/>
          <w:sz w:val="22"/>
          <w:szCs w:val="22"/>
        </w:rPr>
        <w:t>,</w:t>
      </w:r>
      <w:r w:rsidRPr="00FD2604">
        <w:rPr>
          <w:rFonts w:ascii="Arial" w:hAnsi="Arial" w:cs="Arial"/>
          <w:sz w:val="22"/>
          <w:szCs w:val="22"/>
        </w:rPr>
        <w:t xml:space="preserve"> valuados y elaborados de acuerdo con los Postulados Básicos de Contabilidad Gubernamental, Normas y Metodología para la Emisión de Información Financiera y Estructura de los Estados Financieros del Ente Público y Característica de sus Notas, emitidos por el Consejo Nacional de Armonización Contable (CONAC), el cual refleja los bienes y derechos que se clasifican en rubros de acuerdo a su disponibilidad de liquidez al igual que sus obligaciones o compromisos, agrupándolas con relación a su exigibilidad.</w:t>
      </w:r>
    </w:p>
    <w:p w:rsidR="005A1FE3" w:rsidRDefault="005A1FE3" w:rsidP="005A1FE3">
      <w:pPr>
        <w:jc w:val="both"/>
        <w:rPr>
          <w:rFonts w:ascii="Arial" w:hAnsi="Arial" w:cs="Arial"/>
          <w:b/>
          <w:bCs/>
        </w:rPr>
      </w:pPr>
    </w:p>
    <w:p w:rsidR="005A1FE3" w:rsidRPr="00E31E31" w:rsidRDefault="005A1FE3" w:rsidP="005A1FE3">
      <w:pPr>
        <w:jc w:val="both"/>
        <w:rPr>
          <w:rFonts w:ascii="Arial" w:hAnsi="Arial" w:cs="Arial"/>
          <w:b/>
          <w:bCs/>
        </w:rPr>
      </w:pPr>
    </w:p>
    <w:p w:rsidR="005A1FE3" w:rsidRPr="000700C0" w:rsidRDefault="005A1FE3" w:rsidP="005A1FE3">
      <w:pPr>
        <w:pBdr>
          <w:bottom w:val="single" w:sz="4" w:space="1" w:color="auto"/>
        </w:pBdr>
        <w:jc w:val="both"/>
        <w:rPr>
          <w:rFonts w:ascii="Arial" w:hAnsi="Arial" w:cs="Arial"/>
          <w:b/>
          <w:bCs/>
        </w:rPr>
      </w:pPr>
      <w:r w:rsidRPr="000700C0">
        <w:rPr>
          <w:rFonts w:ascii="Arial" w:hAnsi="Arial" w:cs="Arial"/>
          <w:b/>
          <w:bCs/>
        </w:rPr>
        <w:t>ACTIVO</w:t>
      </w:r>
    </w:p>
    <w:p w:rsidR="005A1FE3" w:rsidRPr="00C1058D" w:rsidRDefault="005A1FE3" w:rsidP="005A1FE3">
      <w:pPr>
        <w:jc w:val="both"/>
        <w:rPr>
          <w:rFonts w:ascii="Arial" w:hAnsi="Arial" w:cs="Arial"/>
          <w:sz w:val="20"/>
          <w:szCs w:val="20"/>
        </w:rPr>
      </w:pPr>
    </w:p>
    <w:p w:rsidR="005A1FE3" w:rsidRPr="00E31E31" w:rsidRDefault="005A1FE3" w:rsidP="005A1FE3">
      <w:pPr>
        <w:jc w:val="both"/>
        <w:rPr>
          <w:rFonts w:ascii="Arial" w:hAnsi="Arial" w:cs="Arial"/>
        </w:rPr>
      </w:pPr>
      <w:r w:rsidRPr="00E31E31">
        <w:rPr>
          <w:rFonts w:ascii="Arial" w:hAnsi="Arial" w:cs="Arial"/>
          <w:sz w:val="22"/>
          <w:szCs w:val="22"/>
        </w:rPr>
        <w:t xml:space="preserve">El activo se compone de los fondos, valores, derechos y bienes cuantificados en términos monetarios, los cuales dispone </w:t>
      </w:r>
      <w:r>
        <w:rPr>
          <w:rFonts w:ascii="Arial" w:hAnsi="Arial" w:cs="Arial"/>
          <w:sz w:val="22"/>
          <w:szCs w:val="22"/>
        </w:rPr>
        <w:t xml:space="preserve">la </w:t>
      </w:r>
      <w:r w:rsidRPr="00DF3097">
        <w:rPr>
          <w:rFonts w:ascii="Arial" w:hAnsi="Arial" w:cs="Arial"/>
          <w:sz w:val="22"/>
          <w:szCs w:val="22"/>
        </w:rPr>
        <w:t>Comisión de Caminos e Infraestructura Hidráulica</w:t>
      </w:r>
      <w:r>
        <w:rPr>
          <w:rFonts w:ascii="Arial" w:hAnsi="Arial" w:cs="Arial"/>
          <w:sz w:val="22"/>
          <w:szCs w:val="22"/>
        </w:rPr>
        <w:t>,</w:t>
      </w:r>
      <w:r w:rsidRPr="00E31E31">
        <w:rPr>
          <w:rFonts w:ascii="Arial" w:hAnsi="Arial" w:cs="Arial"/>
          <w:sz w:val="22"/>
          <w:szCs w:val="22"/>
        </w:rPr>
        <w:t xml:space="preserve"> para la operatividad</w:t>
      </w:r>
      <w:r>
        <w:rPr>
          <w:rFonts w:ascii="Arial" w:hAnsi="Arial" w:cs="Arial"/>
          <w:sz w:val="22"/>
          <w:szCs w:val="22"/>
        </w:rPr>
        <w:t xml:space="preserve"> y la prestación de servicios públicos, éste se integra como sigue:</w:t>
      </w:r>
    </w:p>
    <w:p w:rsidR="005A1FE3" w:rsidRDefault="005A1FE3" w:rsidP="005A1FE3">
      <w:pPr>
        <w:rPr>
          <w:rFonts w:ascii="Arial" w:hAnsi="Arial" w:cs="Arial"/>
        </w:rPr>
      </w:pPr>
    </w:p>
    <w:p w:rsidR="005A1FE3" w:rsidRPr="000700C0" w:rsidRDefault="005A1FE3" w:rsidP="005A1FE3">
      <w:pPr>
        <w:autoSpaceDE w:val="0"/>
        <w:autoSpaceDN w:val="0"/>
        <w:adjustRightInd w:val="0"/>
        <w:spacing w:after="60"/>
        <w:jc w:val="both"/>
        <w:rPr>
          <w:rFonts w:ascii="Arial" w:hAnsi="Arial" w:cs="Arial"/>
          <w:b/>
          <w:bCs/>
          <w:sz w:val="22"/>
          <w:szCs w:val="22"/>
        </w:rPr>
      </w:pPr>
      <w:r w:rsidRPr="000700C0">
        <w:rPr>
          <w:rFonts w:ascii="Arial" w:hAnsi="Arial" w:cs="Arial"/>
          <w:b/>
          <w:bCs/>
          <w:sz w:val="22"/>
          <w:szCs w:val="22"/>
        </w:rPr>
        <w:t>Circulante</w:t>
      </w:r>
    </w:p>
    <w:p w:rsidR="005A1FE3" w:rsidRPr="00AC07BF" w:rsidRDefault="005A1FE3" w:rsidP="005A1FE3">
      <w:pPr>
        <w:pBdr>
          <w:top w:val="single" w:sz="4" w:space="0" w:color="C0C0C0"/>
        </w:pBdr>
        <w:autoSpaceDE w:val="0"/>
        <w:autoSpaceDN w:val="0"/>
        <w:adjustRightInd w:val="0"/>
        <w:rPr>
          <w:rFonts w:ascii="Arial" w:hAnsi="Arial" w:cs="Arial"/>
          <w:b/>
          <w:bCs/>
          <w:sz w:val="20"/>
          <w:szCs w:val="20"/>
        </w:rPr>
      </w:pPr>
    </w:p>
    <w:p w:rsidR="005A1FE3" w:rsidRPr="00E31E31" w:rsidRDefault="005A1FE3" w:rsidP="005A1FE3">
      <w:pPr>
        <w:rPr>
          <w:rFonts w:ascii="Arial" w:hAnsi="Arial" w:cs="Arial"/>
        </w:rPr>
      </w:pPr>
    </w:p>
    <w:p w:rsidR="005A1FE3" w:rsidRPr="003F3EA5" w:rsidRDefault="005A1FE3" w:rsidP="005A1FE3">
      <w:pPr>
        <w:rPr>
          <w:rFonts w:ascii="Arial" w:hAnsi="Arial" w:cs="Arial"/>
          <w:u w:val="single" w:color="7F7F7F"/>
        </w:rPr>
      </w:pPr>
      <w:r w:rsidRPr="003F3EA5">
        <w:rPr>
          <w:rFonts w:ascii="Arial" w:hAnsi="Arial" w:cs="Arial"/>
          <w:b/>
          <w:bCs/>
          <w:u w:val="single" w:color="7F7F7F"/>
        </w:rPr>
        <w:t>Efectivo y Equivalentes</w:t>
      </w:r>
    </w:p>
    <w:p w:rsidR="005A1FE3" w:rsidRPr="00E31E31" w:rsidRDefault="005A1FE3" w:rsidP="005A1FE3">
      <w:pPr>
        <w:rPr>
          <w:rFonts w:ascii="Arial" w:hAnsi="Arial" w:cs="Arial"/>
          <w:u w:val="single"/>
        </w:rPr>
      </w:pPr>
    </w:p>
    <w:p w:rsidR="005A1FE3" w:rsidRPr="00E31E31" w:rsidRDefault="005A1FE3" w:rsidP="005A1FE3">
      <w:pPr>
        <w:pStyle w:val="Prrafodelista"/>
        <w:tabs>
          <w:tab w:val="clear" w:pos="360"/>
        </w:tabs>
        <w:spacing w:after="120"/>
        <w:ind w:left="0" w:firstLine="0"/>
        <w:rPr>
          <w:rFonts w:ascii="Arial" w:hAnsi="Arial"/>
        </w:rPr>
      </w:pPr>
      <w:r w:rsidRPr="00E31E31">
        <w:rPr>
          <w:rFonts w:ascii="Arial" w:hAnsi="Arial"/>
        </w:rPr>
        <w:t>El rubro de efectivo y equivalentes al 3</w:t>
      </w:r>
      <w:r w:rsidR="001E25DC">
        <w:rPr>
          <w:rFonts w:ascii="Arial" w:hAnsi="Arial"/>
        </w:rPr>
        <w:t>1</w:t>
      </w:r>
      <w:r w:rsidRPr="00E31E31">
        <w:rPr>
          <w:rFonts w:ascii="Arial" w:hAnsi="Arial"/>
        </w:rPr>
        <w:t xml:space="preserve"> de </w:t>
      </w:r>
      <w:r w:rsidR="001E25DC">
        <w:rPr>
          <w:rFonts w:ascii="Arial" w:hAnsi="Arial"/>
        </w:rPr>
        <w:t>dici</w:t>
      </w:r>
      <w:r>
        <w:rPr>
          <w:rFonts w:ascii="Arial" w:hAnsi="Arial"/>
        </w:rPr>
        <w:t>embre de 2018</w:t>
      </w:r>
      <w:r w:rsidRPr="00E31E31">
        <w:rPr>
          <w:rFonts w:ascii="Arial" w:hAnsi="Arial"/>
        </w:rPr>
        <w:t>, ascien</w:t>
      </w:r>
      <w:r w:rsidR="00B31A53">
        <w:rPr>
          <w:rFonts w:ascii="Arial" w:hAnsi="Arial"/>
        </w:rPr>
        <w:t>de a $ 196</w:t>
      </w:r>
      <w:proofErr w:type="gramStart"/>
      <w:r>
        <w:rPr>
          <w:rFonts w:ascii="Arial" w:hAnsi="Arial"/>
        </w:rPr>
        <w:t>,3</w:t>
      </w:r>
      <w:r w:rsidR="00B31A53">
        <w:rPr>
          <w:rFonts w:ascii="Arial" w:hAnsi="Arial"/>
        </w:rPr>
        <w:t>13</w:t>
      </w:r>
      <w:r>
        <w:rPr>
          <w:rFonts w:ascii="Arial" w:hAnsi="Arial"/>
        </w:rPr>
        <w:t>,</w:t>
      </w:r>
      <w:r w:rsidR="00B31A53">
        <w:rPr>
          <w:rFonts w:ascii="Arial" w:hAnsi="Arial"/>
        </w:rPr>
        <w:t>337</w:t>
      </w:r>
      <w:r>
        <w:rPr>
          <w:rFonts w:ascii="Arial" w:hAnsi="Arial"/>
        </w:rPr>
        <w:t>.</w:t>
      </w:r>
      <w:r w:rsidR="00B31A53">
        <w:rPr>
          <w:rFonts w:ascii="Arial" w:hAnsi="Arial"/>
        </w:rPr>
        <w:t>3</w:t>
      </w:r>
      <w:r>
        <w:rPr>
          <w:rFonts w:ascii="Arial" w:hAnsi="Arial"/>
        </w:rPr>
        <w:t>8</w:t>
      </w:r>
      <w:proofErr w:type="gramEnd"/>
      <w:r w:rsidRPr="00E31E31">
        <w:rPr>
          <w:rFonts w:ascii="Arial" w:hAnsi="Arial"/>
        </w:rPr>
        <w:t xml:space="preserve">, </w:t>
      </w:r>
      <w:r w:rsidRPr="000700C0">
        <w:rPr>
          <w:rFonts w:ascii="Arial" w:hAnsi="Arial"/>
        </w:rPr>
        <w:t>el</w:t>
      </w:r>
      <w:r w:rsidR="002B3025">
        <w:rPr>
          <w:rFonts w:ascii="Arial" w:hAnsi="Arial"/>
        </w:rPr>
        <w:t xml:space="preserve"> cual representa el 98</w:t>
      </w:r>
      <w:r>
        <w:rPr>
          <w:rFonts w:ascii="Arial" w:hAnsi="Arial"/>
        </w:rPr>
        <w:t>.2 por ciento</w:t>
      </w:r>
      <w:r w:rsidRPr="00E31E31">
        <w:rPr>
          <w:rFonts w:ascii="Arial" w:hAnsi="Arial"/>
        </w:rPr>
        <w:t xml:space="preserve"> del total de</w:t>
      </w:r>
      <w:r>
        <w:rPr>
          <w:rFonts w:ascii="Arial" w:hAnsi="Arial"/>
        </w:rPr>
        <w:t>l</w:t>
      </w:r>
      <w:r w:rsidRPr="00E31E31">
        <w:rPr>
          <w:rFonts w:ascii="Arial" w:hAnsi="Arial"/>
        </w:rPr>
        <w:t xml:space="preserve"> activo circulante, se integra </w:t>
      </w:r>
      <w:r>
        <w:rPr>
          <w:rFonts w:ascii="Arial" w:hAnsi="Arial"/>
        </w:rPr>
        <w:t>por la disponibilidad financiera</w:t>
      </w:r>
      <w:r w:rsidRPr="00E31E31">
        <w:rPr>
          <w:rFonts w:ascii="Arial" w:hAnsi="Arial"/>
        </w:rPr>
        <w:t xml:space="preserve"> para cubrir los compromisos de </w:t>
      </w:r>
      <w:r>
        <w:rPr>
          <w:rFonts w:ascii="Arial" w:hAnsi="Arial"/>
        </w:rPr>
        <w:t xml:space="preserve">pagos a los diferentes proveedores, contratistas por obras públicas, así como de </w:t>
      </w:r>
      <w:r w:rsidRPr="00E31E31">
        <w:rPr>
          <w:rFonts w:ascii="Arial" w:hAnsi="Arial"/>
        </w:rPr>
        <w:t>i</w:t>
      </w:r>
      <w:r>
        <w:rPr>
          <w:rFonts w:ascii="Arial" w:hAnsi="Arial"/>
        </w:rPr>
        <w:t>mpuestos y otras contribuciones.</w:t>
      </w:r>
      <w:r w:rsidRPr="00E31E31">
        <w:rPr>
          <w:rFonts w:ascii="Arial" w:hAnsi="Arial"/>
        </w:rPr>
        <w:t xml:space="preserve"> </w:t>
      </w:r>
    </w:p>
    <w:p w:rsidR="005A1FE3" w:rsidRPr="00E31E31" w:rsidRDefault="005A1FE3" w:rsidP="005A1FE3">
      <w:pPr>
        <w:spacing w:line="100" w:lineRule="atLeast"/>
        <w:jc w:val="both"/>
        <w:rPr>
          <w:rFonts w:ascii="Arial" w:hAnsi="Arial" w:cs="Arial"/>
          <w:sz w:val="22"/>
          <w:szCs w:val="22"/>
        </w:rPr>
      </w:pPr>
    </w:p>
    <w:p w:rsidR="005A1FE3" w:rsidRDefault="005A1FE3" w:rsidP="005A1FE3">
      <w:pPr>
        <w:spacing w:line="100" w:lineRule="atLeast"/>
        <w:jc w:val="both"/>
        <w:rPr>
          <w:rFonts w:ascii="Arial" w:hAnsi="Arial" w:cs="Arial"/>
          <w:sz w:val="22"/>
          <w:szCs w:val="22"/>
        </w:rPr>
      </w:pPr>
    </w:p>
    <w:p w:rsidR="005A1FE3" w:rsidRPr="00E31E31" w:rsidRDefault="005A1FE3" w:rsidP="005A1FE3">
      <w:pPr>
        <w:spacing w:line="100" w:lineRule="atLeast"/>
        <w:jc w:val="both"/>
        <w:rPr>
          <w:rFonts w:ascii="Arial" w:hAnsi="Arial" w:cs="Arial"/>
          <w:sz w:val="22"/>
          <w:szCs w:val="22"/>
        </w:rPr>
      </w:pPr>
    </w:p>
    <w:tbl>
      <w:tblPr>
        <w:tblW w:w="5000" w:type="pct"/>
        <w:tblCellMar>
          <w:top w:w="55" w:type="dxa"/>
          <w:left w:w="55" w:type="dxa"/>
          <w:bottom w:w="55" w:type="dxa"/>
          <w:right w:w="55" w:type="dxa"/>
        </w:tblCellMar>
        <w:tblLook w:val="0000" w:firstRow="0" w:lastRow="0" w:firstColumn="0" w:lastColumn="0" w:noHBand="0" w:noVBand="0"/>
      </w:tblPr>
      <w:tblGrid>
        <w:gridCol w:w="8009"/>
        <w:gridCol w:w="2639"/>
      </w:tblGrid>
      <w:tr w:rsidR="005A1FE3" w:rsidRPr="00E31E31" w:rsidTr="001E25DC">
        <w:tc>
          <w:tcPr>
            <w:tcW w:w="3761"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9" w:type="pct"/>
            <w:shd w:val="clear" w:color="auto" w:fill="CCCCCC"/>
          </w:tcPr>
          <w:p w:rsidR="005A1FE3" w:rsidRPr="00E31E31" w:rsidRDefault="005A1FE3" w:rsidP="001E25DC">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5A1FE3" w:rsidRPr="00E31E31" w:rsidTr="001E25DC">
        <w:tc>
          <w:tcPr>
            <w:tcW w:w="3761" w:type="pct"/>
            <w:shd w:val="clear" w:color="auto" w:fill="auto"/>
          </w:tcPr>
          <w:p w:rsidR="005A1FE3" w:rsidRPr="00AA5861" w:rsidRDefault="005A1FE3" w:rsidP="001E25DC">
            <w:pPr>
              <w:pStyle w:val="Contenidodelatabla"/>
              <w:jc w:val="both"/>
              <w:rPr>
                <w:rFonts w:ascii="Arial" w:hAnsi="Arial" w:cs="Arial"/>
                <w:b/>
                <w:sz w:val="22"/>
                <w:szCs w:val="22"/>
              </w:rPr>
            </w:pPr>
            <w:r w:rsidRPr="00AA5861">
              <w:rPr>
                <w:rFonts w:ascii="Arial" w:hAnsi="Arial" w:cs="Arial"/>
                <w:b/>
                <w:sz w:val="22"/>
                <w:szCs w:val="22"/>
              </w:rPr>
              <w:t xml:space="preserve">Bancos/Dependencias y Otros </w:t>
            </w:r>
          </w:p>
        </w:tc>
        <w:tc>
          <w:tcPr>
            <w:tcW w:w="1239" w:type="pct"/>
            <w:shd w:val="clear" w:color="auto" w:fill="auto"/>
          </w:tcPr>
          <w:p w:rsidR="005A1FE3" w:rsidRPr="00E31E31" w:rsidRDefault="005A1FE3" w:rsidP="002B3025">
            <w:pPr>
              <w:pStyle w:val="Contenidodelatabla"/>
              <w:jc w:val="right"/>
              <w:rPr>
                <w:rFonts w:ascii="Arial" w:hAnsi="Arial" w:cs="Arial"/>
              </w:rPr>
            </w:pPr>
            <w:r w:rsidRPr="00E31E31">
              <w:rPr>
                <w:rFonts w:ascii="Arial" w:hAnsi="Arial" w:cs="Arial"/>
                <w:sz w:val="22"/>
                <w:szCs w:val="22"/>
              </w:rPr>
              <w:t>$</w:t>
            </w:r>
            <w:r w:rsidR="002B3025">
              <w:rPr>
                <w:rFonts w:ascii="Arial" w:hAnsi="Arial" w:cs="Arial"/>
                <w:sz w:val="22"/>
                <w:szCs w:val="22"/>
              </w:rPr>
              <w:t xml:space="preserve">           48</w:t>
            </w:r>
            <w:r>
              <w:rPr>
                <w:rFonts w:ascii="Arial" w:hAnsi="Arial" w:cs="Arial"/>
                <w:sz w:val="22"/>
                <w:szCs w:val="22"/>
              </w:rPr>
              <w:t>,</w:t>
            </w:r>
            <w:r w:rsidR="002B3025">
              <w:rPr>
                <w:rFonts w:ascii="Arial" w:hAnsi="Arial" w:cs="Arial"/>
                <w:sz w:val="22"/>
                <w:szCs w:val="22"/>
              </w:rPr>
              <w:t>257</w:t>
            </w:r>
            <w:r>
              <w:rPr>
                <w:rFonts w:ascii="Arial" w:hAnsi="Arial" w:cs="Arial"/>
                <w:sz w:val="22"/>
                <w:szCs w:val="22"/>
              </w:rPr>
              <w:t>,</w:t>
            </w:r>
            <w:r w:rsidR="002B3025">
              <w:rPr>
                <w:rFonts w:ascii="Arial" w:hAnsi="Arial" w:cs="Arial"/>
                <w:sz w:val="22"/>
                <w:szCs w:val="22"/>
              </w:rPr>
              <w:t>904</w:t>
            </w:r>
            <w:r w:rsidRPr="00E31E31">
              <w:rPr>
                <w:rFonts w:ascii="Arial" w:hAnsi="Arial" w:cs="Arial"/>
                <w:sz w:val="22"/>
                <w:szCs w:val="22"/>
              </w:rPr>
              <w:t>.</w:t>
            </w:r>
            <w:r w:rsidR="002B3025">
              <w:rPr>
                <w:rFonts w:ascii="Arial" w:hAnsi="Arial" w:cs="Arial"/>
                <w:sz w:val="22"/>
                <w:szCs w:val="22"/>
              </w:rPr>
              <w:t>41</w:t>
            </w:r>
          </w:p>
        </w:tc>
      </w:tr>
      <w:tr w:rsidR="005A1FE3" w:rsidRPr="00E31E31" w:rsidTr="001E25DC">
        <w:tc>
          <w:tcPr>
            <w:tcW w:w="3761" w:type="pct"/>
            <w:shd w:val="clear" w:color="auto" w:fill="auto"/>
          </w:tcPr>
          <w:p w:rsidR="005A1FE3" w:rsidRPr="00AA5861" w:rsidRDefault="005A1FE3" w:rsidP="001E25DC">
            <w:pPr>
              <w:pStyle w:val="Contenidodelatabla"/>
              <w:jc w:val="both"/>
              <w:rPr>
                <w:rFonts w:ascii="Arial" w:hAnsi="Arial" w:cs="Arial"/>
                <w:b/>
                <w:sz w:val="22"/>
                <w:szCs w:val="22"/>
              </w:rPr>
            </w:pPr>
            <w:r>
              <w:rPr>
                <w:rFonts w:ascii="Arial" w:hAnsi="Arial" w:cs="Arial"/>
                <w:b/>
                <w:sz w:val="22"/>
                <w:szCs w:val="22"/>
              </w:rPr>
              <w:t>Fondos con Afectación Especí</w:t>
            </w:r>
            <w:r w:rsidRPr="00AA5861">
              <w:rPr>
                <w:rFonts w:ascii="Arial" w:hAnsi="Arial" w:cs="Arial"/>
                <w:b/>
                <w:sz w:val="22"/>
                <w:szCs w:val="22"/>
              </w:rPr>
              <w:t>fica</w:t>
            </w:r>
          </w:p>
        </w:tc>
        <w:tc>
          <w:tcPr>
            <w:tcW w:w="1239" w:type="pct"/>
            <w:shd w:val="clear" w:color="auto" w:fill="auto"/>
          </w:tcPr>
          <w:p w:rsidR="005A1FE3" w:rsidRPr="00E31E31" w:rsidRDefault="002B3025" w:rsidP="002B3025">
            <w:pPr>
              <w:pStyle w:val="Contenidodelatabla"/>
              <w:jc w:val="right"/>
              <w:rPr>
                <w:rFonts w:ascii="Arial" w:hAnsi="Arial" w:cs="Arial"/>
              </w:rPr>
            </w:pPr>
            <w:r>
              <w:rPr>
                <w:rFonts w:ascii="Arial" w:hAnsi="Arial" w:cs="Arial"/>
                <w:sz w:val="22"/>
                <w:szCs w:val="22"/>
              </w:rPr>
              <w:t>14</w:t>
            </w:r>
            <w:r w:rsidR="005A1FE3">
              <w:rPr>
                <w:rFonts w:ascii="Arial" w:hAnsi="Arial" w:cs="Arial"/>
                <w:sz w:val="22"/>
                <w:szCs w:val="22"/>
              </w:rPr>
              <w:t>8</w:t>
            </w:r>
            <w:r w:rsidR="005A1FE3" w:rsidRPr="00E31E31">
              <w:rPr>
                <w:rFonts w:ascii="Arial" w:hAnsi="Arial" w:cs="Arial"/>
                <w:sz w:val="22"/>
                <w:szCs w:val="22"/>
              </w:rPr>
              <w:t>,</w:t>
            </w:r>
            <w:r>
              <w:rPr>
                <w:rFonts w:ascii="Arial" w:hAnsi="Arial" w:cs="Arial"/>
                <w:sz w:val="22"/>
                <w:szCs w:val="22"/>
              </w:rPr>
              <w:t>055</w:t>
            </w:r>
            <w:r w:rsidR="005A1FE3" w:rsidRPr="00E31E31">
              <w:rPr>
                <w:rFonts w:ascii="Arial" w:hAnsi="Arial" w:cs="Arial"/>
                <w:sz w:val="22"/>
                <w:szCs w:val="22"/>
              </w:rPr>
              <w:t>,</w:t>
            </w:r>
            <w:r>
              <w:rPr>
                <w:rFonts w:ascii="Arial" w:hAnsi="Arial" w:cs="Arial"/>
                <w:sz w:val="22"/>
                <w:szCs w:val="22"/>
              </w:rPr>
              <w:t>432</w:t>
            </w:r>
            <w:r w:rsidR="005A1FE3" w:rsidRPr="00E31E31">
              <w:rPr>
                <w:rFonts w:ascii="Arial" w:hAnsi="Arial" w:cs="Arial"/>
                <w:sz w:val="22"/>
                <w:szCs w:val="22"/>
              </w:rPr>
              <w:t>.</w:t>
            </w:r>
            <w:r>
              <w:rPr>
                <w:rFonts w:ascii="Arial" w:hAnsi="Arial" w:cs="Arial"/>
                <w:sz w:val="22"/>
                <w:szCs w:val="22"/>
              </w:rPr>
              <w:t>97</w:t>
            </w:r>
          </w:p>
        </w:tc>
      </w:tr>
      <w:tr w:rsidR="005A1FE3" w:rsidRPr="00E31E31" w:rsidTr="001E25DC">
        <w:tc>
          <w:tcPr>
            <w:tcW w:w="3761" w:type="pct"/>
            <w:shd w:val="clear" w:color="auto" w:fill="auto"/>
          </w:tcPr>
          <w:p w:rsidR="005A1FE3" w:rsidRPr="00E31E31" w:rsidRDefault="005A1FE3" w:rsidP="001E25DC">
            <w:pPr>
              <w:pStyle w:val="Contenidodelatabla"/>
              <w:jc w:val="right"/>
              <w:rPr>
                <w:rFonts w:ascii="Arial" w:hAnsi="Arial" w:cs="Arial"/>
                <w:b/>
                <w:bCs/>
                <w:sz w:val="22"/>
                <w:szCs w:val="22"/>
              </w:rPr>
            </w:pPr>
            <w:r>
              <w:rPr>
                <w:rFonts w:ascii="Arial" w:hAnsi="Arial" w:cs="Arial"/>
                <w:b/>
                <w:bCs/>
                <w:sz w:val="22"/>
                <w:szCs w:val="22"/>
              </w:rPr>
              <w:t>Total</w:t>
            </w:r>
          </w:p>
        </w:tc>
        <w:tc>
          <w:tcPr>
            <w:tcW w:w="1239" w:type="pct"/>
            <w:shd w:val="clear" w:color="auto" w:fill="auto"/>
          </w:tcPr>
          <w:p w:rsidR="005A1FE3" w:rsidRPr="00E31E31" w:rsidRDefault="002B3025" w:rsidP="001E25DC">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196,313,337.38</w:t>
            </w:r>
            <w:r>
              <w:rPr>
                <w:rFonts w:ascii="Arial" w:hAnsi="Arial" w:cs="Arial"/>
                <w:b/>
                <w:bCs/>
                <w:sz w:val="22"/>
                <w:szCs w:val="22"/>
              </w:rPr>
              <w:fldChar w:fldCharType="end"/>
            </w:r>
          </w:p>
        </w:tc>
      </w:tr>
    </w:tbl>
    <w:p w:rsidR="005A1FE3" w:rsidRDefault="005A1FE3" w:rsidP="005A1FE3">
      <w:pPr>
        <w:pStyle w:val="Textoindependiente"/>
        <w:rPr>
          <w:rFonts w:ascii="Arial" w:hAnsi="Arial" w:cs="Arial"/>
        </w:rPr>
      </w:pPr>
    </w:p>
    <w:p w:rsidR="005A1FE3" w:rsidRDefault="005A1FE3" w:rsidP="005A1FE3">
      <w:pPr>
        <w:pStyle w:val="Textoindependiente"/>
        <w:rPr>
          <w:rFonts w:ascii="Arial" w:hAnsi="Arial" w:cs="Arial"/>
        </w:rPr>
      </w:pPr>
    </w:p>
    <w:p w:rsidR="005A1FE3" w:rsidRDefault="005A1FE3" w:rsidP="005A1FE3">
      <w:pPr>
        <w:pStyle w:val="Textoindependiente"/>
        <w:rPr>
          <w:rFonts w:ascii="Arial" w:hAnsi="Arial" w:cs="Arial"/>
        </w:rPr>
      </w:pPr>
    </w:p>
    <w:p w:rsidR="005A1FE3" w:rsidRDefault="005A1FE3" w:rsidP="005A1FE3">
      <w:pPr>
        <w:pStyle w:val="Textoindependiente"/>
        <w:rPr>
          <w:rFonts w:ascii="Arial" w:hAnsi="Arial" w:cs="Arial"/>
        </w:rPr>
      </w:pPr>
    </w:p>
    <w:p w:rsidR="005A1FE3" w:rsidRDefault="005A1FE3" w:rsidP="005A1FE3">
      <w:pPr>
        <w:pStyle w:val="Textoindependiente"/>
        <w:rPr>
          <w:rFonts w:ascii="Arial" w:hAnsi="Arial" w:cs="Arial"/>
        </w:rPr>
      </w:pPr>
    </w:p>
    <w:p w:rsidR="005A1FE3" w:rsidRDefault="005A1FE3" w:rsidP="005A1FE3">
      <w:pPr>
        <w:pStyle w:val="Textoindependiente"/>
        <w:rPr>
          <w:rFonts w:ascii="Arial" w:hAnsi="Arial" w:cs="Arial"/>
        </w:rPr>
      </w:pPr>
    </w:p>
    <w:p w:rsidR="005A1FE3" w:rsidRPr="00E31E31" w:rsidRDefault="005A1FE3" w:rsidP="005A1FE3">
      <w:pPr>
        <w:pStyle w:val="Textoindependiente"/>
        <w:rPr>
          <w:rFonts w:ascii="Arial" w:hAnsi="Arial" w:cs="Arial"/>
        </w:rPr>
      </w:pPr>
    </w:p>
    <w:tbl>
      <w:tblPr>
        <w:tblW w:w="5000" w:type="pct"/>
        <w:tblCellMar>
          <w:top w:w="55" w:type="dxa"/>
          <w:left w:w="55" w:type="dxa"/>
          <w:bottom w:w="55" w:type="dxa"/>
          <w:right w:w="55" w:type="dxa"/>
        </w:tblCellMar>
        <w:tblLook w:val="0000" w:firstRow="0" w:lastRow="0" w:firstColumn="0" w:lastColumn="0" w:noHBand="0" w:noVBand="0"/>
      </w:tblPr>
      <w:tblGrid>
        <w:gridCol w:w="8022"/>
        <w:gridCol w:w="2626"/>
      </w:tblGrid>
      <w:tr w:rsidR="005A1FE3" w:rsidRPr="00E31E31" w:rsidTr="001E25DC">
        <w:tc>
          <w:tcPr>
            <w:tcW w:w="3767"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lastRenderedPageBreak/>
              <w:t>TIPO</w:t>
            </w:r>
          </w:p>
        </w:tc>
        <w:tc>
          <w:tcPr>
            <w:tcW w:w="1233" w:type="pct"/>
            <w:shd w:val="clear" w:color="auto" w:fill="CCCCCC"/>
          </w:tcPr>
          <w:p w:rsidR="005A1FE3" w:rsidRPr="00E31E31" w:rsidRDefault="005A1FE3" w:rsidP="001E25DC">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5A1FE3" w:rsidRPr="00E31E31" w:rsidTr="001E25DC">
        <w:tc>
          <w:tcPr>
            <w:tcW w:w="3767" w:type="pct"/>
            <w:shd w:val="clear" w:color="auto" w:fill="auto"/>
          </w:tcPr>
          <w:p w:rsidR="005A1FE3" w:rsidRPr="00E31E31" w:rsidRDefault="005A1FE3" w:rsidP="001E25DC">
            <w:pPr>
              <w:pStyle w:val="Contenidodelatabla"/>
              <w:rPr>
                <w:rFonts w:ascii="Arial" w:hAnsi="Arial" w:cs="Arial"/>
                <w:b/>
                <w:sz w:val="22"/>
                <w:szCs w:val="22"/>
              </w:rPr>
            </w:pPr>
            <w:r>
              <w:rPr>
                <w:rFonts w:ascii="Arial" w:hAnsi="Arial" w:cs="Arial"/>
                <w:b/>
                <w:sz w:val="22"/>
                <w:szCs w:val="22"/>
              </w:rPr>
              <w:t>Fondos c</w:t>
            </w:r>
            <w:r w:rsidRPr="00E31E31">
              <w:rPr>
                <w:rFonts w:ascii="Arial" w:hAnsi="Arial" w:cs="Arial"/>
                <w:b/>
                <w:sz w:val="22"/>
                <w:szCs w:val="22"/>
              </w:rPr>
              <w:t>on Afectación Específica</w:t>
            </w:r>
          </w:p>
        </w:tc>
        <w:tc>
          <w:tcPr>
            <w:tcW w:w="1233" w:type="pct"/>
            <w:shd w:val="clear" w:color="auto" w:fill="auto"/>
          </w:tcPr>
          <w:p w:rsidR="005A1FE3" w:rsidRPr="00E31E31" w:rsidRDefault="005A1FE3" w:rsidP="001E25DC">
            <w:pPr>
              <w:pStyle w:val="Contenidodelatabla"/>
              <w:jc w:val="center"/>
              <w:rPr>
                <w:rFonts w:ascii="Arial" w:hAnsi="Arial" w:cs="Arial"/>
                <w:sz w:val="22"/>
                <w:szCs w:val="22"/>
              </w:rPr>
            </w:pPr>
          </w:p>
        </w:tc>
      </w:tr>
      <w:tr w:rsidR="005A1FE3" w:rsidRPr="00E31E31" w:rsidTr="001E25DC">
        <w:tc>
          <w:tcPr>
            <w:tcW w:w="3767" w:type="pct"/>
            <w:shd w:val="clear" w:color="auto" w:fill="auto"/>
          </w:tcPr>
          <w:p w:rsidR="005A1FE3" w:rsidRPr="00BB5D48" w:rsidRDefault="005A1FE3" w:rsidP="001E25DC">
            <w:pPr>
              <w:pStyle w:val="Contenidodelatabla"/>
              <w:rPr>
                <w:rFonts w:ascii="Arial" w:hAnsi="Arial" w:cs="Arial"/>
                <w:sz w:val="22"/>
                <w:szCs w:val="22"/>
              </w:rPr>
            </w:pPr>
            <w:r w:rsidRPr="00BB5D48">
              <w:rPr>
                <w:rFonts w:ascii="Arial" w:hAnsi="Arial" w:cs="Arial"/>
                <w:sz w:val="22"/>
                <w:szCs w:val="22"/>
              </w:rPr>
              <w:t>Ingresos Estatales</w:t>
            </w:r>
          </w:p>
        </w:tc>
        <w:tc>
          <w:tcPr>
            <w:tcW w:w="1233" w:type="pct"/>
            <w:shd w:val="clear" w:color="auto" w:fill="auto"/>
          </w:tcPr>
          <w:p w:rsidR="005A1FE3" w:rsidRPr="00E31E31" w:rsidRDefault="00925B16" w:rsidP="00925B16">
            <w:pPr>
              <w:pStyle w:val="Contenidodelatabla"/>
              <w:jc w:val="right"/>
              <w:rPr>
                <w:rFonts w:ascii="Arial" w:hAnsi="Arial" w:cs="Arial"/>
              </w:rPr>
            </w:pPr>
            <w:r>
              <w:rPr>
                <w:rFonts w:ascii="Arial" w:hAnsi="Arial" w:cs="Arial"/>
                <w:sz w:val="22"/>
                <w:szCs w:val="22"/>
              </w:rPr>
              <w:t>$           35</w:t>
            </w:r>
            <w:r w:rsidR="005A1FE3" w:rsidRPr="00E31E31">
              <w:rPr>
                <w:rFonts w:ascii="Arial" w:hAnsi="Arial" w:cs="Arial"/>
                <w:sz w:val="22"/>
                <w:szCs w:val="22"/>
              </w:rPr>
              <w:t>,</w:t>
            </w:r>
            <w:r>
              <w:rPr>
                <w:rFonts w:ascii="Arial" w:hAnsi="Arial" w:cs="Arial"/>
                <w:sz w:val="22"/>
                <w:szCs w:val="22"/>
              </w:rPr>
              <w:t>843</w:t>
            </w:r>
            <w:r w:rsidR="005A1FE3" w:rsidRPr="00E31E31">
              <w:rPr>
                <w:rFonts w:ascii="Arial" w:hAnsi="Arial" w:cs="Arial"/>
                <w:sz w:val="22"/>
                <w:szCs w:val="22"/>
              </w:rPr>
              <w:t>,</w:t>
            </w:r>
            <w:r>
              <w:rPr>
                <w:rFonts w:ascii="Arial" w:hAnsi="Arial" w:cs="Arial"/>
                <w:sz w:val="22"/>
                <w:szCs w:val="22"/>
              </w:rPr>
              <w:t>065</w:t>
            </w:r>
            <w:r w:rsidR="005A1FE3" w:rsidRPr="00E31E31">
              <w:rPr>
                <w:rFonts w:ascii="Arial" w:hAnsi="Arial" w:cs="Arial"/>
                <w:sz w:val="22"/>
                <w:szCs w:val="22"/>
              </w:rPr>
              <w:t>.</w:t>
            </w:r>
            <w:r>
              <w:rPr>
                <w:rFonts w:ascii="Arial" w:hAnsi="Arial" w:cs="Arial"/>
                <w:sz w:val="22"/>
                <w:szCs w:val="22"/>
              </w:rPr>
              <w:t>51</w:t>
            </w:r>
          </w:p>
        </w:tc>
      </w:tr>
      <w:tr w:rsidR="005A1FE3" w:rsidRPr="00E31E31" w:rsidTr="001E25DC">
        <w:tc>
          <w:tcPr>
            <w:tcW w:w="3767" w:type="pct"/>
            <w:shd w:val="clear" w:color="auto" w:fill="auto"/>
          </w:tcPr>
          <w:p w:rsidR="005A1FE3" w:rsidRPr="00BB5D48" w:rsidRDefault="005A1FE3" w:rsidP="001E25DC">
            <w:pPr>
              <w:pStyle w:val="Contenidodelatabla"/>
              <w:rPr>
                <w:rFonts w:ascii="Arial" w:hAnsi="Arial" w:cs="Arial"/>
                <w:sz w:val="22"/>
                <w:szCs w:val="22"/>
              </w:rPr>
            </w:pPr>
            <w:r w:rsidRPr="00BB5D48">
              <w:rPr>
                <w:rFonts w:ascii="Arial" w:hAnsi="Arial" w:cs="Arial"/>
                <w:sz w:val="22"/>
                <w:szCs w:val="22"/>
              </w:rPr>
              <w:t>Convenios de Reasignación</w:t>
            </w:r>
          </w:p>
        </w:tc>
        <w:tc>
          <w:tcPr>
            <w:tcW w:w="1233" w:type="pct"/>
            <w:shd w:val="clear" w:color="auto" w:fill="auto"/>
          </w:tcPr>
          <w:p w:rsidR="005A1FE3" w:rsidRDefault="005A1FE3" w:rsidP="001E25DC">
            <w:pPr>
              <w:pStyle w:val="Contenidodelatabla"/>
              <w:jc w:val="right"/>
              <w:rPr>
                <w:rFonts w:ascii="Arial" w:hAnsi="Arial" w:cs="Arial"/>
                <w:sz w:val="22"/>
                <w:szCs w:val="22"/>
              </w:rPr>
            </w:pPr>
            <w:r>
              <w:rPr>
                <w:rFonts w:ascii="Arial" w:hAnsi="Arial" w:cs="Arial"/>
                <w:sz w:val="22"/>
                <w:szCs w:val="22"/>
              </w:rPr>
              <w:t>5,466,480.00</w:t>
            </w:r>
          </w:p>
        </w:tc>
      </w:tr>
      <w:tr w:rsidR="005A1FE3" w:rsidRPr="00E31E31" w:rsidTr="001E25DC">
        <w:trPr>
          <w:trHeight w:val="290"/>
        </w:trPr>
        <w:tc>
          <w:tcPr>
            <w:tcW w:w="3767" w:type="pct"/>
            <w:shd w:val="clear" w:color="auto" w:fill="auto"/>
          </w:tcPr>
          <w:p w:rsidR="005A1FE3" w:rsidRPr="00BB5D48" w:rsidRDefault="005A1FE3" w:rsidP="001E25DC">
            <w:pPr>
              <w:pStyle w:val="Contenidodelatabla"/>
              <w:rPr>
                <w:rFonts w:ascii="Arial" w:hAnsi="Arial" w:cs="Arial"/>
                <w:sz w:val="22"/>
                <w:szCs w:val="22"/>
              </w:rPr>
            </w:pPr>
            <w:r w:rsidRPr="00012E99">
              <w:rPr>
                <w:rFonts w:ascii="Arial" w:hAnsi="Arial" w:cs="Arial"/>
                <w:sz w:val="22"/>
                <w:szCs w:val="22"/>
              </w:rPr>
              <w:t>Fondo de Aportaciones p</w:t>
            </w:r>
            <w:r>
              <w:rPr>
                <w:rFonts w:ascii="Arial" w:hAnsi="Arial" w:cs="Arial"/>
                <w:sz w:val="22"/>
                <w:szCs w:val="22"/>
              </w:rPr>
              <w:t xml:space="preserve">ara la Infraestructura Social </w:t>
            </w:r>
            <w:r w:rsidRPr="00012E99">
              <w:rPr>
                <w:rFonts w:ascii="Arial" w:hAnsi="Arial" w:cs="Arial"/>
                <w:sz w:val="22"/>
                <w:szCs w:val="22"/>
              </w:rPr>
              <w:t>(FAIS)</w:t>
            </w:r>
          </w:p>
        </w:tc>
        <w:tc>
          <w:tcPr>
            <w:tcW w:w="1233" w:type="pct"/>
            <w:shd w:val="clear" w:color="auto" w:fill="auto"/>
          </w:tcPr>
          <w:p w:rsidR="005A1FE3" w:rsidRPr="00012E99" w:rsidRDefault="00925B16" w:rsidP="00925B16">
            <w:pPr>
              <w:pStyle w:val="Contenidodelatabla"/>
              <w:jc w:val="right"/>
              <w:rPr>
                <w:rFonts w:ascii="Arial" w:hAnsi="Arial" w:cs="Arial"/>
                <w:sz w:val="22"/>
                <w:szCs w:val="22"/>
              </w:rPr>
            </w:pPr>
            <w:r>
              <w:rPr>
                <w:rFonts w:ascii="Arial" w:hAnsi="Arial" w:cs="Arial"/>
                <w:sz w:val="22"/>
                <w:szCs w:val="22"/>
              </w:rPr>
              <w:t>9</w:t>
            </w:r>
            <w:r w:rsidR="005A1FE3" w:rsidRPr="00012E99">
              <w:rPr>
                <w:rFonts w:ascii="Arial" w:hAnsi="Arial" w:cs="Arial"/>
                <w:sz w:val="22"/>
                <w:szCs w:val="22"/>
              </w:rPr>
              <w:t>,</w:t>
            </w:r>
            <w:r>
              <w:rPr>
                <w:rFonts w:ascii="Arial" w:hAnsi="Arial" w:cs="Arial"/>
                <w:sz w:val="22"/>
                <w:szCs w:val="22"/>
              </w:rPr>
              <w:t>192</w:t>
            </w:r>
            <w:r w:rsidR="005A1FE3" w:rsidRPr="00012E99">
              <w:rPr>
                <w:rFonts w:ascii="Arial" w:hAnsi="Arial" w:cs="Arial"/>
                <w:sz w:val="22"/>
                <w:szCs w:val="22"/>
              </w:rPr>
              <w:t>,</w:t>
            </w:r>
            <w:r>
              <w:rPr>
                <w:rFonts w:ascii="Arial" w:hAnsi="Arial" w:cs="Arial"/>
                <w:sz w:val="22"/>
                <w:szCs w:val="22"/>
              </w:rPr>
              <w:t>020</w:t>
            </w:r>
            <w:r w:rsidR="005A1FE3" w:rsidRPr="00012E99">
              <w:rPr>
                <w:rFonts w:ascii="Arial" w:hAnsi="Arial" w:cs="Arial"/>
                <w:sz w:val="22"/>
                <w:szCs w:val="22"/>
              </w:rPr>
              <w:t>.</w:t>
            </w:r>
            <w:r>
              <w:rPr>
                <w:rFonts w:ascii="Arial" w:hAnsi="Arial" w:cs="Arial"/>
                <w:sz w:val="22"/>
                <w:szCs w:val="22"/>
              </w:rPr>
              <w:t>19</w:t>
            </w:r>
          </w:p>
        </w:tc>
      </w:tr>
      <w:tr w:rsidR="005A1FE3" w:rsidRPr="00E31E31" w:rsidTr="001E25DC">
        <w:trPr>
          <w:trHeight w:val="290"/>
        </w:trPr>
        <w:tc>
          <w:tcPr>
            <w:tcW w:w="3767" w:type="pct"/>
            <w:shd w:val="clear" w:color="auto" w:fill="auto"/>
          </w:tcPr>
          <w:p w:rsidR="005A1FE3" w:rsidRPr="00BB5D48" w:rsidRDefault="005A1FE3" w:rsidP="001E25DC">
            <w:pPr>
              <w:pStyle w:val="Contenidodelatabla"/>
              <w:rPr>
                <w:rFonts w:ascii="Arial" w:hAnsi="Arial" w:cs="Arial"/>
                <w:sz w:val="22"/>
                <w:szCs w:val="22"/>
              </w:rPr>
            </w:pPr>
            <w:r w:rsidRPr="00BB5D48">
              <w:rPr>
                <w:rFonts w:ascii="Arial" w:hAnsi="Arial" w:cs="Arial"/>
                <w:sz w:val="22"/>
                <w:szCs w:val="22"/>
              </w:rPr>
              <w:t>Fondo General de Participaciones</w:t>
            </w:r>
          </w:p>
        </w:tc>
        <w:tc>
          <w:tcPr>
            <w:tcW w:w="1233" w:type="pct"/>
            <w:shd w:val="clear" w:color="auto" w:fill="auto"/>
          </w:tcPr>
          <w:p w:rsidR="005A1FE3" w:rsidRPr="00012E99" w:rsidRDefault="005A1FE3" w:rsidP="00925B16">
            <w:pPr>
              <w:pStyle w:val="Contenidodelatabla"/>
              <w:jc w:val="right"/>
              <w:rPr>
                <w:rFonts w:ascii="Arial" w:hAnsi="Arial" w:cs="Arial"/>
                <w:sz w:val="22"/>
                <w:szCs w:val="22"/>
              </w:rPr>
            </w:pPr>
            <w:r>
              <w:rPr>
                <w:rFonts w:ascii="Arial" w:hAnsi="Arial" w:cs="Arial"/>
                <w:sz w:val="22"/>
                <w:szCs w:val="22"/>
              </w:rPr>
              <w:t>2</w:t>
            </w:r>
            <w:r w:rsidR="00925B16">
              <w:rPr>
                <w:rFonts w:ascii="Arial" w:hAnsi="Arial" w:cs="Arial"/>
                <w:sz w:val="22"/>
                <w:szCs w:val="22"/>
              </w:rPr>
              <w:t>7</w:t>
            </w:r>
            <w:r>
              <w:rPr>
                <w:rFonts w:ascii="Arial" w:hAnsi="Arial" w:cs="Arial"/>
                <w:sz w:val="22"/>
                <w:szCs w:val="22"/>
              </w:rPr>
              <w:t>,</w:t>
            </w:r>
            <w:r w:rsidR="00925B16">
              <w:rPr>
                <w:rFonts w:ascii="Arial" w:hAnsi="Arial" w:cs="Arial"/>
                <w:sz w:val="22"/>
                <w:szCs w:val="22"/>
              </w:rPr>
              <w:t>098</w:t>
            </w:r>
            <w:r>
              <w:rPr>
                <w:rFonts w:ascii="Arial" w:hAnsi="Arial" w:cs="Arial"/>
                <w:sz w:val="22"/>
                <w:szCs w:val="22"/>
              </w:rPr>
              <w:t>,</w:t>
            </w:r>
            <w:r w:rsidR="00925B16">
              <w:rPr>
                <w:rFonts w:ascii="Arial" w:hAnsi="Arial" w:cs="Arial"/>
                <w:sz w:val="22"/>
                <w:szCs w:val="22"/>
              </w:rPr>
              <w:t>846</w:t>
            </w:r>
            <w:r>
              <w:rPr>
                <w:rFonts w:ascii="Arial" w:hAnsi="Arial" w:cs="Arial"/>
                <w:sz w:val="22"/>
                <w:szCs w:val="22"/>
              </w:rPr>
              <w:t>.</w:t>
            </w:r>
            <w:r w:rsidR="00925B16">
              <w:rPr>
                <w:rFonts w:ascii="Arial" w:hAnsi="Arial" w:cs="Arial"/>
                <w:sz w:val="22"/>
                <w:szCs w:val="22"/>
              </w:rPr>
              <w:t>19</w:t>
            </w:r>
          </w:p>
        </w:tc>
      </w:tr>
      <w:tr w:rsidR="005A1FE3" w:rsidRPr="00E31E31" w:rsidTr="001E25DC">
        <w:trPr>
          <w:trHeight w:val="238"/>
        </w:trPr>
        <w:tc>
          <w:tcPr>
            <w:tcW w:w="3767" w:type="pct"/>
            <w:shd w:val="clear" w:color="auto" w:fill="auto"/>
          </w:tcPr>
          <w:p w:rsidR="005A1FE3" w:rsidRPr="00BB5D48" w:rsidRDefault="005A1FE3" w:rsidP="001E25DC">
            <w:pPr>
              <w:pStyle w:val="Contenidodelatabla"/>
              <w:rPr>
                <w:rFonts w:ascii="Arial" w:hAnsi="Arial" w:cs="Arial"/>
                <w:sz w:val="22"/>
                <w:szCs w:val="22"/>
              </w:rPr>
            </w:pPr>
            <w:r>
              <w:rPr>
                <w:rFonts w:ascii="Arial" w:hAnsi="Arial" w:cs="Arial"/>
                <w:sz w:val="22"/>
                <w:szCs w:val="22"/>
              </w:rPr>
              <w:t>Fondo de Fiscalización y Recaudación</w:t>
            </w:r>
          </w:p>
        </w:tc>
        <w:tc>
          <w:tcPr>
            <w:tcW w:w="1233" w:type="pct"/>
            <w:shd w:val="clear" w:color="auto" w:fill="auto"/>
          </w:tcPr>
          <w:p w:rsidR="005A1FE3" w:rsidRPr="00E31E31" w:rsidRDefault="00925B16" w:rsidP="00925B16">
            <w:pPr>
              <w:pStyle w:val="Contenidodelatabla"/>
              <w:jc w:val="right"/>
              <w:rPr>
                <w:rFonts w:ascii="Arial" w:hAnsi="Arial" w:cs="Arial"/>
              </w:rPr>
            </w:pPr>
            <w:r>
              <w:rPr>
                <w:rFonts w:ascii="Arial" w:hAnsi="Arial" w:cs="Arial"/>
                <w:sz w:val="22"/>
                <w:szCs w:val="22"/>
              </w:rPr>
              <w:t>403</w:t>
            </w:r>
            <w:r w:rsidR="005A1FE3">
              <w:rPr>
                <w:rFonts w:ascii="Arial" w:hAnsi="Arial" w:cs="Arial"/>
                <w:sz w:val="22"/>
                <w:szCs w:val="22"/>
              </w:rPr>
              <w:t>,</w:t>
            </w:r>
            <w:r>
              <w:rPr>
                <w:rFonts w:ascii="Arial" w:hAnsi="Arial" w:cs="Arial"/>
                <w:sz w:val="22"/>
                <w:szCs w:val="22"/>
              </w:rPr>
              <w:t>939</w:t>
            </w:r>
            <w:r w:rsidR="005A1FE3">
              <w:rPr>
                <w:rFonts w:ascii="Arial" w:hAnsi="Arial" w:cs="Arial"/>
                <w:sz w:val="22"/>
                <w:szCs w:val="22"/>
              </w:rPr>
              <w:t>.</w:t>
            </w:r>
            <w:r>
              <w:rPr>
                <w:rFonts w:ascii="Arial" w:hAnsi="Arial" w:cs="Arial"/>
                <w:sz w:val="22"/>
                <w:szCs w:val="22"/>
              </w:rPr>
              <w:t>80</w:t>
            </w:r>
          </w:p>
        </w:tc>
      </w:tr>
      <w:tr w:rsidR="005A1FE3" w:rsidRPr="00E31E31" w:rsidTr="001E25DC">
        <w:tc>
          <w:tcPr>
            <w:tcW w:w="3767" w:type="pct"/>
            <w:shd w:val="clear" w:color="auto" w:fill="auto"/>
          </w:tcPr>
          <w:p w:rsidR="005A1FE3" w:rsidRDefault="005A1FE3" w:rsidP="001E25DC">
            <w:pPr>
              <w:pStyle w:val="Contenidodelatabla"/>
              <w:rPr>
                <w:rFonts w:ascii="Arial" w:hAnsi="Arial" w:cs="Arial"/>
                <w:sz w:val="22"/>
                <w:szCs w:val="22"/>
              </w:rPr>
            </w:pPr>
            <w:r>
              <w:rPr>
                <w:rFonts w:ascii="Arial" w:hAnsi="Arial" w:cs="Arial"/>
                <w:sz w:val="22"/>
                <w:szCs w:val="22"/>
              </w:rPr>
              <w:t>Fondo de Compensación</w:t>
            </w:r>
          </w:p>
        </w:tc>
        <w:tc>
          <w:tcPr>
            <w:tcW w:w="1233" w:type="pct"/>
            <w:shd w:val="clear" w:color="auto" w:fill="auto"/>
          </w:tcPr>
          <w:p w:rsidR="005A1FE3" w:rsidRPr="00E31E31" w:rsidRDefault="005A1FE3" w:rsidP="001E25DC">
            <w:pPr>
              <w:pStyle w:val="Contenidodelatabla"/>
              <w:jc w:val="right"/>
              <w:rPr>
                <w:rFonts w:ascii="Arial" w:hAnsi="Arial" w:cs="Arial"/>
              </w:rPr>
            </w:pPr>
            <w:r>
              <w:rPr>
                <w:rFonts w:ascii="Arial" w:hAnsi="Arial" w:cs="Arial"/>
                <w:sz w:val="22"/>
                <w:szCs w:val="22"/>
              </w:rPr>
              <w:t>287,619.98</w:t>
            </w:r>
          </w:p>
        </w:tc>
      </w:tr>
      <w:tr w:rsidR="005A1FE3" w:rsidRPr="00E31E31" w:rsidTr="001E25DC">
        <w:tc>
          <w:tcPr>
            <w:tcW w:w="3767" w:type="pct"/>
            <w:shd w:val="clear" w:color="auto" w:fill="auto"/>
          </w:tcPr>
          <w:p w:rsidR="005A1FE3" w:rsidRDefault="005A1FE3" w:rsidP="001E25DC">
            <w:pPr>
              <w:pStyle w:val="Contenidodelatabla"/>
              <w:rPr>
                <w:rFonts w:ascii="Arial" w:hAnsi="Arial" w:cs="Arial"/>
                <w:sz w:val="22"/>
                <w:szCs w:val="22"/>
              </w:rPr>
            </w:pPr>
            <w:r>
              <w:rPr>
                <w:rFonts w:ascii="Arial" w:hAnsi="Arial" w:cs="Arial"/>
                <w:sz w:val="22"/>
                <w:szCs w:val="22"/>
              </w:rPr>
              <w:t xml:space="preserve">Impuesto a la Venta Final de Gasolina y </w:t>
            </w:r>
            <w:proofErr w:type="spellStart"/>
            <w:r>
              <w:rPr>
                <w:rFonts w:ascii="Arial" w:hAnsi="Arial" w:cs="Arial"/>
                <w:sz w:val="22"/>
                <w:szCs w:val="22"/>
              </w:rPr>
              <w:t>Diesel</w:t>
            </w:r>
            <w:proofErr w:type="spellEnd"/>
          </w:p>
        </w:tc>
        <w:tc>
          <w:tcPr>
            <w:tcW w:w="1233" w:type="pct"/>
            <w:shd w:val="clear" w:color="auto" w:fill="auto"/>
          </w:tcPr>
          <w:p w:rsidR="005A1FE3" w:rsidRDefault="00925B16" w:rsidP="00925B16">
            <w:pPr>
              <w:pStyle w:val="Contenidodelatabla"/>
              <w:jc w:val="right"/>
              <w:rPr>
                <w:rFonts w:ascii="Arial" w:hAnsi="Arial" w:cs="Arial"/>
                <w:sz w:val="22"/>
                <w:szCs w:val="22"/>
              </w:rPr>
            </w:pPr>
            <w:r>
              <w:rPr>
                <w:rFonts w:ascii="Arial" w:hAnsi="Arial" w:cs="Arial"/>
                <w:sz w:val="22"/>
                <w:szCs w:val="22"/>
              </w:rPr>
              <w:t>313</w:t>
            </w:r>
            <w:r w:rsidR="005A1FE3">
              <w:rPr>
                <w:rFonts w:ascii="Arial" w:hAnsi="Arial" w:cs="Arial"/>
                <w:sz w:val="22"/>
                <w:szCs w:val="22"/>
              </w:rPr>
              <w:t>,</w:t>
            </w:r>
            <w:r>
              <w:rPr>
                <w:rFonts w:ascii="Arial" w:hAnsi="Arial" w:cs="Arial"/>
                <w:sz w:val="22"/>
                <w:szCs w:val="22"/>
              </w:rPr>
              <w:t>626</w:t>
            </w:r>
            <w:r w:rsidR="005A1FE3">
              <w:rPr>
                <w:rFonts w:ascii="Arial" w:hAnsi="Arial" w:cs="Arial"/>
                <w:sz w:val="22"/>
                <w:szCs w:val="22"/>
              </w:rPr>
              <w:t>.</w:t>
            </w:r>
            <w:r>
              <w:rPr>
                <w:rFonts w:ascii="Arial" w:hAnsi="Arial" w:cs="Arial"/>
                <w:sz w:val="22"/>
                <w:szCs w:val="22"/>
              </w:rPr>
              <w:t>27</w:t>
            </w:r>
          </w:p>
        </w:tc>
      </w:tr>
      <w:tr w:rsidR="005A1FE3" w:rsidRPr="00E31E31" w:rsidTr="001E25DC">
        <w:tc>
          <w:tcPr>
            <w:tcW w:w="3767" w:type="pct"/>
            <w:shd w:val="clear" w:color="auto" w:fill="auto"/>
          </w:tcPr>
          <w:p w:rsidR="005A1FE3" w:rsidRPr="00BB5D48" w:rsidRDefault="005A1FE3" w:rsidP="001E25DC">
            <w:pPr>
              <w:pStyle w:val="Contenidodelatabla"/>
              <w:rPr>
                <w:rFonts w:ascii="Arial" w:hAnsi="Arial" w:cs="Arial"/>
                <w:sz w:val="22"/>
                <w:szCs w:val="22"/>
              </w:rPr>
            </w:pPr>
            <w:r w:rsidRPr="00BB5D48">
              <w:rPr>
                <w:rFonts w:ascii="Arial" w:hAnsi="Arial" w:cs="Arial"/>
                <w:sz w:val="22"/>
                <w:szCs w:val="22"/>
              </w:rPr>
              <w:t>Programas Sujetos a Reglas de Operación</w:t>
            </w:r>
          </w:p>
        </w:tc>
        <w:tc>
          <w:tcPr>
            <w:tcW w:w="1233" w:type="pct"/>
            <w:shd w:val="clear" w:color="auto" w:fill="auto"/>
          </w:tcPr>
          <w:p w:rsidR="005A1FE3" w:rsidRPr="00E31E31" w:rsidRDefault="005A1FE3" w:rsidP="00925B16">
            <w:pPr>
              <w:pStyle w:val="Contenidodelatabla"/>
              <w:jc w:val="right"/>
              <w:rPr>
                <w:rFonts w:ascii="Arial" w:hAnsi="Arial" w:cs="Arial"/>
              </w:rPr>
            </w:pPr>
            <w:r>
              <w:rPr>
                <w:rFonts w:ascii="Arial" w:hAnsi="Arial" w:cs="Arial"/>
                <w:sz w:val="22"/>
                <w:szCs w:val="22"/>
              </w:rPr>
              <w:t>69</w:t>
            </w:r>
            <w:r w:rsidRPr="00E31E31">
              <w:rPr>
                <w:rFonts w:ascii="Arial" w:hAnsi="Arial" w:cs="Arial"/>
                <w:sz w:val="22"/>
                <w:szCs w:val="22"/>
              </w:rPr>
              <w:t>,</w:t>
            </w:r>
            <w:r w:rsidR="00925B16">
              <w:rPr>
                <w:rFonts w:ascii="Arial" w:hAnsi="Arial" w:cs="Arial"/>
                <w:sz w:val="22"/>
                <w:szCs w:val="22"/>
              </w:rPr>
              <w:t>449</w:t>
            </w:r>
            <w:r>
              <w:rPr>
                <w:rFonts w:ascii="Arial" w:hAnsi="Arial" w:cs="Arial"/>
                <w:sz w:val="22"/>
                <w:szCs w:val="22"/>
              </w:rPr>
              <w:t>,</w:t>
            </w:r>
            <w:r w:rsidR="00925B16">
              <w:rPr>
                <w:rFonts w:ascii="Arial" w:hAnsi="Arial" w:cs="Arial"/>
                <w:sz w:val="22"/>
                <w:szCs w:val="22"/>
              </w:rPr>
              <w:t>835</w:t>
            </w:r>
            <w:r w:rsidRPr="00E31E31">
              <w:rPr>
                <w:rFonts w:ascii="Arial" w:hAnsi="Arial" w:cs="Arial"/>
                <w:sz w:val="22"/>
                <w:szCs w:val="22"/>
              </w:rPr>
              <w:t>.</w:t>
            </w:r>
            <w:r w:rsidR="00925B16">
              <w:rPr>
                <w:rFonts w:ascii="Arial" w:hAnsi="Arial" w:cs="Arial"/>
                <w:sz w:val="22"/>
                <w:szCs w:val="22"/>
              </w:rPr>
              <w:t>03</w:t>
            </w:r>
          </w:p>
        </w:tc>
      </w:tr>
      <w:tr w:rsidR="005A1FE3" w:rsidRPr="00E31E31" w:rsidTr="001E25DC">
        <w:tc>
          <w:tcPr>
            <w:tcW w:w="3767" w:type="pct"/>
            <w:shd w:val="clear" w:color="auto" w:fill="auto"/>
          </w:tcPr>
          <w:p w:rsidR="005A1FE3" w:rsidRPr="00E31E31" w:rsidRDefault="005A1FE3" w:rsidP="001E25DC">
            <w:pPr>
              <w:pStyle w:val="Contenidodelatabla"/>
              <w:jc w:val="right"/>
              <w:rPr>
                <w:rFonts w:ascii="Arial" w:hAnsi="Arial" w:cs="Arial"/>
                <w:b/>
                <w:bCs/>
                <w:sz w:val="22"/>
                <w:szCs w:val="22"/>
              </w:rPr>
            </w:pPr>
            <w:r>
              <w:rPr>
                <w:rFonts w:ascii="Arial" w:hAnsi="Arial" w:cs="Arial"/>
                <w:b/>
                <w:bCs/>
                <w:sz w:val="22"/>
                <w:szCs w:val="22"/>
              </w:rPr>
              <w:t>Total</w:t>
            </w:r>
          </w:p>
        </w:tc>
        <w:tc>
          <w:tcPr>
            <w:tcW w:w="1233" w:type="pct"/>
            <w:shd w:val="clear" w:color="auto" w:fill="auto"/>
          </w:tcPr>
          <w:p w:rsidR="005A1FE3" w:rsidRPr="00E31E31" w:rsidRDefault="00925B16" w:rsidP="001E25DC">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148,055,432.97</w:t>
            </w:r>
            <w:r>
              <w:rPr>
                <w:rFonts w:ascii="Arial" w:hAnsi="Arial" w:cs="Arial"/>
                <w:b/>
                <w:bCs/>
                <w:sz w:val="22"/>
                <w:szCs w:val="22"/>
              </w:rPr>
              <w:fldChar w:fldCharType="end"/>
            </w:r>
          </w:p>
        </w:tc>
      </w:tr>
    </w:tbl>
    <w:p w:rsidR="005A1FE3" w:rsidRDefault="005A1FE3" w:rsidP="005A1FE3">
      <w:pPr>
        <w:spacing w:line="100" w:lineRule="atLeast"/>
        <w:jc w:val="both"/>
        <w:rPr>
          <w:rFonts w:ascii="Arial" w:hAnsi="Arial" w:cs="Arial"/>
        </w:rPr>
      </w:pPr>
    </w:p>
    <w:p w:rsidR="005A1FE3" w:rsidRDefault="005A1FE3" w:rsidP="005A1FE3">
      <w:pPr>
        <w:spacing w:line="100" w:lineRule="atLeast"/>
        <w:jc w:val="both"/>
        <w:rPr>
          <w:rFonts w:ascii="Arial" w:hAnsi="Arial" w:cs="Arial"/>
        </w:rPr>
      </w:pPr>
    </w:p>
    <w:p w:rsidR="005A1FE3" w:rsidRPr="00E31E31" w:rsidRDefault="005A1FE3" w:rsidP="005A1FE3">
      <w:pPr>
        <w:spacing w:line="100" w:lineRule="atLeast"/>
        <w:jc w:val="both"/>
        <w:rPr>
          <w:rFonts w:ascii="Arial" w:hAnsi="Arial" w:cs="Arial"/>
        </w:rPr>
      </w:pPr>
    </w:p>
    <w:p w:rsidR="005A1FE3" w:rsidRPr="003F3EA5" w:rsidRDefault="005A1FE3" w:rsidP="005A1FE3">
      <w:pPr>
        <w:rPr>
          <w:rFonts w:ascii="Arial" w:hAnsi="Arial" w:cs="Arial"/>
          <w:b/>
          <w:bCs/>
          <w:u w:val="single" w:color="7F7F7F"/>
        </w:rPr>
      </w:pPr>
      <w:r w:rsidRPr="003F3EA5">
        <w:rPr>
          <w:rFonts w:ascii="Arial" w:hAnsi="Arial" w:cs="Arial"/>
          <w:b/>
          <w:bCs/>
          <w:u w:val="single" w:color="7F7F7F"/>
        </w:rPr>
        <w:t>Derechos a Recibir Efectivo o Equivalentes</w:t>
      </w:r>
    </w:p>
    <w:p w:rsidR="005A1FE3" w:rsidRPr="00E31E31" w:rsidRDefault="005A1FE3" w:rsidP="005A1FE3">
      <w:pPr>
        <w:rPr>
          <w:rFonts w:ascii="Arial" w:hAnsi="Arial" w:cs="Arial"/>
          <w:sz w:val="22"/>
          <w:szCs w:val="22"/>
        </w:rPr>
      </w:pPr>
    </w:p>
    <w:p w:rsidR="005A1FE3" w:rsidRDefault="005A1FE3" w:rsidP="005A1FE3">
      <w:pPr>
        <w:spacing w:line="100" w:lineRule="atLeast"/>
        <w:jc w:val="both"/>
        <w:rPr>
          <w:rFonts w:ascii="Arial" w:hAnsi="Arial" w:cs="Arial"/>
          <w:sz w:val="22"/>
          <w:szCs w:val="22"/>
        </w:rPr>
      </w:pPr>
    </w:p>
    <w:p w:rsidR="005A1FE3" w:rsidRDefault="005A1FE3" w:rsidP="005A1FE3">
      <w:pPr>
        <w:spacing w:line="100" w:lineRule="atLeast"/>
        <w:jc w:val="both"/>
        <w:rPr>
          <w:rFonts w:ascii="Arial" w:hAnsi="Arial" w:cs="Arial"/>
          <w:sz w:val="22"/>
          <w:szCs w:val="22"/>
        </w:rPr>
      </w:pPr>
      <w:r w:rsidRPr="00E31E31">
        <w:rPr>
          <w:rFonts w:ascii="Arial" w:hAnsi="Arial" w:cs="Arial"/>
          <w:sz w:val="22"/>
          <w:szCs w:val="22"/>
        </w:rPr>
        <w:t xml:space="preserve">Este </w:t>
      </w:r>
      <w:r>
        <w:rPr>
          <w:rFonts w:ascii="Arial" w:hAnsi="Arial" w:cs="Arial"/>
          <w:sz w:val="22"/>
          <w:szCs w:val="22"/>
        </w:rPr>
        <w:t>rubro del activo as</w:t>
      </w:r>
      <w:r w:rsidR="002B3025">
        <w:rPr>
          <w:rFonts w:ascii="Arial" w:hAnsi="Arial" w:cs="Arial"/>
          <w:sz w:val="22"/>
          <w:szCs w:val="22"/>
        </w:rPr>
        <w:t>ciende a $ 2</w:t>
      </w:r>
      <w:proofErr w:type="gramStart"/>
      <w:r>
        <w:rPr>
          <w:rFonts w:ascii="Arial" w:hAnsi="Arial" w:cs="Arial"/>
          <w:sz w:val="22"/>
          <w:szCs w:val="22"/>
        </w:rPr>
        <w:t>,</w:t>
      </w:r>
      <w:r w:rsidR="002B3025">
        <w:rPr>
          <w:rFonts w:ascii="Arial" w:hAnsi="Arial" w:cs="Arial"/>
          <w:sz w:val="22"/>
          <w:szCs w:val="22"/>
        </w:rPr>
        <w:t>548</w:t>
      </w:r>
      <w:r>
        <w:rPr>
          <w:rFonts w:ascii="Arial" w:hAnsi="Arial" w:cs="Arial"/>
          <w:sz w:val="22"/>
          <w:szCs w:val="22"/>
        </w:rPr>
        <w:t>,</w:t>
      </w:r>
      <w:r w:rsidR="002B3025">
        <w:rPr>
          <w:rFonts w:ascii="Arial" w:hAnsi="Arial" w:cs="Arial"/>
          <w:sz w:val="22"/>
          <w:szCs w:val="22"/>
        </w:rPr>
        <w:t>65</w:t>
      </w:r>
      <w:r>
        <w:rPr>
          <w:rFonts w:ascii="Arial" w:hAnsi="Arial" w:cs="Arial"/>
          <w:sz w:val="22"/>
          <w:szCs w:val="22"/>
        </w:rPr>
        <w:t>4.</w:t>
      </w:r>
      <w:r w:rsidR="002B3025">
        <w:rPr>
          <w:rFonts w:ascii="Arial" w:hAnsi="Arial" w:cs="Arial"/>
          <w:sz w:val="22"/>
          <w:szCs w:val="22"/>
        </w:rPr>
        <w:t>89</w:t>
      </w:r>
      <w:proofErr w:type="gramEnd"/>
      <w:r w:rsidRPr="00E31E31">
        <w:rPr>
          <w:rFonts w:ascii="Arial" w:hAnsi="Arial" w:cs="Arial"/>
          <w:sz w:val="22"/>
          <w:szCs w:val="22"/>
        </w:rPr>
        <w:t>,</w:t>
      </w:r>
      <w:r>
        <w:rPr>
          <w:rFonts w:ascii="Arial" w:hAnsi="Arial" w:cs="Arial"/>
          <w:sz w:val="22"/>
          <w:szCs w:val="22"/>
        </w:rPr>
        <w:t xml:space="preserve"> el cual </w:t>
      </w:r>
      <w:r w:rsidRPr="0030530D">
        <w:rPr>
          <w:rFonts w:ascii="Arial" w:hAnsi="Arial" w:cs="Arial"/>
          <w:sz w:val="22"/>
          <w:szCs w:val="22"/>
        </w:rPr>
        <w:t xml:space="preserve">representa </w:t>
      </w:r>
      <w:r>
        <w:rPr>
          <w:rFonts w:ascii="Arial" w:hAnsi="Arial"/>
          <w:sz w:val="22"/>
          <w:szCs w:val="22"/>
        </w:rPr>
        <w:t xml:space="preserve">el </w:t>
      </w:r>
      <w:r w:rsidR="002B3025">
        <w:rPr>
          <w:rFonts w:ascii="Arial" w:hAnsi="Arial"/>
          <w:sz w:val="22"/>
          <w:szCs w:val="22"/>
        </w:rPr>
        <w:t>1</w:t>
      </w:r>
      <w:r w:rsidRPr="0030530D">
        <w:rPr>
          <w:rFonts w:ascii="Arial" w:hAnsi="Arial"/>
          <w:sz w:val="22"/>
          <w:szCs w:val="22"/>
        </w:rPr>
        <w:t>.</w:t>
      </w:r>
      <w:r w:rsidR="002B3025">
        <w:rPr>
          <w:rFonts w:ascii="Arial" w:hAnsi="Arial"/>
          <w:sz w:val="22"/>
          <w:szCs w:val="22"/>
        </w:rPr>
        <w:t>3</w:t>
      </w:r>
      <w:r w:rsidRPr="0030530D">
        <w:rPr>
          <w:rFonts w:ascii="Arial" w:hAnsi="Arial"/>
          <w:sz w:val="22"/>
          <w:szCs w:val="22"/>
        </w:rPr>
        <w:t xml:space="preserve"> por ciento</w:t>
      </w:r>
      <w:r w:rsidRPr="0030530D">
        <w:rPr>
          <w:rFonts w:ascii="Arial" w:hAnsi="Arial" w:cs="Arial"/>
          <w:sz w:val="22"/>
          <w:szCs w:val="22"/>
        </w:rPr>
        <w:t xml:space="preserve"> d</w:t>
      </w:r>
      <w:r w:rsidRPr="0030530D">
        <w:rPr>
          <w:rFonts w:ascii="Arial" w:hAnsi="Arial"/>
          <w:sz w:val="22"/>
          <w:szCs w:val="22"/>
        </w:rPr>
        <w:t>el total del activo circulante, que</w:t>
      </w:r>
      <w:r w:rsidRPr="0030530D">
        <w:rPr>
          <w:rFonts w:ascii="Arial" w:hAnsi="Arial" w:cs="Arial"/>
          <w:sz w:val="22"/>
          <w:szCs w:val="22"/>
        </w:rPr>
        <w:t xml:space="preserve"> corresponde a ejercicios anteriores; se integra por los gastos a comprobar de la cuenta</w:t>
      </w:r>
      <w:r w:rsidRPr="001853B6">
        <w:rPr>
          <w:rFonts w:ascii="Arial" w:hAnsi="Arial" w:cs="Arial"/>
          <w:sz w:val="22"/>
          <w:szCs w:val="22"/>
        </w:rPr>
        <w:t xml:space="preserve"> de gastos diversos</w:t>
      </w:r>
      <w:r>
        <w:rPr>
          <w:rFonts w:ascii="Arial" w:hAnsi="Arial" w:cs="Arial"/>
          <w:sz w:val="22"/>
          <w:szCs w:val="22"/>
        </w:rPr>
        <w:t>,</w:t>
      </w:r>
      <w:r w:rsidRPr="001853B6">
        <w:rPr>
          <w:rFonts w:ascii="Arial" w:hAnsi="Arial" w:cs="Arial"/>
          <w:sz w:val="22"/>
          <w:szCs w:val="22"/>
        </w:rPr>
        <w:t xml:space="preserve"> fondo </w:t>
      </w:r>
      <w:proofErr w:type="spellStart"/>
      <w:r w:rsidRPr="001853B6">
        <w:rPr>
          <w:rFonts w:ascii="Arial" w:hAnsi="Arial" w:cs="Arial"/>
          <w:sz w:val="22"/>
          <w:szCs w:val="22"/>
        </w:rPr>
        <w:t>revolvente</w:t>
      </w:r>
      <w:proofErr w:type="spellEnd"/>
      <w:r>
        <w:rPr>
          <w:rFonts w:ascii="Arial" w:hAnsi="Arial" w:cs="Arial"/>
          <w:sz w:val="22"/>
          <w:szCs w:val="22"/>
        </w:rPr>
        <w:t xml:space="preserve">, </w:t>
      </w:r>
      <w:r w:rsidRPr="001853B6">
        <w:rPr>
          <w:rFonts w:ascii="Arial" w:hAnsi="Arial" w:cs="Arial"/>
          <w:sz w:val="22"/>
          <w:szCs w:val="22"/>
        </w:rPr>
        <w:t>los cuales se encuentran pen</w:t>
      </w:r>
      <w:r w:rsidRPr="00E31E31">
        <w:rPr>
          <w:rFonts w:ascii="Arial" w:hAnsi="Arial" w:cs="Arial"/>
          <w:sz w:val="22"/>
          <w:szCs w:val="22"/>
        </w:rPr>
        <w:t>dientes de regularizar</w:t>
      </w:r>
      <w:r>
        <w:rPr>
          <w:rFonts w:ascii="Arial" w:hAnsi="Arial" w:cs="Arial"/>
          <w:sz w:val="22"/>
          <w:szCs w:val="22"/>
        </w:rPr>
        <w:t xml:space="preserve"> al 3</w:t>
      </w:r>
      <w:r w:rsidR="002B3025">
        <w:rPr>
          <w:rFonts w:ascii="Arial" w:hAnsi="Arial" w:cs="Arial"/>
          <w:sz w:val="22"/>
          <w:szCs w:val="22"/>
        </w:rPr>
        <w:t>1 de dici</w:t>
      </w:r>
      <w:r>
        <w:rPr>
          <w:rFonts w:ascii="Arial" w:hAnsi="Arial" w:cs="Arial"/>
          <w:sz w:val="22"/>
          <w:szCs w:val="22"/>
        </w:rPr>
        <w:t>embre de 2018.</w:t>
      </w:r>
    </w:p>
    <w:p w:rsidR="005A1FE3" w:rsidRDefault="005A1FE3" w:rsidP="005A1FE3">
      <w:pPr>
        <w:spacing w:line="100" w:lineRule="atLeast"/>
        <w:jc w:val="both"/>
        <w:rPr>
          <w:rFonts w:ascii="Arial" w:hAnsi="Arial" w:cs="Arial"/>
          <w:sz w:val="22"/>
          <w:szCs w:val="22"/>
        </w:rPr>
      </w:pPr>
      <w:r w:rsidRPr="00E31E31">
        <w:rPr>
          <w:rFonts w:ascii="Arial" w:hAnsi="Arial" w:cs="Arial"/>
          <w:sz w:val="22"/>
          <w:szCs w:val="22"/>
        </w:rPr>
        <w:t xml:space="preserve"> </w:t>
      </w:r>
    </w:p>
    <w:p w:rsidR="005A1FE3" w:rsidRPr="00E31E31" w:rsidRDefault="005A1FE3" w:rsidP="005A1FE3">
      <w:pPr>
        <w:spacing w:line="100" w:lineRule="atLeast"/>
        <w:jc w:val="both"/>
        <w:rPr>
          <w:rFonts w:ascii="Arial" w:hAnsi="Arial" w:cs="Arial"/>
          <w:sz w:val="22"/>
          <w:szCs w:val="22"/>
        </w:rPr>
      </w:pPr>
    </w:p>
    <w:tbl>
      <w:tblPr>
        <w:tblW w:w="5000" w:type="pct"/>
        <w:tblCellMar>
          <w:top w:w="55" w:type="dxa"/>
          <w:left w:w="55" w:type="dxa"/>
          <w:bottom w:w="55" w:type="dxa"/>
          <w:right w:w="55" w:type="dxa"/>
        </w:tblCellMar>
        <w:tblLook w:val="0000" w:firstRow="0" w:lastRow="0" w:firstColumn="0" w:lastColumn="0" w:noHBand="0" w:noVBand="0"/>
      </w:tblPr>
      <w:tblGrid>
        <w:gridCol w:w="5447"/>
        <w:gridCol w:w="2573"/>
        <w:gridCol w:w="2628"/>
      </w:tblGrid>
      <w:tr w:rsidR="005A1FE3" w:rsidRPr="00E31E31" w:rsidTr="001E25DC">
        <w:tc>
          <w:tcPr>
            <w:tcW w:w="2558"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08"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VENCIMIENTO (DÍ</w:t>
            </w:r>
            <w:r w:rsidRPr="00E31E31">
              <w:rPr>
                <w:rFonts w:ascii="Arial" w:hAnsi="Arial" w:cs="Arial"/>
                <w:b/>
                <w:bCs/>
                <w:sz w:val="22"/>
                <w:szCs w:val="22"/>
                <w:shd w:val="clear" w:color="auto" w:fill="CCCCCC"/>
              </w:rPr>
              <w:t>AS)</w:t>
            </w:r>
          </w:p>
        </w:tc>
        <w:tc>
          <w:tcPr>
            <w:tcW w:w="1234" w:type="pct"/>
            <w:shd w:val="clear" w:color="auto" w:fill="CCCCCC"/>
          </w:tcPr>
          <w:p w:rsidR="005A1FE3" w:rsidRPr="00E31E31" w:rsidRDefault="005A1FE3" w:rsidP="001E25DC">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5A1FE3" w:rsidRPr="00E31E31" w:rsidTr="001E25DC">
        <w:tc>
          <w:tcPr>
            <w:tcW w:w="2558" w:type="pct"/>
            <w:shd w:val="clear" w:color="auto" w:fill="auto"/>
          </w:tcPr>
          <w:p w:rsidR="005A1FE3" w:rsidRPr="005322A7" w:rsidRDefault="005A1FE3" w:rsidP="001E25DC">
            <w:pPr>
              <w:pStyle w:val="Contenidodelatabla"/>
              <w:jc w:val="both"/>
              <w:rPr>
                <w:rFonts w:ascii="Arial" w:hAnsi="Arial" w:cs="Arial"/>
                <w:b/>
                <w:sz w:val="22"/>
                <w:szCs w:val="22"/>
                <w:u w:val="single"/>
              </w:rPr>
            </w:pPr>
            <w:r>
              <w:rPr>
                <w:rFonts w:ascii="Arial" w:hAnsi="Arial" w:cs="Arial"/>
                <w:b/>
                <w:sz w:val="22"/>
                <w:szCs w:val="22"/>
              </w:rPr>
              <w:t>Cuentas por Cobrar a</w:t>
            </w:r>
            <w:r w:rsidRPr="005322A7">
              <w:rPr>
                <w:rFonts w:ascii="Arial" w:hAnsi="Arial" w:cs="Arial"/>
                <w:b/>
                <w:sz w:val="22"/>
                <w:szCs w:val="22"/>
              </w:rPr>
              <w:t xml:space="preserve"> Corto Plazo</w:t>
            </w:r>
          </w:p>
        </w:tc>
        <w:tc>
          <w:tcPr>
            <w:tcW w:w="1208" w:type="pct"/>
            <w:shd w:val="clear" w:color="auto" w:fill="auto"/>
          </w:tcPr>
          <w:p w:rsidR="005A1FE3" w:rsidRPr="00E31E31" w:rsidRDefault="005A1FE3" w:rsidP="001E25DC">
            <w:pPr>
              <w:pStyle w:val="Contenidodelatabla"/>
              <w:jc w:val="center"/>
              <w:rPr>
                <w:rFonts w:ascii="Arial" w:hAnsi="Arial" w:cs="Arial"/>
                <w:sz w:val="22"/>
                <w:szCs w:val="22"/>
              </w:rPr>
            </w:pPr>
            <w:r>
              <w:rPr>
                <w:rFonts w:ascii="Arial" w:hAnsi="Arial" w:cs="Arial"/>
                <w:sz w:val="22"/>
                <w:szCs w:val="22"/>
                <w:u w:val="single"/>
              </w:rPr>
              <w:t>&lt;</w:t>
            </w:r>
            <w:r w:rsidRPr="00E31E31">
              <w:rPr>
                <w:rFonts w:ascii="Arial" w:hAnsi="Arial" w:cs="Arial"/>
                <w:sz w:val="22"/>
                <w:szCs w:val="22"/>
              </w:rPr>
              <w:t xml:space="preserve">  365</w:t>
            </w:r>
          </w:p>
        </w:tc>
        <w:tc>
          <w:tcPr>
            <w:tcW w:w="1234" w:type="pct"/>
            <w:shd w:val="clear" w:color="auto" w:fill="auto"/>
          </w:tcPr>
          <w:p w:rsidR="005A1FE3" w:rsidRPr="00E31E31" w:rsidRDefault="002B3025" w:rsidP="002B3025">
            <w:pPr>
              <w:pStyle w:val="Contenidodelatabla"/>
              <w:jc w:val="right"/>
              <w:rPr>
                <w:rFonts w:ascii="Arial" w:hAnsi="Arial" w:cs="Arial"/>
              </w:rPr>
            </w:pPr>
            <w:r>
              <w:rPr>
                <w:rFonts w:ascii="Arial" w:hAnsi="Arial" w:cs="Arial"/>
                <w:sz w:val="22"/>
                <w:szCs w:val="22"/>
              </w:rPr>
              <w:t>$              2</w:t>
            </w:r>
            <w:r w:rsidR="005A1FE3">
              <w:rPr>
                <w:rFonts w:ascii="Arial" w:hAnsi="Arial" w:cs="Arial"/>
                <w:sz w:val="22"/>
                <w:szCs w:val="22"/>
              </w:rPr>
              <w:t>,</w:t>
            </w:r>
            <w:r>
              <w:rPr>
                <w:rFonts w:ascii="Arial" w:hAnsi="Arial" w:cs="Arial"/>
                <w:sz w:val="22"/>
                <w:szCs w:val="22"/>
              </w:rPr>
              <w:t>548</w:t>
            </w:r>
            <w:r w:rsidR="005A1FE3">
              <w:rPr>
                <w:rFonts w:ascii="Arial" w:hAnsi="Arial" w:cs="Arial"/>
                <w:sz w:val="22"/>
                <w:szCs w:val="22"/>
              </w:rPr>
              <w:t>,</w:t>
            </w:r>
            <w:r>
              <w:rPr>
                <w:rFonts w:ascii="Arial" w:hAnsi="Arial" w:cs="Arial"/>
                <w:sz w:val="22"/>
                <w:szCs w:val="22"/>
              </w:rPr>
              <w:t>654</w:t>
            </w:r>
            <w:r w:rsidR="005A1FE3" w:rsidRPr="00E31E31">
              <w:rPr>
                <w:rFonts w:ascii="Arial" w:hAnsi="Arial" w:cs="Arial"/>
                <w:sz w:val="22"/>
                <w:szCs w:val="22"/>
              </w:rPr>
              <w:t>.</w:t>
            </w:r>
            <w:r>
              <w:rPr>
                <w:rFonts w:ascii="Arial" w:hAnsi="Arial" w:cs="Arial"/>
                <w:sz w:val="22"/>
                <w:szCs w:val="22"/>
              </w:rPr>
              <w:t>89</w:t>
            </w:r>
          </w:p>
        </w:tc>
      </w:tr>
      <w:tr w:rsidR="005A1FE3" w:rsidRPr="00E31E31" w:rsidTr="001E25DC">
        <w:tc>
          <w:tcPr>
            <w:tcW w:w="2558" w:type="pct"/>
            <w:shd w:val="clear" w:color="auto" w:fill="auto"/>
          </w:tcPr>
          <w:p w:rsidR="005A1FE3" w:rsidRPr="00E31E31" w:rsidRDefault="005A1FE3" w:rsidP="001E25DC">
            <w:pPr>
              <w:pStyle w:val="Contenidodelatabla"/>
              <w:jc w:val="both"/>
              <w:rPr>
                <w:rFonts w:ascii="Arial" w:hAnsi="Arial" w:cs="Arial"/>
              </w:rPr>
            </w:pPr>
          </w:p>
        </w:tc>
        <w:tc>
          <w:tcPr>
            <w:tcW w:w="1208" w:type="pct"/>
            <w:shd w:val="clear" w:color="auto" w:fill="auto"/>
          </w:tcPr>
          <w:p w:rsidR="005A1FE3" w:rsidRPr="00E31E31" w:rsidRDefault="005A1FE3" w:rsidP="001E25DC">
            <w:pPr>
              <w:pStyle w:val="Contenidodelatabla"/>
              <w:jc w:val="right"/>
              <w:rPr>
                <w:rFonts w:ascii="Arial" w:hAnsi="Arial" w:cs="Arial"/>
                <w:b/>
                <w:bCs/>
                <w:sz w:val="22"/>
                <w:szCs w:val="22"/>
              </w:rPr>
            </w:pPr>
            <w:r w:rsidRPr="00E31E31">
              <w:rPr>
                <w:rFonts w:ascii="Arial" w:hAnsi="Arial" w:cs="Arial"/>
                <w:b/>
                <w:bCs/>
                <w:sz w:val="22"/>
                <w:szCs w:val="22"/>
              </w:rPr>
              <w:t>Total</w:t>
            </w:r>
          </w:p>
        </w:tc>
        <w:tc>
          <w:tcPr>
            <w:tcW w:w="1234" w:type="pct"/>
            <w:shd w:val="clear" w:color="auto" w:fill="auto"/>
          </w:tcPr>
          <w:p w:rsidR="005A1FE3" w:rsidRPr="00E31E31" w:rsidRDefault="002B3025" w:rsidP="001E25DC">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2,548,654.89</w:t>
            </w:r>
            <w:r>
              <w:rPr>
                <w:rFonts w:ascii="Arial" w:hAnsi="Arial" w:cs="Arial"/>
                <w:b/>
                <w:bCs/>
                <w:sz w:val="22"/>
                <w:szCs w:val="22"/>
              </w:rPr>
              <w:fldChar w:fldCharType="end"/>
            </w:r>
          </w:p>
        </w:tc>
      </w:tr>
    </w:tbl>
    <w:p w:rsidR="005A1FE3" w:rsidRPr="00E31E31" w:rsidRDefault="005A1FE3" w:rsidP="005A1FE3">
      <w:pPr>
        <w:pStyle w:val="Textoindependiente"/>
        <w:spacing w:after="0"/>
        <w:rPr>
          <w:rFonts w:ascii="Arial" w:hAnsi="Arial" w:cs="Arial"/>
        </w:rPr>
      </w:pPr>
    </w:p>
    <w:tbl>
      <w:tblPr>
        <w:tblW w:w="5000" w:type="pct"/>
        <w:tblCellMar>
          <w:top w:w="55" w:type="dxa"/>
          <w:left w:w="55" w:type="dxa"/>
          <w:bottom w:w="55" w:type="dxa"/>
          <w:right w:w="55" w:type="dxa"/>
        </w:tblCellMar>
        <w:tblLook w:val="0000" w:firstRow="0" w:lastRow="0" w:firstColumn="0" w:lastColumn="0" w:noHBand="0" w:noVBand="0"/>
      </w:tblPr>
      <w:tblGrid>
        <w:gridCol w:w="5478"/>
        <w:gridCol w:w="2585"/>
        <w:gridCol w:w="2585"/>
      </w:tblGrid>
      <w:tr w:rsidR="005A1FE3" w:rsidRPr="00E31E31" w:rsidTr="001E25DC">
        <w:trPr>
          <w:trHeight w:val="258"/>
        </w:trPr>
        <w:tc>
          <w:tcPr>
            <w:tcW w:w="2571"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14"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VENCIMIENTO (DÍ</w:t>
            </w:r>
            <w:r w:rsidRPr="00E31E31">
              <w:rPr>
                <w:rFonts w:ascii="Arial" w:hAnsi="Arial" w:cs="Arial"/>
                <w:b/>
                <w:bCs/>
                <w:sz w:val="22"/>
                <w:szCs w:val="22"/>
                <w:shd w:val="clear" w:color="auto" w:fill="CCCCCC"/>
              </w:rPr>
              <w:t>AS)</w:t>
            </w:r>
          </w:p>
        </w:tc>
        <w:tc>
          <w:tcPr>
            <w:tcW w:w="1214" w:type="pct"/>
            <w:shd w:val="clear" w:color="auto" w:fill="CCCCCC"/>
          </w:tcPr>
          <w:p w:rsidR="005A1FE3" w:rsidRPr="00E31E31" w:rsidRDefault="005A1FE3" w:rsidP="001E25DC">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5A1FE3" w:rsidRPr="00E31E31" w:rsidTr="001E25DC">
        <w:trPr>
          <w:trHeight w:val="275"/>
        </w:trPr>
        <w:tc>
          <w:tcPr>
            <w:tcW w:w="2571" w:type="pct"/>
            <w:shd w:val="clear" w:color="auto" w:fill="auto"/>
          </w:tcPr>
          <w:p w:rsidR="005A1FE3" w:rsidRPr="00E31E31" w:rsidRDefault="005A1FE3" w:rsidP="001E25DC">
            <w:pPr>
              <w:pStyle w:val="Contenidodelatabla"/>
              <w:jc w:val="both"/>
              <w:rPr>
                <w:rFonts w:ascii="Arial" w:hAnsi="Arial" w:cs="Arial"/>
                <w:b/>
                <w:sz w:val="22"/>
                <w:szCs w:val="22"/>
              </w:rPr>
            </w:pPr>
            <w:r>
              <w:rPr>
                <w:rFonts w:ascii="Arial" w:hAnsi="Arial" w:cs="Arial"/>
                <w:b/>
                <w:sz w:val="22"/>
                <w:szCs w:val="22"/>
              </w:rPr>
              <w:t>Cuentas por Cobrar a</w:t>
            </w:r>
            <w:r w:rsidRPr="00E31E31">
              <w:rPr>
                <w:rFonts w:ascii="Arial" w:hAnsi="Arial" w:cs="Arial"/>
                <w:b/>
                <w:sz w:val="22"/>
                <w:szCs w:val="22"/>
              </w:rPr>
              <w:t xml:space="preserve"> Corto Plazo</w:t>
            </w:r>
          </w:p>
        </w:tc>
        <w:tc>
          <w:tcPr>
            <w:tcW w:w="1214" w:type="pct"/>
            <w:shd w:val="clear" w:color="auto" w:fill="auto"/>
          </w:tcPr>
          <w:p w:rsidR="005A1FE3" w:rsidRPr="00E31E31" w:rsidRDefault="005A1FE3" w:rsidP="001E25DC">
            <w:pPr>
              <w:pStyle w:val="Contenidodelatabla"/>
              <w:jc w:val="center"/>
              <w:rPr>
                <w:rFonts w:ascii="Arial" w:hAnsi="Arial" w:cs="Arial"/>
                <w:sz w:val="22"/>
                <w:szCs w:val="22"/>
              </w:rPr>
            </w:pPr>
          </w:p>
        </w:tc>
        <w:tc>
          <w:tcPr>
            <w:tcW w:w="1214" w:type="pct"/>
            <w:shd w:val="clear" w:color="auto" w:fill="auto"/>
          </w:tcPr>
          <w:p w:rsidR="005A1FE3" w:rsidRPr="00E31E31" w:rsidRDefault="005A1FE3" w:rsidP="001E25DC">
            <w:pPr>
              <w:pStyle w:val="Contenidodelatabla"/>
              <w:jc w:val="both"/>
              <w:rPr>
                <w:rFonts w:ascii="Arial" w:hAnsi="Arial" w:cs="Arial"/>
                <w:sz w:val="22"/>
                <w:szCs w:val="22"/>
              </w:rPr>
            </w:pPr>
          </w:p>
        </w:tc>
      </w:tr>
      <w:tr w:rsidR="005A1FE3" w:rsidRPr="00E31E31" w:rsidTr="001E25DC">
        <w:trPr>
          <w:trHeight w:val="258"/>
        </w:trPr>
        <w:tc>
          <w:tcPr>
            <w:tcW w:w="2571" w:type="pct"/>
            <w:shd w:val="clear" w:color="auto" w:fill="auto"/>
          </w:tcPr>
          <w:p w:rsidR="005A1FE3" w:rsidRPr="00E31E31" w:rsidRDefault="005A1FE3" w:rsidP="001E25DC">
            <w:pPr>
              <w:pStyle w:val="Contenidodelatabla"/>
              <w:rPr>
                <w:rFonts w:ascii="Arial" w:hAnsi="Arial" w:cs="Arial"/>
                <w:sz w:val="22"/>
                <w:szCs w:val="22"/>
                <w:u w:val="single"/>
              </w:rPr>
            </w:pPr>
            <w:r>
              <w:rPr>
                <w:rFonts w:ascii="Arial" w:hAnsi="Arial" w:cs="Arial"/>
                <w:sz w:val="22"/>
                <w:szCs w:val="22"/>
              </w:rPr>
              <w:t>Préstamos</w:t>
            </w:r>
          </w:p>
        </w:tc>
        <w:tc>
          <w:tcPr>
            <w:tcW w:w="1214" w:type="pct"/>
            <w:shd w:val="clear" w:color="auto" w:fill="auto"/>
          </w:tcPr>
          <w:p w:rsidR="005A1FE3" w:rsidRPr="00E31E31" w:rsidRDefault="005A1FE3" w:rsidP="001E25DC">
            <w:pPr>
              <w:pStyle w:val="Contenidodelatabla"/>
              <w:jc w:val="center"/>
              <w:rPr>
                <w:rFonts w:ascii="Arial" w:hAnsi="Arial" w:cs="Arial"/>
                <w:sz w:val="22"/>
                <w:szCs w:val="22"/>
              </w:rPr>
            </w:pPr>
            <w:r>
              <w:rPr>
                <w:rFonts w:ascii="Arial" w:hAnsi="Arial" w:cs="Arial"/>
                <w:sz w:val="22"/>
                <w:szCs w:val="22"/>
                <w:u w:val="single"/>
              </w:rPr>
              <w:t>&lt;</w:t>
            </w:r>
            <w:r w:rsidRPr="00E31E31">
              <w:rPr>
                <w:rFonts w:ascii="Arial" w:hAnsi="Arial" w:cs="Arial"/>
                <w:sz w:val="22"/>
                <w:szCs w:val="22"/>
              </w:rPr>
              <w:t xml:space="preserve">  365</w:t>
            </w:r>
          </w:p>
        </w:tc>
        <w:tc>
          <w:tcPr>
            <w:tcW w:w="1214" w:type="pct"/>
            <w:shd w:val="clear" w:color="auto" w:fill="auto"/>
          </w:tcPr>
          <w:p w:rsidR="005A1FE3" w:rsidRPr="00E31E31" w:rsidRDefault="002B3025" w:rsidP="002B3025">
            <w:pPr>
              <w:pStyle w:val="Contenidodelatabla"/>
              <w:jc w:val="right"/>
              <w:rPr>
                <w:rFonts w:ascii="Arial" w:hAnsi="Arial" w:cs="Arial"/>
              </w:rPr>
            </w:pPr>
            <w:r>
              <w:rPr>
                <w:rFonts w:ascii="Arial" w:hAnsi="Arial" w:cs="Arial"/>
                <w:sz w:val="22"/>
                <w:szCs w:val="22"/>
              </w:rPr>
              <w:t>$              2</w:t>
            </w:r>
            <w:r w:rsidR="005A1FE3">
              <w:rPr>
                <w:rFonts w:ascii="Arial" w:hAnsi="Arial" w:cs="Arial"/>
                <w:sz w:val="22"/>
                <w:szCs w:val="22"/>
              </w:rPr>
              <w:t>,</w:t>
            </w:r>
            <w:r>
              <w:rPr>
                <w:rFonts w:ascii="Arial" w:hAnsi="Arial" w:cs="Arial"/>
                <w:sz w:val="22"/>
                <w:szCs w:val="22"/>
              </w:rPr>
              <w:t>548</w:t>
            </w:r>
            <w:r w:rsidR="005A1FE3">
              <w:rPr>
                <w:rFonts w:ascii="Arial" w:hAnsi="Arial" w:cs="Arial"/>
                <w:sz w:val="22"/>
                <w:szCs w:val="22"/>
              </w:rPr>
              <w:t>,</w:t>
            </w:r>
            <w:r>
              <w:rPr>
                <w:rFonts w:ascii="Arial" w:hAnsi="Arial" w:cs="Arial"/>
                <w:sz w:val="22"/>
                <w:szCs w:val="22"/>
              </w:rPr>
              <w:t>654</w:t>
            </w:r>
            <w:r w:rsidR="005A1FE3" w:rsidRPr="00E31E31">
              <w:rPr>
                <w:rFonts w:ascii="Arial" w:hAnsi="Arial" w:cs="Arial"/>
                <w:sz w:val="22"/>
                <w:szCs w:val="22"/>
              </w:rPr>
              <w:t>.</w:t>
            </w:r>
            <w:r>
              <w:rPr>
                <w:rFonts w:ascii="Arial" w:hAnsi="Arial" w:cs="Arial"/>
                <w:sz w:val="22"/>
                <w:szCs w:val="22"/>
              </w:rPr>
              <w:t>89</w:t>
            </w:r>
          </w:p>
        </w:tc>
      </w:tr>
      <w:tr w:rsidR="005A1FE3" w:rsidRPr="00E31E31" w:rsidTr="001E25DC">
        <w:trPr>
          <w:trHeight w:val="275"/>
        </w:trPr>
        <w:tc>
          <w:tcPr>
            <w:tcW w:w="2571" w:type="pct"/>
            <w:shd w:val="clear" w:color="auto" w:fill="auto"/>
          </w:tcPr>
          <w:p w:rsidR="005A1FE3" w:rsidRPr="00E31E31" w:rsidRDefault="005A1FE3" w:rsidP="001E25DC">
            <w:pPr>
              <w:pStyle w:val="Contenidodelatabla"/>
              <w:rPr>
                <w:rFonts w:ascii="Arial" w:hAnsi="Arial" w:cs="Arial"/>
                <w:sz w:val="22"/>
                <w:szCs w:val="22"/>
              </w:rPr>
            </w:pPr>
          </w:p>
        </w:tc>
        <w:tc>
          <w:tcPr>
            <w:tcW w:w="1214" w:type="pct"/>
            <w:shd w:val="clear" w:color="auto" w:fill="auto"/>
          </w:tcPr>
          <w:p w:rsidR="005A1FE3" w:rsidRPr="00E31E31" w:rsidRDefault="005A1FE3" w:rsidP="001E25DC">
            <w:pPr>
              <w:pStyle w:val="Contenidodelatabla"/>
              <w:jc w:val="right"/>
              <w:rPr>
                <w:rFonts w:ascii="Arial" w:hAnsi="Arial" w:cs="Arial"/>
                <w:b/>
                <w:bCs/>
                <w:sz w:val="22"/>
                <w:szCs w:val="22"/>
              </w:rPr>
            </w:pPr>
            <w:r w:rsidRPr="00E31E31">
              <w:rPr>
                <w:rFonts w:ascii="Arial" w:hAnsi="Arial" w:cs="Arial"/>
                <w:b/>
                <w:bCs/>
                <w:sz w:val="22"/>
                <w:szCs w:val="22"/>
              </w:rPr>
              <w:t>Total</w:t>
            </w:r>
          </w:p>
        </w:tc>
        <w:tc>
          <w:tcPr>
            <w:tcW w:w="1214" w:type="pct"/>
            <w:shd w:val="clear" w:color="auto" w:fill="auto"/>
          </w:tcPr>
          <w:p w:rsidR="005A1FE3" w:rsidRPr="00E31E31" w:rsidRDefault="002B3025" w:rsidP="001E25DC">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2,548,654.89</w:t>
            </w:r>
            <w:r>
              <w:rPr>
                <w:rFonts w:ascii="Arial" w:hAnsi="Arial" w:cs="Arial"/>
                <w:b/>
                <w:bCs/>
                <w:sz w:val="22"/>
                <w:szCs w:val="22"/>
              </w:rPr>
              <w:fldChar w:fldCharType="end"/>
            </w:r>
          </w:p>
        </w:tc>
      </w:tr>
    </w:tbl>
    <w:p w:rsidR="005A1FE3" w:rsidRPr="00E31E31" w:rsidRDefault="005A1FE3" w:rsidP="005A1FE3">
      <w:pPr>
        <w:spacing w:line="100" w:lineRule="atLeast"/>
        <w:jc w:val="both"/>
        <w:rPr>
          <w:rFonts w:ascii="Arial" w:hAnsi="Arial" w:cs="Arial"/>
          <w:sz w:val="22"/>
          <w:szCs w:val="22"/>
        </w:rPr>
      </w:pPr>
    </w:p>
    <w:p w:rsidR="005A1FE3" w:rsidRDefault="005A1FE3" w:rsidP="005A1FE3">
      <w:pPr>
        <w:rPr>
          <w:rFonts w:ascii="Arial" w:hAnsi="Arial" w:cs="Arial"/>
        </w:rPr>
      </w:pPr>
    </w:p>
    <w:p w:rsidR="005A1FE3" w:rsidRPr="003F3EA5" w:rsidRDefault="005A1FE3" w:rsidP="005A1FE3">
      <w:pPr>
        <w:rPr>
          <w:rFonts w:ascii="Arial" w:hAnsi="Arial" w:cs="Arial"/>
          <w:b/>
          <w:bCs/>
          <w:u w:val="single" w:color="7F7F7F"/>
        </w:rPr>
      </w:pPr>
      <w:r>
        <w:rPr>
          <w:rFonts w:ascii="Arial" w:hAnsi="Arial" w:cs="Arial"/>
          <w:b/>
          <w:bCs/>
          <w:u w:val="single" w:color="7F7F7F"/>
        </w:rPr>
        <w:t>Derechos a Recibir Bienes o Servicio</w:t>
      </w:r>
      <w:r w:rsidRPr="003F3EA5">
        <w:rPr>
          <w:rFonts w:ascii="Arial" w:hAnsi="Arial" w:cs="Arial"/>
          <w:b/>
          <w:bCs/>
          <w:u w:val="single" w:color="7F7F7F"/>
        </w:rPr>
        <w:t>s</w:t>
      </w:r>
    </w:p>
    <w:p w:rsidR="005A1FE3" w:rsidRPr="00E31E31" w:rsidRDefault="005A1FE3" w:rsidP="005A1FE3">
      <w:pPr>
        <w:rPr>
          <w:rFonts w:ascii="Arial" w:hAnsi="Arial" w:cs="Arial"/>
          <w:sz w:val="22"/>
          <w:szCs w:val="22"/>
        </w:rPr>
      </w:pPr>
    </w:p>
    <w:p w:rsidR="005A1FE3" w:rsidRDefault="005A1FE3" w:rsidP="005A1FE3">
      <w:pPr>
        <w:spacing w:line="100" w:lineRule="atLeast"/>
        <w:jc w:val="both"/>
        <w:rPr>
          <w:rFonts w:ascii="Arial" w:hAnsi="Arial" w:cs="Arial"/>
          <w:sz w:val="22"/>
          <w:szCs w:val="22"/>
        </w:rPr>
      </w:pPr>
      <w:r w:rsidRPr="00E31E31">
        <w:rPr>
          <w:rFonts w:ascii="Arial" w:hAnsi="Arial" w:cs="Arial"/>
          <w:sz w:val="22"/>
          <w:szCs w:val="22"/>
        </w:rPr>
        <w:t xml:space="preserve">Este </w:t>
      </w:r>
      <w:r w:rsidR="002B3025">
        <w:rPr>
          <w:rFonts w:ascii="Arial" w:hAnsi="Arial" w:cs="Arial"/>
          <w:sz w:val="22"/>
          <w:szCs w:val="22"/>
        </w:rPr>
        <w:t>rubro del activo asciende a $ 1</w:t>
      </w:r>
      <w:proofErr w:type="gramStart"/>
      <w:r>
        <w:rPr>
          <w:rFonts w:ascii="Arial" w:hAnsi="Arial" w:cs="Arial"/>
          <w:sz w:val="22"/>
          <w:szCs w:val="22"/>
        </w:rPr>
        <w:t>,</w:t>
      </w:r>
      <w:r w:rsidR="002B3025">
        <w:rPr>
          <w:rFonts w:ascii="Arial" w:hAnsi="Arial" w:cs="Arial"/>
          <w:sz w:val="22"/>
          <w:szCs w:val="22"/>
        </w:rPr>
        <w:t>022</w:t>
      </w:r>
      <w:r>
        <w:rPr>
          <w:rFonts w:ascii="Arial" w:hAnsi="Arial" w:cs="Arial"/>
          <w:sz w:val="22"/>
          <w:szCs w:val="22"/>
        </w:rPr>
        <w:t>,</w:t>
      </w:r>
      <w:r w:rsidR="002B3025">
        <w:rPr>
          <w:rFonts w:ascii="Arial" w:hAnsi="Arial" w:cs="Arial"/>
          <w:sz w:val="22"/>
          <w:szCs w:val="22"/>
        </w:rPr>
        <w:t>212</w:t>
      </w:r>
      <w:r>
        <w:rPr>
          <w:rFonts w:ascii="Arial" w:hAnsi="Arial" w:cs="Arial"/>
          <w:sz w:val="22"/>
          <w:szCs w:val="22"/>
        </w:rPr>
        <w:t>.</w:t>
      </w:r>
      <w:r w:rsidR="002B3025">
        <w:rPr>
          <w:rFonts w:ascii="Arial" w:hAnsi="Arial" w:cs="Arial"/>
          <w:sz w:val="22"/>
          <w:szCs w:val="22"/>
        </w:rPr>
        <w:t>6</w:t>
      </w:r>
      <w:r>
        <w:rPr>
          <w:rFonts w:ascii="Arial" w:hAnsi="Arial" w:cs="Arial"/>
          <w:sz w:val="22"/>
          <w:szCs w:val="22"/>
        </w:rPr>
        <w:t>7</w:t>
      </w:r>
      <w:proofErr w:type="gramEnd"/>
      <w:r w:rsidRPr="00E31E31">
        <w:rPr>
          <w:rFonts w:ascii="Arial" w:hAnsi="Arial" w:cs="Arial"/>
          <w:sz w:val="22"/>
          <w:szCs w:val="22"/>
        </w:rPr>
        <w:t>,</w:t>
      </w:r>
      <w:r>
        <w:rPr>
          <w:rFonts w:ascii="Arial" w:hAnsi="Arial" w:cs="Arial"/>
          <w:sz w:val="22"/>
          <w:szCs w:val="22"/>
        </w:rPr>
        <w:t xml:space="preserve"> el cual </w:t>
      </w:r>
      <w:r w:rsidRPr="0030530D">
        <w:rPr>
          <w:rFonts w:ascii="Arial" w:hAnsi="Arial" w:cs="Arial"/>
          <w:sz w:val="22"/>
          <w:szCs w:val="22"/>
        </w:rPr>
        <w:t xml:space="preserve">representa </w:t>
      </w:r>
      <w:r w:rsidR="002B3025">
        <w:rPr>
          <w:rFonts w:ascii="Arial" w:hAnsi="Arial"/>
          <w:sz w:val="22"/>
          <w:szCs w:val="22"/>
        </w:rPr>
        <w:t>el 0</w:t>
      </w:r>
      <w:r>
        <w:rPr>
          <w:rFonts w:ascii="Arial" w:hAnsi="Arial"/>
          <w:sz w:val="22"/>
          <w:szCs w:val="22"/>
        </w:rPr>
        <w:t>.</w:t>
      </w:r>
      <w:r w:rsidR="002B3025">
        <w:rPr>
          <w:rFonts w:ascii="Arial" w:hAnsi="Arial"/>
          <w:sz w:val="22"/>
          <w:szCs w:val="22"/>
        </w:rPr>
        <w:t>5</w:t>
      </w:r>
      <w:r w:rsidRPr="0030530D">
        <w:rPr>
          <w:rFonts w:ascii="Arial" w:hAnsi="Arial"/>
          <w:sz w:val="22"/>
          <w:szCs w:val="22"/>
        </w:rPr>
        <w:t xml:space="preserve"> por ciento</w:t>
      </w:r>
      <w:r w:rsidRPr="0030530D">
        <w:rPr>
          <w:rFonts w:ascii="Arial" w:hAnsi="Arial" w:cs="Arial"/>
          <w:sz w:val="22"/>
          <w:szCs w:val="22"/>
        </w:rPr>
        <w:t xml:space="preserve"> d</w:t>
      </w:r>
      <w:r w:rsidRPr="0030530D">
        <w:rPr>
          <w:rFonts w:ascii="Arial" w:hAnsi="Arial"/>
          <w:sz w:val="22"/>
          <w:szCs w:val="22"/>
        </w:rPr>
        <w:t>el total del activo circulante, que</w:t>
      </w:r>
      <w:r w:rsidRPr="0030530D">
        <w:rPr>
          <w:rFonts w:ascii="Arial" w:hAnsi="Arial" w:cs="Arial"/>
          <w:sz w:val="22"/>
          <w:szCs w:val="22"/>
        </w:rPr>
        <w:t xml:space="preserve"> corresponde a </w:t>
      </w:r>
      <w:r>
        <w:rPr>
          <w:rFonts w:ascii="Arial" w:hAnsi="Arial" w:cs="Arial"/>
          <w:sz w:val="22"/>
          <w:szCs w:val="22"/>
        </w:rPr>
        <w:t xml:space="preserve">los anticipos a contratistas por obra pública, </w:t>
      </w:r>
      <w:r w:rsidRPr="001853B6">
        <w:rPr>
          <w:rFonts w:ascii="Arial" w:hAnsi="Arial" w:cs="Arial"/>
          <w:sz w:val="22"/>
          <w:szCs w:val="22"/>
        </w:rPr>
        <w:t xml:space="preserve">los cuales se </w:t>
      </w:r>
      <w:r>
        <w:rPr>
          <w:rFonts w:ascii="Arial" w:hAnsi="Arial" w:cs="Arial"/>
          <w:sz w:val="22"/>
          <w:szCs w:val="22"/>
        </w:rPr>
        <w:t xml:space="preserve">otorgaron y se </w:t>
      </w:r>
      <w:r w:rsidRPr="001853B6">
        <w:rPr>
          <w:rFonts w:ascii="Arial" w:hAnsi="Arial" w:cs="Arial"/>
          <w:sz w:val="22"/>
          <w:szCs w:val="22"/>
        </w:rPr>
        <w:t>encuentran pen</w:t>
      </w:r>
      <w:r w:rsidRPr="00E31E31">
        <w:rPr>
          <w:rFonts w:ascii="Arial" w:hAnsi="Arial" w:cs="Arial"/>
          <w:sz w:val="22"/>
          <w:szCs w:val="22"/>
        </w:rPr>
        <w:t xml:space="preserve">dientes de </w:t>
      </w:r>
      <w:r>
        <w:rPr>
          <w:rFonts w:ascii="Arial" w:hAnsi="Arial" w:cs="Arial"/>
          <w:sz w:val="22"/>
          <w:szCs w:val="22"/>
        </w:rPr>
        <w:t>amortizar al 3</w:t>
      </w:r>
      <w:r w:rsidR="002B3025">
        <w:rPr>
          <w:rFonts w:ascii="Arial" w:hAnsi="Arial" w:cs="Arial"/>
          <w:sz w:val="22"/>
          <w:szCs w:val="22"/>
        </w:rPr>
        <w:t>1 de dici</w:t>
      </w:r>
      <w:r>
        <w:rPr>
          <w:rFonts w:ascii="Arial" w:hAnsi="Arial" w:cs="Arial"/>
          <w:sz w:val="22"/>
          <w:szCs w:val="22"/>
        </w:rPr>
        <w:t>embre de 2018.</w:t>
      </w:r>
    </w:p>
    <w:p w:rsidR="005A1FE3" w:rsidRDefault="005A1FE3" w:rsidP="005A1FE3">
      <w:pPr>
        <w:spacing w:line="100" w:lineRule="atLeast"/>
        <w:jc w:val="both"/>
        <w:rPr>
          <w:rFonts w:ascii="Arial" w:hAnsi="Arial" w:cs="Arial"/>
          <w:sz w:val="22"/>
          <w:szCs w:val="22"/>
        </w:rPr>
      </w:pPr>
      <w:r w:rsidRPr="00E31E31">
        <w:rPr>
          <w:rFonts w:ascii="Arial" w:hAnsi="Arial" w:cs="Arial"/>
          <w:sz w:val="22"/>
          <w:szCs w:val="22"/>
        </w:rPr>
        <w:t xml:space="preserve"> </w:t>
      </w:r>
    </w:p>
    <w:p w:rsidR="005A1FE3" w:rsidRPr="00E31E31" w:rsidRDefault="005A1FE3" w:rsidP="005A1FE3">
      <w:pPr>
        <w:spacing w:line="100" w:lineRule="atLeast"/>
        <w:jc w:val="both"/>
        <w:rPr>
          <w:rFonts w:ascii="Arial" w:hAnsi="Arial" w:cs="Arial"/>
          <w:sz w:val="22"/>
          <w:szCs w:val="22"/>
        </w:rPr>
      </w:pPr>
    </w:p>
    <w:tbl>
      <w:tblPr>
        <w:tblW w:w="5000" w:type="pct"/>
        <w:tblCellMar>
          <w:top w:w="55" w:type="dxa"/>
          <w:left w:w="55" w:type="dxa"/>
          <w:bottom w:w="55" w:type="dxa"/>
          <w:right w:w="55" w:type="dxa"/>
        </w:tblCellMar>
        <w:tblLook w:val="0000" w:firstRow="0" w:lastRow="0" w:firstColumn="0" w:lastColumn="0" w:noHBand="0" w:noVBand="0"/>
      </w:tblPr>
      <w:tblGrid>
        <w:gridCol w:w="5447"/>
        <w:gridCol w:w="2573"/>
        <w:gridCol w:w="2628"/>
      </w:tblGrid>
      <w:tr w:rsidR="005A1FE3" w:rsidRPr="00E31E31" w:rsidTr="001E25DC">
        <w:tc>
          <w:tcPr>
            <w:tcW w:w="2558"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lastRenderedPageBreak/>
              <w:t>TIPO</w:t>
            </w:r>
          </w:p>
        </w:tc>
        <w:tc>
          <w:tcPr>
            <w:tcW w:w="1208"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VENCIMIENTO (DÍ</w:t>
            </w:r>
            <w:r w:rsidRPr="00E31E31">
              <w:rPr>
                <w:rFonts w:ascii="Arial" w:hAnsi="Arial" w:cs="Arial"/>
                <w:b/>
                <w:bCs/>
                <w:sz w:val="22"/>
                <w:szCs w:val="22"/>
                <w:shd w:val="clear" w:color="auto" w:fill="CCCCCC"/>
              </w:rPr>
              <w:t>AS)</w:t>
            </w:r>
          </w:p>
        </w:tc>
        <w:tc>
          <w:tcPr>
            <w:tcW w:w="1234" w:type="pct"/>
            <w:shd w:val="clear" w:color="auto" w:fill="CCCCCC"/>
          </w:tcPr>
          <w:p w:rsidR="005A1FE3" w:rsidRPr="00E31E31" w:rsidRDefault="005A1FE3" w:rsidP="001E25DC">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5A1FE3" w:rsidRPr="00E31E31" w:rsidTr="001E25DC">
        <w:tc>
          <w:tcPr>
            <w:tcW w:w="2558" w:type="pct"/>
            <w:shd w:val="clear" w:color="auto" w:fill="auto"/>
          </w:tcPr>
          <w:p w:rsidR="005A1FE3" w:rsidRPr="005322A7" w:rsidRDefault="005A1FE3" w:rsidP="001E25DC">
            <w:pPr>
              <w:pStyle w:val="Contenidodelatabla"/>
              <w:jc w:val="both"/>
              <w:rPr>
                <w:rFonts w:ascii="Arial" w:hAnsi="Arial" w:cs="Arial"/>
                <w:b/>
                <w:sz w:val="22"/>
                <w:szCs w:val="22"/>
                <w:u w:val="single"/>
              </w:rPr>
            </w:pPr>
            <w:r>
              <w:rPr>
                <w:rFonts w:ascii="Arial" w:hAnsi="Arial" w:cs="Arial"/>
                <w:b/>
                <w:sz w:val="22"/>
                <w:szCs w:val="22"/>
              </w:rPr>
              <w:t>Anticipo a Contratistas por Obras Públicas a Corto Plazo</w:t>
            </w:r>
          </w:p>
        </w:tc>
        <w:tc>
          <w:tcPr>
            <w:tcW w:w="1208" w:type="pct"/>
            <w:shd w:val="clear" w:color="auto" w:fill="auto"/>
          </w:tcPr>
          <w:p w:rsidR="005A1FE3" w:rsidRPr="00E31E31" w:rsidRDefault="005A1FE3" w:rsidP="001E25DC">
            <w:pPr>
              <w:pStyle w:val="Contenidodelatabla"/>
              <w:jc w:val="center"/>
              <w:rPr>
                <w:rFonts w:ascii="Arial" w:hAnsi="Arial" w:cs="Arial"/>
                <w:sz w:val="22"/>
                <w:szCs w:val="22"/>
              </w:rPr>
            </w:pPr>
            <w:r>
              <w:rPr>
                <w:rFonts w:ascii="Arial" w:hAnsi="Arial" w:cs="Arial"/>
                <w:sz w:val="22"/>
                <w:szCs w:val="22"/>
                <w:u w:val="single"/>
              </w:rPr>
              <w:t>&lt;</w:t>
            </w:r>
            <w:r w:rsidRPr="00E31E31">
              <w:rPr>
                <w:rFonts w:ascii="Arial" w:hAnsi="Arial" w:cs="Arial"/>
                <w:sz w:val="22"/>
                <w:szCs w:val="22"/>
              </w:rPr>
              <w:t xml:space="preserve">  365</w:t>
            </w:r>
          </w:p>
        </w:tc>
        <w:tc>
          <w:tcPr>
            <w:tcW w:w="1234" w:type="pct"/>
            <w:shd w:val="clear" w:color="auto" w:fill="auto"/>
          </w:tcPr>
          <w:p w:rsidR="005A1FE3" w:rsidRPr="00E31E31" w:rsidRDefault="002B3025" w:rsidP="002B3025">
            <w:pPr>
              <w:pStyle w:val="Contenidodelatabla"/>
              <w:jc w:val="right"/>
              <w:rPr>
                <w:rFonts w:ascii="Arial" w:hAnsi="Arial" w:cs="Arial"/>
              </w:rPr>
            </w:pPr>
            <w:r>
              <w:rPr>
                <w:rFonts w:ascii="Arial" w:hAnsi="Arial" w:cs="Arial"/>
                <w:sz w:val="22"/>
                <w:szCs w:val="22"/>
              </w:rPr>
              <w:t>$               1</w:t>
            </w:r>
            <w:r w:rsidR="005A1FE3">
              <w:rPr>
                <w:rFonts w:ascii="Arial" w:hAnsi="Arial" w:cs="Arial"/>
                <w:sz w:val="22"/>
                <w:szCs w:val="22"/>
              </w:rPr>
              <w:t>,</w:t>
            </w:r>
            <w:r>
              <w:rPr>
                <w:rFonts w:ascii="Arial" w:hAnsi="Arial" w:cs="Arial"/>
                <w:sz w:val="22"/>
                <w:szCs w:val="22"/>
              </w:rPr>
              <w:t>022</w:t>
            </w:r>
            <w:r w:rsidR="005A1FE3">
              <w:rPr>
                <w:rFonts w:ascii="Arial" w:hAnsi="Arial" w:cs="Arial"/>
                <w:sz w:val="22"/>
                <w:szCs w:val="22"/>
              </w:rPr>
              <w:t>,</w:t>
            </w:r>
            <w:r>
              <w:rPr>
                <w:rFonts w:ascii="Arial" w:hAnsi="Arial" w:cs="Arial"/>
                <w:sz w:val="22"/>
                <w:szCs w:val="22"/>
              </w:rPr>
              <w:t>212</w:t>
            </w:r>
            <w:r w:rsidR="005A1FE3" w:rsidRPr="00E31E31">
              <w:rPr>
                <w:rFonts w:ascii="Arial" w:hAnsi="Arial" w:cs="Arial"/>
                <w:sz w:val="22"/>
                <w:szCs w:val="22"/>
              </w:rPr>
              <w:t>.</w:t>
            </w:r>
            <w:r>
              <w:rPr>
                <w:rFonts w:ascii="Arial" w:hAnsi="Arial" w:cs="Arial"/>
                <w:sz w:val="22"/>
                <w:szCs w:val="22"/>
              </w:rPr>
              <w:t>6</w:t>
            </w:r>
            <w:r w:rsidR="005A1FE3">
              <w:rPr>
                <w:rFonts w:ascii="Arial" w:hAnsi="Arial" w:cs="Arial"/>
                <w:sz w:val="22"/>
                <w:szCs w:val="22"/>
              </w:rPr>
              <w:t>7</w:t>
            </w:r>
          </w:p>
        </w:tc>
      </w:tr>
      <w:tr w:rsidR="005A1FE3" w:rsidRPr="00E31E31" w:rsidTr="001E25DC">
        <w:tc>
          <w:tcPr>
            <w:tcW w:w="2558" w:type="pct"/>
            <w:shd w:val="clear" w:color="auto" w:fill="auto"/>
          </w:tcPr>
          <w:p w:rsidR="005A1FE3" w:rsidRPr="00E31E31" w:rsidRDefault="005A1FE3" w:rsidP="001E25DC">
            <w:pPr>
              <w:pStyle w:val="Contenidodelatabla"/>
              <w:jc w:val="both"/>
              <w:rPr>
                <w:rFonts w:ascii="Arial" w:hAnsi="Arial" w:cs="Arial"/>
              </w:rPr>
            </w:pPr>
          </w:p>
        </w:tc>
        <w:tc>
          <w:tcPr>
            <w:tcW w:w="1208" w:type="pct"/>
            <w:shd w:val="clear" w:color="auto" w:fill="auto"/>
          </w:tcPr>
          <w:p w:rsidR="005A1FE3" w:rsidRPr="00E31E31" w:rsidRDefault="005A1FE3" w:rsidP="001E25DC">
            <w:pPr>
              <w:pStyle w:val="Contenidodelatabla"/>
              <w:jc w:val="right"/>
              <w:rPr>
                <w:rFonts w:ascii="Arial" w:hAnsi="Arial" w:cs="Arial"/>
                <w:b/>
                <w:bCs/>
                <w:sz w:val="22"/>
                <w:szCs w:val="22"/>
              </w:rPr>
            </w:pPr>
            <w:r w:rsidRPr="00E31E31">
              <w:rPr>
                <w:rFonts w:ascii="Arial" w:hAnsi="Arial" w:cs="Arial"/>
                <w:b/>
                <w:bCs/>
                <w:sz w:val="22"/>
                <w:szCs w:val="22"/>
              </w:rPr>
              <w:t>Total</w:t>
            </w:r>
          </w:p>
        </w:tc>
        <w:tc>
          <w:tcPr>
            <w:tcW w:w="1234" w:type="pct"/>
            <w:shd w:val="clear" w:color="auto" w:fill="auto"/>
          </w:tcPr>
          <w:p w:rsidR="005A1FE3" w:rsidRPr="00E31E31" w:rsidRDefault="002B3025" w:rsidP="001E25DC">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1,022,212.67</w:t>
            </w:r>
            <w:r>
              <w:rPr>
                <w:rFonts w:ascii="Arial" w:hAnsi="Arial" w:cs="Arial"/>
                <w:b/>
                <w:bCs/>
                <w:sz w:val="22"/>
                <w:szCs w:val="22"/>
              </w:rPr>
              <w:fldChar w:fldCharType="end"/>
            </w:r>
          </w:p>
        </w:tc>
      </w:tr>
    </w:tbl>
    <w:p w:rsidR="005A1FE3" w:rsidRPr="00E31E31" w:rsidRDefault="005A1FE3" w:rsidP="005A1FE3">
      <w:pPr>
        <w:pStyle w:val="Textoindependiente"/>
        <w:spacing w:after="0"/>
        <w:rPr>
          <w:rFonts w:ascii="Arial" w:hAnsi="Arial" w:cs="Arial"/>
        </w:rPr>
      </w:pPr>
    </w:p>
    <w:tbl>
      <w:tblPr>
        <w:tblW w:w="5000" w:type="pct"/>
        <w:tblCellMar>
          <w:top w:w="55" w:type="dxa"/>
          <w:left w:w="55" w:type="dxa"/>
          <w:bottom w:w="55" w:type="dxa"/>
          <w:right w:w="55" w:type="dxa"/>
        </w:tblCellMar>
        <w:tblLook w:val="0000" w:firstRow="0" w:lastRow="0" w:firstColumn="0" w:lastColumn="0" w:noHBand="0" w:noVBand="0"/>
      </w:tblPr>
      <w:tblGrid>
        <w:gridCol w:w="5478"/>
        <w:gridCol w:w="2585"/>
        <w:gridCol w:w="2585"/>
      </w:tblGrid>
      <w:tr w:rsidR="005A1FE3" w:rsidRPr="00E31E31" w:rsidTr="001E25DC">
        <w:trPr>
          <w:trHeight w:val="258"/>
        </w:trPr>
        <w:tc>
          <w:tcPr>
            <w:tcW w:w="2571"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14"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VENCIMIENTO (DÍ</w:t>
            </w:r>
            <w:r w:rsidRPr="00E31E31">
              <w:rPr>
                <w:rFonts w:ascii="Arial" w:hAnsi="Arial" w:cs="Arial"/>
                <w:b/>
                <w:bCs/>
                <w:sz w:val="22"/>
                <w:szCs w:val="22"/>
                <w:shd w:val="clear" w:color="auto" w:fill="CCCCCC"/>
              </w:rPr>
              <w:t>AS)</w:t>
            </w:r>
          </w:p>
        </w:tc>
        <w:tc>
          <w:tcPr>
            <w:tcW w:w="1214" w:type="pct"/>
            <w:shd w:val="clear" w:color="auto" w:fill="CCCCCC"/>
          </w:tcPr>
          <w:p w:rsidR="005A1FE3" w:rsidRPr="00E31E31" w:rsidRDefault="005A1FE3" w:rsidP="001E25DC">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5A1FE3" w:rsidRPr="00E31E31" w:rsidTr="001E25DC">
        <w:trPr>
          <w:trHeight w:val="275"/>
        </w:trPr>
        <w:tc>
          <w:tcPr>
            <w:tcW w:w="2571" w:type="pct"/>
            <w:shd w:val="clear" w:color="auto" w:fill="auto"/>
          </w:tcPr>
          <w:p w:rsidR="005A1FE3" w:rsidRPr="00E31E31" w:rsidRDefault="005A1FE3" w:rsidP="001E25DC">
            <w:pPr>
              <w:pStyle w:val="Contenidodelatabla"/>
              <w:jc w:val="both"/>
              <w:rPr>
                <w:rFonts w:ascii="Arial" w:hAnsi="Arial" w:cs="Arial"/>
                <w:b/>
                <w:sz w:val="22"/>
                <w:szCs w:val="22"/>
              </w:rPr>
            </w:pPr>
            <w:r>
              <w:rPr>
                <w:rFonts w:ascii="Arial" w:hAnsi="Arial" w:cs="Arial"/>
                <w:b/>
                <w:sz w:val="22"/>
                <w:szCs w:val="22"/>
              </w:rPr>
              <w:t>Anticipo a Contratistas por Obras Públicas a Corto Plazo</w:t>
            </w:r>
          </w:p>
        </w:tc>
        <w:tc>
          <w:tcPr>
            <w:tcW w:w="1214" w:type="pct"/>
            <w:shd w:val="clear" w:color="auto" w:fill="auto"/>
          </w:tcPr>
          <w:p w:rsidR="005A1FE3" w:rsidRPr="00E31E31" w:rsidRDefault="005A1FE3" w:rsidP="001E25DC">
            <w:pPr>
              <w:pStyle w:val="Contenidodelatabla"/>
              <w:jc w:val="center"/>
              <w:rPr>
                <w:rFonts w:ascii="Arial" w:hAnsi="Arial" w:cs="Arial"/>
                <w:sz w:val="22"/>
                <w:szCs w:val="22"/>
              </w:rPr>
            </w:pPr>
          </w:p>
        </w:tc>
        <w:tc>
          <w:tcPr>
            <w:tcW w:w="1214" w:type="pct"/>
            <w:shd w:val="clear" w:color="auto" w:fill="auto"/>
          </w:tcPr>
          <w:p w:rsidR="005A1FE3" w:rsidRPr="00E31E31" w:rsidRDefault="005A1FE3" w:rsidP="001E25DC">
            <w:pPr>
              <w:pStyle w:val="Contenidodelatabla"/>
              <w:jc w:val="both"/>
              <w:rPr>
                <w:rFonts w:ascii="Arial" w:hAnsi="Arial" w:cs="Arial"/>
                <w:sz w:val="22"/>
                <w:szCs w:val="22"/>
              </w:rPr>
            </w:pPr>
          </w:p>
        </w:tc>
      </w:tr>
      <w:tr w:rsidR="005A1FE3" w:rsidRPr="00E31E31" w:rsidTr="001E25DC">
        <w:trPr>
          <w:trHeight w:val="258"/>
        </w:trPr>
        <w:tc>
          <w:tcPr>
            <w:tcW w:w="2571" w:type="pct"/>
            <w:shd w:val="clear" w:color="auto" w:fill="auto"/>
          </w:tcPr>
          <w:p w:rsidR="005A1FE3" w:rsidRPr="00E31E31" w:rsidRDefault="005A1FE3" w:rsidP="001E25DC">
            <w:pPr>
              <w:pStyle w:val="Contenidodelatabla"/>
              <w:rPr>
                <w:rFonts w:ascii="Arial" w:hAnsi="Arial" w:cs="Arial"/>
                <w:sz w:val="22"/>
                <w:szCs w:val="22"/>
                <w:u w:val="single"/>
              </w:rPr>
            </w:pPr>
            <w:r w:rsidRPr="001F33CA">
              <w:rPr>
                <w:rFonts w:ascii="Arial" w:hAnsi="Arial" w:cs="Arial"/>
                <w:sz w:val="22"/>
                <w:szCs w:val="22"/>
              </w:rPr>
              <w:t>Anticipo a Contratistas por Obras Públicas en Bienes de Dominio Público a CP</w:t>
            </w:r>
          </w:p>
        </w:tc>
        <w:tc>
          <w:tcPr>
            <w:tcW w:w="1214" w:type="pct"/>
            <w:shd w:val="clear" w:color="auto" w:fill="auto"/>
          </w:tcPr>
          <w:p w:rsidR="005A1FE3" w:rsidRPr="00E31E31" w:rsidRDefault="005A1FE3" w:rsidP="001E25DC">
            <w:pPr>
              <w:pStyle w:val="Contenidodelatabla"/>
              <w:jc w:val="center"/>
              <w:rPr>
                <w:rFonts w:ascii="Arial" w:hAnsi="Arial" w:cs="Arial"/>
                <w:sz w:val="22"/>
                <w:szCs w:val="22"/>
              </w:rPr>
            </w:pPr>
            <w:r>
              <w:rPr>
                <w:rFonts w:ascii="Arial" w:hAnsi="Arial" w:cs="Arial"/>
                <w:sz w:val="22"/>
                <w:szCs w:val="22"/>
                <w:u w:val="single"/>
              </w:rPr>
              <w:t>&lt;</w:t>
            </w:r>
            <w:r w:rsidRPr="00E31E31">
              <w:rPr>
                <w:rFonts w:ascii="Arial" w:hAnsi="Arial" w:cs="Arial"/>
                <w:sz w:val="22"/>
                <w:szCs w:val="22"/>
              </w:rPr>
              <w:t xml:space="preserve">  365</w:t>
            </w:r>
          </w:p>
        </w:tc>
        <w:tc>
          <w:tcPr>
            <w:tcW w:w="1214" w:type="pct"/>
            <w:shd w:val="clear" w:color="auto" w:fill="auto"/>
          </w:tcPr>
          <w:p w:rsidR="005A1FE3" w:rsidRPr="00E31E31" w:rsidRDefault="002B3025" w:rsidP="002B3025">
            <w:pPr>
              <w:pStyle w:val="Contenidodelatabla"/>
              <w:jc w:val="right"/>
              <w:rPr>
                <w:rFonts w:ascii="Arial" w:hAnsi="Arial" w:cs="Arial"/>
              </w:rPr>
            </w:pPr>
            <w:r>
              <w:rPr>
                <w:rFonts w:ascii="Arial" w:hAnsi="Arial" w:cs="Arial"/>
                <w:sz w:val="22"/>
                <w:szCs w:val="22"/>
              </w:rPr>
              <w:t>$              1</w:t>
            </w:r>
            <w:r w:rsidR="005A1FE3">
              <w:rPr>
                <w:rFonts w:ascii="Arial" w:hAnsi="Arial" w:cs="Arial"/>
                <w:sz w:val="22"/>
                <w:szCs w:val="22"/>
              </w:rPr>
              <w:t>,</w:t>
            </w:r>
            <w:r>
              <w:rPr>
                <w:rFonts w:ascii="Arial" w:hAnsi="Arial" w:cs="Arial"/>
                <w:sz w:val="22"/>
                <w:szCs w:val="22"/>
              </w:rPr>
              <w:t>022</w:t>
            </w:r>
            <w:r w:rsidR="005A1FE3">
              <w:rPr>
                <w:rFonts w:ascii="Arial" w:hAnsi="Arial" w:cs="Arial"/>
                <w:sz w:val="22"/>
                <w:szCs w:val="22"/>
              </w:rPr>
              <w:t>,</w:t>
            </w:r>
            <w:r>
              <w:rPr>
                <w:rFonts w:ascii="Arial" w:hAnsi="Arial" w:cs="Arial"/>
                <w:sz w:val="22"/>
                <w:szCs w:val="22"/>
              </w:rPr>
              <w:t>212</w:t>
            </w:r>
            <w:r w:rsidR="005A1FE3" w:rsidRPr="00E31E31">
              <w:rPr>
                <w:rFonts w:ascii="Arial" w:hAnsi="Arial" w:cs="Arial"/>
                <w:sz w:val="22"/>
                <w:szCs w:val="22"/>
              </w:rPr>
              <w:t>.</w:t>
            </w:r>
            <w:r>
              <w:rPr>
                <w:rFonts w:ascii="Arial" w:hAnsi="Arial" w:cs="Arial"/>
                <w:sz w:val="22"/>
                <w:szCs w:val="22"/>
              </w:rPr>
              <w:t>6</w:t>
            </w:r>
            <w:r w:rsidR="005A1FE3">
              <w:rPr>
                <w:rFonts w:ascii="Arial" w:hAnsi="Arial" w:cs="Arial"/>
                <w:sz w:val="22"/>
                <w:szCs w:val="22"/>
              </w:rPr>
              <w:t>7</w:t>
            </w:r>
          </w:p>
        </w:tc>
      </w:tr>
      <w:tr w:rsidR="005A1FE3" w:rsidRPr="00E31E31" w:rsidTr="001E25DC">
        <w:trPr>
          <w:trHeight w:val="275"/>
        </w:trPr>
        <w:tc>
          <w:tcPr>
            <w:tcW w:w="2571" w:type="pct"/>
            <w:shd w:val="clear" w:color="auto" w:fill="auto"/>
          </w:tcPr>
          <w:p w:rsidR="005A1FE3" w:rsidRPr="00E31E31" w:rsidRDefault="005A1FE3" w:rsidP="001E25DC">
            <w:pPr>
              <w:pStyle w:val="Contenidodelatabla"/>
              <w:rPr>
                <w:rFonts w:ascii="Arial" w:hAnsi="Arial" w:cs="Arial"/>
                <w:sz w:val="22"/>
                <w:szCs w:val="22"/>
              </w:rPr>
            </w:pPr>
          </w:p>
        </w:tc>
        <w:tc>
          <w:tcPr>
            <w:tcW w:w="1214" w:type="pct"/>
            <w:shd w:val="clear" w:color="auto" w:fill="auto"/>
          </w:tcPr>
          <w:p w:rsidR="005A1FE3" w:rsidRPr="00E31E31" w:rsidRDefault="005A1FE3" w:rsidP="001E25DC">
            <w:pPr>
              <w:pStyle w:val="Contenidodelatabla"/>
              <w:jc w:val="right"/>
              <w:rPr>
                <w:rFonts w:ascii="Arial" w:hAnsi="Arial" w:cs="Arial"/>
                <w:b/>
                <w:bCs/>
                <w:sz w:val="22"/>
                <w:szCs w:val="22"/>
              </w:rPr>
            </w:pPr>
            <w:r w:rsidRPr="00E31E31">
              <w:rPr>
                <w:rFonts w:ascii="Arial" w:hAnsi="Arial" w:cs="Arial"/>
                <w:b/>
                <w:bCs/>
                <w:sz w:val="22"/>
                <w:szCs w:val="22"/>
              </w:rPr>
              <w:t>Total</w:t>
            </w:r>
          </w:p>
        </w:tc>
        <w:tc>
          <w:tcPr>
            <w:tcW w:w="1214" w:type="pct"/>
            <w:shd w:val="clear" w:color="auto" w:fill="auto"/>
          </w:tcPr>
          <w:p w:rsidR="005A1FE3" w:rsidRPr="00E31E31" w:rsidRDefault="002B3025" w:rsidP="001E25DC">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1,022,212.67</w:t>
            </w:r>
            <w:r>
              <w:rPr>
                <w:rFonts w:ascii="Arial" w:hAnsi="Arial" w:cs="Arial"/>
                <w:b/>
                <w:bCs/>
                <w:sz w:val="22"/>
                <w:szCs w:val="22"/>
              </w:rPr>
              <w:fldChar w:fldCharType="end"/>
            </w:r>
          </w:p>
        </w:tc>
      </w:tr>
    </w:tbl>
    <w:p w:rsidR="005A1FE3" w:rsidRDefault="005A1FE3" w:rsidP="005A1FE3">
      <w:pPr>
        <w:rPr>
          <w:rFonts w:ascii="Arial" w:hAnsi="Arial" w:cs="Arial"/>
        </w:rPr>
      </w:pPr>
    </w:p>
    <w:p w:rsidR="005A1FE3" w:rsidRDefault="005A1FE3" w:rsidP="005A1FE3">
      <w:pPr>
        <w:rPr>
          <w:rFonts w:ascii="Arial" w:hAnsi="Arial" w:cs="Arial"/>
        </w:rPr>
      </w:pPr>
    </w:p>
    <w:p w:rsidR="00DB0117" w:rsidRDefault="00DB0117" w:rsidP="005A1FE3">
      <w:pPr>
        <w:rPr>
          <w:rFonts w:ascii="Arial" w:hAnsi="Arial" w:cs="Arial"/>
        </w:rPr>
      </w:pPr>
    </w:p>
    <w:p w:rsidR="005A1FE3" w:rsidRPr="000700C0" w:rsidRDefault="005A1FE3" w:rsidP="005A1FE3">
      <w:pPr>
        <w:autoSpaceDE w:val="0"/>
        <w:autoSpaceDN w:val="0"/>
        <w:adjustRightInd w:val="0"/>
        <w:spacing w:after="60"/>
        <w:jc w:val="both"/>
        <w:rPr>
          <w:rFonts w:ascii="Arial" w:hAnsi="Arial" w:cs="Arial"/>
          <w:b/>
          <w:bCs/>
          <w:sz w:val="22"/>
          <w:szCs w:val="22"/>
        </w:rPr>
      </w:pPr>
      <w:r>
        <w:rPr>
          <w:rFonts w:ascii="Arial" w:hAnsi="Arial" w:cs="Arial"/>
          <w:b/>
          <w:bCs/>
          <w:sz w:val="22"/>
          <w:szCs w:val="22"/>
        </w:rPr>
        <w:t xml:space="preserve">No </w:t>
      </w:r>
      <w:r w:rsidRPr="000700C0">
        <w:rPr>
          <w:rFonts w:ascii="Arial" w:hAnsi="Arial" w:cs="Arial"/>
          <w:b/>
          <w:bCs/>
          <w:sz w:val="22"/>
          <w:szCs w:val="22"/>
        </w:rPr>
        <w:t>Circulante</w:t>
      </w:r>
    </w:p>
    <w:p w:rsidR="005A1FE3" w:rsidRPr="00AC07BF" w:rsidRDefault="005A1FE3" w:rsidP="005A1FE3">
      <w:pPr>
        <w:pBdr>
          <w:top w:val="single" w:sz="4" w:space="1" w:color="C0C0C0"/>
        </w:pBdr>
        <w:autoSpaceDE w:val="0"/>
        <w:autoSpaceDN w:val="0"/>
        <w:adjustRightInd w:val="0"/>
        <w:jc w:val="right"/>
        <w:rPr>
          <w:rFonts w:ascii="Arial" w:hAnsi="Arial" w:cs="Arial"/>
          <w:b/>
          <w:bCs/>
          <w:sz w:val="20"/>
          <w:szCs w:val="20"/>
        </w:rPr>
      </w:pPr>
    </w:p>
    <w:p w:rsidR="005A1FE3" w:rsidRDefault="005A1FE3" w:rsidP="005A1FE3">
      <w:pPr>
        <w:rPr>
          <w:rFonts w:ascii="Arial" w:hAnsi="Arial" w:cs="Arial"/>
          <w:b/>
          <w:bCs/>
          <w:u w:val="single" w:color="7F7F7F"/>
        </w:rPr>
      </w:pPr>
    </w:p>
    <w:p w:rsidR="005A1FE3" w:rsidRPr="003F3EA5" w:rsidRDefault="005A1FE3" w:rsidP="005A1FE3">
      <w:pPr>
        <w:rPr>
          <w:rFonts w:ascii="Arial" w:hAnsi="Arial" w:cs="Arial"/>
          <w:b/>
          <w:bCs/>
          <w:u w:val="single" w:color="7F7F7F"/>
        </w:rPr>
      </w:pPr>
      <w:r w:rsidRPr="003F3EA5">
        <w:rPr>
          <w:rFonts w:ascii="Arial" w:hAnsi="Arial" w:cs="Arial"/>
          <w:b/>
          <w:bCs/>
          <w:u w:val="single" w:color="7F7F7F"/>
        </w:rPr>
        <w:t>Derechos a Recibir Efectivo o Equivalentes</w:t>
      </w:r>
      <w:r>
        <w:rPr>
          <w:rFonts w:ascii="Arial" w:hAnsi="Arial" w:cs="Arial"/>
          <w:b/>
          <w:bCs/>
          <w:u w:val="single" w:color="7F7F7F"/>
        </w:rPr>
        <w:t xml:space="preserve"> a Largo Plazo</w:t>
      </w:r>
    </w:p>
    <w:p w:rsidR="005A1FE3" w:rsidRPr="00E31E31" w:rsidRDefault="005A1FE3" w:rsidP="005A1FE3">
      <w:pPr>
        <w:rPr>
          <w:rFonts w:ascii="Arial" w:hAnsi="Arial" w:cs="Arial"/>
          <w:sz w:val="22"/>
          <w:szCs w:val="22"/>
        </w:rPr>
      </w:pPr>
    </w:p>
    <w:p w:rsidR="005A1FE3" w:rsidRDefault="005A1FE3" w:rsidP="005A1FE3">
      <w:pPr>
        <w:spacing w:line="100" w:lineRule="atLeast"/>
        <w:jc w:val="both"/>
        <w:rPr>
          <w:rFonts w:ascii="Arial" w:hAnsi="Arial" w:cs="Arial"/>
          <w:sz w:val="22"/>
          <w:szCs w:val="22"/>
        </w:rPr>
      </w:pPr>
      <w:r w:rsidRPr="00E31E31">
        <w:rPr>
          <w:rFonts w:ascii="Arial" w:hAnsi="Arial" w:cs="Arial"/>
          <w:sz w:val="22"/>
          <w:szCs w:val="22"/>
        </w:rPr>
        <w:t xml:space="preserve">Este </w:t>
      </w:r>
      <w:r w:rsidR="0078655C">
        <w:rPr>
          <w:rFonts w:ascii="Arial" w:hAnsi="Arial" w:cs="Arial"/>
          <w:sz w:val="22"/>
          <w:szCs w:val="22"/>
        </w:rPr>
        <w:t>rubro del activo asciende a $ 56</w:t>
      </w:r>
      <w:proofErr w:type="gramStart"/>
      <w:r w:rsidRPr="00E31E31">
        <w:rPr>
          <w:rFonts w:ascii="Arial" w:hAnsi="Arial" w:cs="Arial"/>
          <w:sz w:val="22"/>
          <w:szCs w:val="22"/>
        </w:rPr>
        <w:t>,</w:t>
      </w:r>
      <w:r w:rsidR="0078655C">
        <w:rPr>
          <w:rFonts w:ascii="Arial" w:hAnsi="Arial" w:cs="Arial"/>
          <w:sz w:val="22"/>
          <w:szCs w:val="22"/>
        </w:rPr>
        <w:t>034</w:t>
      </w:r>
      <w:r>
        <w:rPr>
          <w:rFonts w:ascii="Arial" w:hAnsi="Arial" w:cs="Arial"/>
          <w:sz w:val="22"/>
          <w:szCs w:val="22"/>
        </w:rPr>
        <w:t>,</w:t>
      </w:r>
      <w:r w:rsidR="0078655C">
        <w:rPr>
          <w:rFonts w:ascii="Arial" w:hAnsi="Arial" w:cs="Arial"/>
          <w:sz w:val="22"/>
          <w:szCs w:val="22"/>
        </w:rPr>
        <w:t>389</w:t>
      </w:r>
      <w:r>
        <w:rPr>
          <w:rFonts w:ascii="Arial" w:hAnsi="Arial" w:cs="Arial"/>
          <w:sz w:val="22"/>
          <w:szCs w:val="22"/>
        </w:rPr>
        <w:t>.1</w:t>
      </w:r>
      <w:r w:rsidR="0078655C">
        <w:rPr>
          <w:rFonts w:ascii="Arial" w:hAnsi="Arial" w:cs="Arial"/>
          <w:sz w:val="22"/>
          <w:szCs w:val="22"/>
        </w:rPr>
        <w:t>3</w:t>
      </w:r>
      <w:proofErr w:type="gramEnd"/>
      <w:r w:rsidRPr="00E31E31">
        <w:rPr>
          <w:rFonts w:ascii="Arial" w:hAnsi="Arial" w:cs="Arial"/>
          <w:sz w:val="22"/>
          <w:szCs w:val="22"/>
        </w:rPr>
        <w:t>,</w:t>
      </w:r>
      <w:r>
        <w:rPr>
          <w:rFonts w:ascii="Arial" w:hAnsi="Arial" w:cs="Arial"/>
          <w:sz w:val="22"/>
          <w:szCs w:val="22"/>
        </w:rPr>
        <w:t xml:space="preserve"> el cual representa </w:t>
      </w:r>
      <w:r w:rsidR="001B7D5D">
        <w:rPr>
          <w:rFonts w:ascii="Arial" w:hAnsi="Arial"/>
          <w:sz w:val="22"/>
          <w:szCs w:val="22"/>
        </w:rPr>
        <w:t>el 0</w:t>
      </w:r>
      <w:r w:rsidR="0078655C">
        <w:rPr>
          <w:rFonts w:ascii="Arial" w:hAnsi="Arial"/>
          <w:sz w:val="22"/>
          <w:szCs w:val="22"/>
        </w:rPr>
        <w:t>.</w:t>
      </w:r>
      <w:r w:rsidR="001B7D5D">
        <w:rPr>
          <w:rFonts w:ascii="Arial" w:hAnsi="Arial"/>
          <w:sz w:val="22"/>
          <w:szCs w:val="22"/>
        </w:rPr>
        <w:t>6</w:t>
      </w:r>
      <w:r w:rsidR="0078655C" w:rsidRPr="0030530D">
        <w:rPr>
          <w:rFonts w:ascii="Arial" w:hAnsi="Arial"/>
          <w:sz w:val="22"/>
          <w:szCs w:val="22"/>
        </w:rPr>
        <w:t xml:space="preserve"> por ciento</w:t>
      </w:r>
      <w:r w:rsidR="0078655C">
        <w:rPr>
          <w:rFonts w:ascii="Arial" w:hAnsi="Arial" w:cs="Arial"/>
          <w:sz w:val="22"/>
          <w:szCs w:val="22"/>
        </w:rPr>
        <w:t xml:space="preserve"> </w:t>
      </w:r>
      <w:r>
        <w:rPr>
          <w:rFonts w:ascii="Arial" w:hAnsi="Arial" w:cs="Arial"/>
          <w:sz w:val="22"/>
          <w:szCs w:val="22"/>
        </w:rPr>
        <w:t xml:space="preserve">del </w:t>
      </w:r>
      <w:r w:rsidRPr="001853B6">
        <w:rPr>
          <w:rFonts w:ascii="Arial" w:hAnsi="Arial"/>
          <w:sz w:val="22"/>
          <w:szCs w:val="22"/>
        </w:rPr>
        <w:t xml:space="preserve">total de activo </w:t>
      </w:r>
      <w:r>
        <w:rPr>
          <w:rFonts w:ascii="Arial" w:hAnsi="Arial"/>
          <w:sz w:val="22"/>
          <w:szCs w:val="22"/>
        </w:rPr>
        <w:t xml:space="preserve">no </w:t>
      </w:r>
      <w:r w:rsidRPr="001853B6">
        <w:rPr>
          <w:rFonts w:ascii="Arial" w:hAnsi="Arial"/>
          <w:sz w:val="22"/>
          <w:szCs w:val="22"/>
        </w:rPr>
        <w:t>circulante</w:t>
      </w:r>
      <w:r>
        <w:rPr>
          <w:rFonts w:ascii="Arial" w:hAnsi="Arial"/>
          <w:sz w:val="22"/>
          <w:szCs w:val="22"/>
        </w:rPr>
        <w:t>, que</w:t>
      </w:r>
      <w:r w:rsidRPr="001853B6">
        <w:rPr>
          <w:rFonts w:ascii="Arial" w:hAnsi="Arial" w:cs="Arial"/>
          <w:sz w:val="22"/>
          <w:szCs w:val="22"/>
        </w:rPr>
        <w:t xml:space="preserve"> corresponde a ejercicios anteriores; se integra por los gastos a comprobar </w:t>
      </w:r>
      <w:r>
        <w:rPr>
          <w:rFonts w:ascii="Arial" w:hAnsi="Arial" w:cs="Arial"/>
          <w:sz w:val="22"/>
          <w:szCs w:val="22"/>
        </w:rPr>
        <w:t xml:space="preserve">por servicios prestados del fondo </w:t>
      </w:r>
      <w:proofErr w:type="spellStart"/>
      <w:r>
        <w:rPr>
          <w:rFonts w:ascii="Arial" w:hAnsi="Arial" w:cs="Arial"/>
          <w:sz w:val="22"/>
          <w:szCs w:val="22"/>
        </w:rPr>
        <w:t>revolvente</w:t>
      </w:r>
      <w:proofErr w:type="spellEnd"/>
      <w:r>
        <w:rPr>
          <w:rFonts w:ascii="Arial" w:hAnsi="Arial" w:cs="Arial"/>
          <w:sz w:val="22"/>
          <w:szCs w:val="22"/>
        </w:rPr>
        <w:t>, por impuestos por enterar, los cu</w:t>
      </w:r>
      <w:r w:rsidRPr="001853B6">
        <w:rPr>
          <w:rFonts w:ascii="Arial" w:hAnsi="Arial" w:cs="Arial"/>
          <w:sz w:val="22"/>
          <w:szCs w:val="22"/>
        </w:rPr>
        <w:t>ales se encuentran pen</w:t>
      </w:r>
      <w:r w:rsidRPr="00E31E31">
        <w:rPr>
          <w:rFonts w:ascii="Arial" w:hAnsi="Arial" w:cs="Arial"/>
          <w:sz w:val="22"/>
          <w:szCs w:val="22"/>
        </w:rPr>
        <w:t>dientes de regularizar</w:t>
      </w:r>
      <w:r>
        <w:rPr>
          <w:rFonts w:ascii="Arial" w:hAnsi="Arial" w:cs="Arial"/>
          <w:sz w:val="22"/>
          <w:szCs w:val="22"/>
        </w:rPr>
        <w:t xml:space="preserve"> al 3</w:t>
      </w:r>
      <w:r w:rsidR="0078655C">
        <w:rPr>
          <w:rFonts w:ascii="Arial" w:hAnsi="Arial" w:cs="Arial"/>
          <w:sz w:val="22"/>
          <w:szCs w:val="22"/>
        </w:rPr>
        <w:t>1 de dic</w:t>
      </w:r>
      <w:r>
        <w:rPr>
          <w:rFonts w:ascii="Arial" w:hAnsi="Arial" w:cs="Arial"/>
          <w:sz w:val="22"/>
          <w:szCs w:val="22"/>
        </w:rPr>
        <w:t>iembre de 2018.</w:t>
      </w:r>
    </w:p>
    <w:p w:rsidR="005A1FE3" w:rsidRDefault="005A1FE3" w:rsidP="005A1FE3">
      <w:pPr>
        <w:spacing w:line="100" w:lineRule="atLeast"/>
        <w:jc w:val="both"/>
        <w:rPr>
          <w:rFonts w:ascii="Arial" w:hAnsi="Arial" w:cs="Arial"/>
          <w:sz w:val="22"/>
          <w:szCs w:val="22"/>
        </w:rPr>
      </w:pPr>
      <w:r w:rsidRPr="00E31E31">
        <w:rPr>
          <w:rFonts w:ascii="Arial" w:hAnsi="Arial" w:cs="Arial"/>
          <w:sz w:val="22"/>
          <w:szCs w:val="22"/>
        </w:rPr>
        <w:t xml:space="preserve"> </w:t>
      </w:r>
    </w:p>
    <w:p w:rsidR="005A1FE3" w:rsidRPr="00E31E31" w:rsidRDefault="005A1FE3" w:rsidP="005A1FE3">
      <w:pPr>
        <w:spacing w:line="100" w:lineRule="atLeast"/>
        <w:jc w:val="both"/>
        <w:rPr>
          <w:rFonts w:ascii="Arial" w:hAnsi="Arial" w:cs="Arial"/>
          <w:sz w:val="22"/>
          <w:szCs w:val="22"/>
        </w:rPr>
      </w:pPr>
    </w:p>
    <w:tbl>
      <w:tblPr>
        <w:tblW w:w="5000" w:type="pct"/>
        <w:tblCellMar>
          <w:top w:w="55" w:type="dxa"/>
          <w:left w:w="55" w:type="dxa"/>
          <w:bottom w:w="55" w:type="dxa"/>
          <w:right w:w="55" w:type="dxa"/>
        </w:tblCellMar>
        <w:tblLook w:val="0000" w:firstRow="0" w:lastRow="0" w:firstColumn="0" w:lastColumn="0" w:noHBand="0" w:noVBand="0"/>
      </w:tblPr>
      <w:tblGrid>
        <w:gridCol w:w="5447"/>
        <w:gridCol w:w="2573"/>
        <w:gridCol w:w="2628"/>
      </w:tblGrid>
      <w:tr w:rsidR="005A1FE3" w:rsidRPr="00E31E31" w:rsidTr="001E25DC">
        <w:tc>
          <w:tcPr>
            <w:tcW w:w="2558"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08"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VENCIMIENTO (DÍ</w:t>
            </w:r>
            <w:r w:rsidRPr="00E31E31">
              <w:rPr>
                <w:rFonts w:ascii="Arial" w:hAnsi="Arial" w:cs="Arial"/>
                <w:b/>
                <w:bCs/>
                <w:sz w:val="22"/>
                <w:szCs w:val="22"/>
                <w:shd w:val="clear" w:color="auto" w:fill="CCCCCC"/>
              </w:rPr>
              <w:t>AS)</w:t>
            </w:r>
          </w:p>
        </w:tc>
        <w:tc>
          <w:tcPr>
            <w:tcW w:w="1234" w:type="pct"/>
            <w:shd w:val="clear" w:color="auto" w:fill="CCCCCC"/>
          </w:tcPr>
          <w:p w:rsidR="005A1FE3" w:rsidRPr="00E31E31" w:rsidRDefault="005A1FE3" w:rsidP="001E25DC">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5A1FE3" w:rsidRPr="00E31E31" w:rsidTr="001E25DC">
        <w:tc>
          <w:tcPr>
            <w:tcW w:w="2558" w:type="pct"/>
            <w:shd w:val="clear" w:color="auto" w:fill="auto"/>
          </w:tcPr>
          <w:p w:rsidR="005A1FE3" w:rsidRPr="005322A7" w:rsidRDefault="005A1FE3" w:rsidP="001E25DC">
            <w:pPr>
              <w:pStyle w:val="Contenidodelatabla"/>
              <w:jc w:val="both"/>
              <w:rPr>
                <w:rFonts w:ascii="Arial" w:hAnsi="Arial" w:cs="Arial"/>
                <w:b/>
                <w:sz w:val="22"/>
                <w:szCs w:val="22"/>
                <w:u w:val="single"/>
              </w:rPr>
            </w:pPr>
            <w:r>
              <w:rPr>
                <w:rFonts w:ascii="Arial" w:hAnsi="Arial" w:cs="Arial"/>
                <w:b/>
                <w:sz w:val="22"/>
                <w:szCs w:val="22"/>
              </w:rPr>
              <w:t>Deudores Diversos a Largo</w:t>
            </w:r>
            <w:r w:rsidRPr="005322A7">
              <w:rPr>
                <w:rFonts w:ascii="Arial" w:hAnsi="Arial" w:cs="Arial"/>
                <w:b/>
                <w:sz w:val="22"/>
                <w:szCs w:val="22"/>
              </w:rPr>
              <w:t xml:space="preserve"> Plazo</w:t>
            </w:r>
          </w:p>
        </w:tc>
        <w:tc>
          <w:tcPr>
            <w:tcW w:w="1208" w:type="pct"/>
            <w:shd w:val="clear" w:color="auto" w:fill="auto"/>
          </w:tcPr>
          <w:p w:rsidR="005A1FE3" w:rsidRPr="00E31E31" w:rsidRDefault="005A1FE3" w:rsidP="001E25DC">
            <w:pPr>
              <w:pStyle w:val="Contenidodelatabla"/>
              <w:jc w:val="center"/>
              <w:rPr>
                <w:rFonts w:ascii="Arial" w:hAnsi="Arial" w:cs="Arial"/>
                <w:sz w:val="22"/>
                <w:szCs w:val="22"/>
              </w:rPr>
            </w:pPr>
            <w:r>
              <w:rPr>
                <w:rFonts w:ascii="Arial" w:hAnsi="Arial" w:cs="Arial"/>
                <w:sz w:val="22"/>
                <w:szCs w:val="22"/>
                <w:u w:val="single"/>
              </w:rPr>
              <w:t>&lt;</w:t>
            </w:r>
            <w:r w:rsidRPr="00E31E31">
              <w:rPr>
                <w:rFonts w:ascii="Arial" w:hAnsi="Arial" w:cs="Arial"/>
                <w:sz w:val="22"/>
                <w:szCs w:val="22"/>
              </w:rPr>
              <w:t xml:space="preserve">  365</w:t>
            </w:r>
          </w:p>
        </w:tc>
        <w:tc>
          <w:tcPr>
            <w:tcW w:w="1234" w:type="pct"/>
            <w:shd w:val="clear" w:color="auto" w:fill="auto"/>
          </w:tcPr>
          <w:p w:rsidR="005A1FE3" w:rsidRPr="00E31E31" w:rsidRDefault="0078655C" w:rsidP="0078655C">
            <w:pPr>
              <w:pStyle w:val="Contenidodelatabla"/>
              <w:jc w:val="right"/>
              <w:rPr>
                <w:rFonts w:ascii="Arial" w:hAnsi="Arial" w:cs="Arial"/>
              </w:rPr>
            </w:pPr>
            <w:r>
              <w:rPr>
                <w:rFonts w:ascii="Arial" w:hAnsi="Arial" w:cs="Arial"/>
                <w:sz w:val="22"/>
                <w:szCs w:val="22"/>
              </w:rPr>
              <w:t>$          56,034</w:t>
            </w:r>
            <w:r w:rsidR="005A1FE3">
              <w:rPr>
                <w:rFonts w:ascii="Arial" w:hAnsi="Arial" w:cs="Arial"/>
                <w:sz w:val="22"/>
                <w:szCs w:val="22"/>
              </w:rPr>
              <w:t>,</w:t>
            </w:r>
            <w:r>
              <w:rPr>
                <w:rFonts w:ascii="Arial" w:hAnsi="Arial" w:cs="Arial"/>
                <w:sz w:val="22"/>
                <w:szCs w:val="22"/>
              </w:rPr>
              <w:t>389</w:t>
            </w:r>
            <w:r w:rsidR="005A1FE3" w:rsidRPr="00E31E31">
              <w:rPr>
                <w:rFonts w:ascii="Arial" w:hAnsi="Arial" w:cs="Arial"/>
                <w:sz w:val="22"/>
                <w:szCs w:val="22"/>
              </w:rPr>
              <w:t>.</w:t>
            </w:r>
            <w:r w:rsidR="005A1FE3">
              <w:rPr>
                <w:rFonts w:ascii="Arial" w:hAnsi="Arial" w:cs="Arial"/>
                <w:sz w:val="22"/>
                <w:szCs w:val="22"/>
              </w:rPr>
              <w:t>1</w:t>
            </w:r>
            <w:r>
              <w:rPr>
                <w:rFonts w:ascii="Arial" w:hAnsi="Arial" w:cs="Arial"/>
                <w:sz w:val="22"/>
                <w:szCs w:val="22"/>
              </w:rPr>
              <w:t>3</w:t>
            </w:r>
          </w:p>
        </w:tc>
      </w:tr>
      <w:tr w:rsidR="005A1FE3" w:rsidRPr="00E31E31" w:rsidTr="001E25DC">
        <w:tc>
          <w:tcPr>
            <w:tcW w:w="2558" w:type="pct"/>
            <w:shd w:val="clear" w:color="auto" w:fill="auto"/>
          </w:tcPr>
          <w:p w:rsidR="005A1FE3" w:rsidRPr="00E31E31" w:rsidRDefault="005A1FE3" w:rsidP="001E25DC">
            <w:pPr>
              <w:pStyle w:val="Contenidodelatabla"/>
              <w:jc w:val="both"/>
              <w:rPr>
                <w:rFonts w:ascii="Arial" w:hAnsi="Arial" w:cs="Arial"/>
              </w:rPr>
            </w:pPr>
          </w:p>
        </w:tc>
        <w:tc>
          <w:tcPr>
            <w:tcW w:w="1208" w:type="pct"/>
            <w:shd w:val="clear" w:color="auto" w:fill="auto"/>
          </w:tcPr>
          <w:p w:rsidR="005A1FE3" w:rsidRPr="00E31E31" w:rsidRDefault="005A1FE3" w:rsidP="001E25DC">
            <w:pPr>
              <w:pStyle w:val="Contenidodelatabla"/>
              <w:jc w:val="right"/>
              <w:rPr>
                <w:rFonts w:ascii="Arial" w:hAnsi="Arial" w:cs="Arial"/>
                <w:b/>
                <w:bCs/>
                <w:sz w:val="22"/>
                <w:szCs w:val="22"/>
              </w:rPr>
            </w:pPr>
            <w:r w:rsidRPr="00E31E31">
              <w:rPr>
                <w:rFonts w:ascii="Arial" w:hAnsi="Arial" w:cs="Arial"/>
                <w:b/>
                <w:bCs/>
                <w:sz w:val="22"/>
                <w:szCs w:val="22"/>
              </w:rPr>
              <w:t>Total</w:t>
            </w:r>
          </w:p>
        </w:tc>
        <w:tc>
          <w:tcPr>
            <w:tcW w:w="1234" w:type="pct"/>
            <w:shd w:val="clear" w:color="auto" w:fill="auto"/>
          </w:tcPr>
          <w:p w:rsidR="005A1FE3" w:rsidRPr="00E31E31" w:rsidRDefault="0078655C" w:rsidP="001E25DC">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56,034,389.13</w:t>
            </w:r>
            <w:r>
              <w:rPr>
                <w:rFonts w:ascii="Arial" w:hAnsi="Arial" w:cs="Arial"/>
                <w:b/>
                <w:bCs/>
                <w:sz w:val="22"/>
                <w:szCs w:val="22"/>
              </w:rPr>
              <w:fldChar w:fldCharType="end"/>
            </w:r>
          </w:p>
        </w:tc>
      </w:tr>
    </w:tbl>
    <w:p w:rsidR="005A1FE3" w:rsidRPr="00E31E31" w:rsidRDefault="005A1FE3" w:rsidP="005A1FE3">
      <w:pPr>
        <w:pStyle w:val="Textoindependiente"/>
        <w:spacing w:after="0"/>
        <w:rPr>
          <w:rFonts w:ascii="Arial" w:hAnsi="Arial" w:cs="Arial"/>
        </w:rPr>
      </w:pPr>
    </w:p>
    <w:tbl>
      <w:tblPr>
        <w:tblW w:w="5000" w:type="pct"/>
        <w:tblCellMar>
          <w:top w:w="55" w:type="dxa"/>
          <w:left w:w="55" w:type="dxa"/>
          <w:bottom w:w="55" w:type="dxa"/>
          <w:right w:w="55" w:type="dxa"/>
        </w:tblCellMar>
        <w:tblLook w:val="0000" w:firstRow="0" w:lastRow="0" w:firstColumn="0" w:lastColumn="0" w:noHBand="0" w:noVBand="0"/>
      </w:tblPr>
      <w:tblGrid>
        <w:gridCol w:w="5478"/>
        <w:gridCol w:w="2585"/>
        <w:gridCol w:w="2585"/>
      </w:tblGrid>
      <w:tr w:rsidR="005A1FE3" w:rsidRPr="00E31E31" w:rsidTr="001E25DC">
        <w:trPr>
          <w:trHeight w:val="258"/>
        </w:trPr>
        <w:tc>
          <w:tcPr>
            <w:tcW w:w="2572"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14"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VENCIMIENTO (DÍ</w:t>
            </w:r>
            <w:r w:rsidRPr="00E31E31">
              <w:rPr>
                <w:rFonts w:ascii="Arial" w:hAnsi="Arial" w:cs="Arial"/>
                <w:b/>
                <w:bCs/>
                <w:sz w:val="22"/>
                <w:szCs w:val="22"/>
                <w:shd w:val="clear" w:color="auto" w:fill="CCCCCC"/>
              </w:rPr>
              <w:t>AS)</w:t>
            </w:r>
          </w:p>
        </w:tc>
        <w:tc>
          <w:tcPr>
            <w:tcW w:w="1214" w:type="pct"/>
            <w:shd w:val="clear" w:color="auto" w:fill="CCCCCC"/>
          </w:tcPr>
          <w:p w:rsidR="005A1FE3" w:rsidRPr="00E31E31" w:rsidRDefault="005A1FE3" w:rsidP="001E25DC">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5A1FE3" w:rsidRPr="00E31E31" w:rsidTr="001E25DC">
        <w:trPr>
          <w:trHeight w:val="275"/>
        </w:trPr>
        <w:tc>
          <w:tcPr>
            <w:tcW w:w="2572" w:type="pct"/>
            <w:shd w:val="clear" w:color="auto" w:fill="auto"/>
          </w:tcPr>
          <w:p w:rsidR="005A1FE3" w:rsidRPr="00E31E31" w:rsidRDefault="005A1FE3" w:rsidP="001E25DC">
            <w:pPr>
              <w:pStyle w:val="Contenidodelatabla"/>
              <w:jc w:val="both"/>
              <w:rPr>
                <w:rFonts w:ascii="Arial" w:hAnsi="Arial" w:cs="Arial"/>
                <w:b/>
                <w:sz w:val="22"/>
                <w:szCs w:val="22"/>
              </w:rPr>
            </w:pPr>
            <w:r>
              <w:rPr>
                <w:rFonts w:ascii="Arial" w:hAnsi="Arial" w:cs="Arial"/>
                <w:b/>
                <w:sz w:val="22"/>
                <w:szCs w:val="22"/>
              </w:rPr>
              <w:t>Deudores Diversos a Largo</w:t>
            </w:r>
            <w:r w:rsidRPr="00E31E31">
              <w:rPr>
                <w:rFonts w:ascii="Arial" w:hAnsi="Arial" w:cs="Arial"/>
                <w:b/>
                <w:sz w:val="22"/>
                <w:szCs w:val="22"/>
              </w:rPr>
              <w:t xml:space="preserve"> Plazo</w:t>
            </w:r>
          </w:p>
        </w:tc>
        <w:tc>
          <w:tcPr>
            <w:tcW w:w="1214" w:type="pct"/>
            <w:shd w:val="clear" w:color="auto" w:fill="auto"/>
          </w:tcPr>
          <w:p w:rsidR="005A1FE3" w:rsidRPr="00E31E31" w:rsidRDefault="005A1FE3" w:rsidP="001E25DC">
            <w:pPr>
              <w:pStyle w:val="Contenidodelatabla"/>
              <w:jc w:val="center"/>
              <w:rPr>
                <w:rFonts w:ascii="Arial" w:hAnsi="Arial" w:cs="Arial"/>
                <w:sz w:val="22"/>
                <w:szCs w:val="22"/>
              </w:rPr>
            </w:pPr>
          </w:p>
        </w:tc>
        <w:tc>
          <w:tcPr>
            <w:tcW w:w="1214" w:type="pct"/>
            <w:shd w:val="clear" w:color="auto" w:fill="auto"/>
          </w:tcPr>
          <w:p w:rsidR="005A1FE3" w:rsidRPr="00E31E31" w:rsidRDefault="005A1FE3" w:rsidP="001E25DC">
            <w:pPr>
              <w:pStyle w:val="Contenidodelatabla"/>
              <w:jc w:val="both"/>
              <w:rPr>
                <w:rFonts w:ascii="Arial" w:hAnsi="Arial" w:cs="Arial"/>
                <w:sz w:val="22"/>
                <w:szCs w:val="22"/>
              </w:rPr>
            </w:pPr>
          </w:p>
        </w:tc>
      </w:tr>
      <w:tr w:rsidR="005A1FE3" w:rsidRPr="00E31E31" w:rsidTr="001E25DC">
        <w:trPr>
          <w:trHeight w:val="258"/>
        </w:trPr>
        <w:tc>
          <w:tcPr>
            <w:tcW w:w="2572" w:type="pct"/>
            <w:shd w:val="clear" w:color="auto" w:fill="auto"/>
          </w:tcPr>
          <w:p w:rsidR="005A1FE3" w:rsidRPr="00E31E31" w:rsidRDefault="005A1FE3" w:rsidP="001E25DC">
            <w:pPr>
              <w:pStyle w:val="Contenidodelatabla"/>
              <w:rPr>
                <w:rFonts w:ascii="Arial" w:hAnsi="Arial" w:cs="Arial"/>
                <w:sz w:val="22"/>
                <w:szCs w:val="22"/>
                <w:u w:val="single"/>
              </w:rPr>
            </w:pPr>
            <w:r>
              <w:rPr>
                <w:rFonts w:ascii="Arial" w:hAnsi="Arial" w:cs="Arial"/>
                <w:sz w:val="22"/>
                <w:szCs w:val="22"/>
              </w:rPr>
              <w:t>Por servicios</w:t>
            </w:r>
          </w:p>
        </w:tc>
        <w:tc>
          <w:tcPr>
            <w:tcW w:w="1214" w:type="pct"/>
            <w:shd w:val="clear" w:color="auto" w:fill="auto"/>
          </w:tcPr>
          <w:p w:rsidR="005A1FE3" w:rsidRPr="00E31E31" w:rsidRDefault="005A1FE3" w:rsidP="001E25DC">
            <w:pPr>
              <w:pStyle w:val="Contenidodelatabla"/>
              <w:jc w:val="center"/>
              <w:rPr>
                <w:rFonts w:ascii="Arial" w:hAnsi="Arial" w:cs="Arial"/>
                <w:sz w:val="22"/>
                <w:szCs w:val="22"/>
              </w:rPr>
            </w:pPr>
            <w:r>
              <w:rPr>
                <w:rFonts w:ascii="Arial" w:hAnsi="Arial" w:cs="Arial"/>
                <w:sz w:val="22"/>
                <w:szCs w:val="22"/>
                <w:u w:val="single"/>
              </w:rPr>
              <w:t>&lt;</w:t>
            </w:r>
            <w:r w:rsidRPr="00E31E31">
              <w:rPr>
                <w:rFonts w:ascii="Arial" w:hAnsi="Arial" w:cs="Arial"/>
                <w:sz w:val="22"/>
                <w:szCs w:val="22"/>
              </w:rPr>
              <w:t xml:space="preserve">  365</w:t>
            </w:r>
          </w:p>
        </w:tc>
        <w:tc>
          <w:tcPr>
            <w:tcW w:w="1214" w:type="pct"/>
            <w:shd w:val="clear" w:color="auto" w:fill="auto"/>
          </w:tcPr>
          <w:p w:rsidR="005A1FE3" w:rsidRPr="00E31E31" w:rsidRDefault="0078655C" w:rsidP="0078655C">
            <w:pPr>
              <w:pStyle w:val="Contenidodelatabla"/>
              <w:jc w:val="right"/>
              <w:rPr>
                <w:rFonts w:ascii="Arial" w:hAnsi="Arial" w:cs="Arial"/>
              </w:rPr>
            </w:pPr>
            <w:r>
              <w:rPr>
                <w:rFonts w:ascii="Arial" w:hAnsi="Arial" w:cs="Arial"/>
                <w:sz w:val="22"/>
                <w:szCs w:val="22"/>
              </w:rPr>
              <w:t>$          56</w:t>
            </w:r>
            <w:r w:rsidR="005A1FE3">
              <w:rPr>
                <w:rFonts w:ascii="Arial" w:hAnsi="Arial" w:cs="Arial"/>
                <w:sz w:val="22"/>
                <w:szCs w:val="22"/>
              </w:rPr>
              <w:t>,</w:t>
            </w:r>
            <w:r>
              <w:rPr>
                <w:rFonts w:ascii="Arial" w:hAnsi="Arial" w:cs="Arial"/>
                <w:sz w:val="22"/>
                <w:szCs w:val="22"/>
              </w:rPr>
              <w:t>034</w:t>
            </w:r>
            <w:r w:rsidR="005A1FE3" w:rsidRPr="00E31E31">
              <w:rPr>
                <w:rFonts w:ascii="Arial" w:hAnsi="Arial" w:cs="Arial"/>
                <w:sz w:val="22"/>
                <w:szCs w:val="22"/>
              </w:rPr>
              <w:t>,</w:t>
            </w:r>
            <w:r>
              <w:rPr>
                <w:rFonts w:ascii="Arial" w:hAnsi="Arial" w:cs="Arial"/>
                <w:sz w:val="22"/>
                <w:szCs w:val="22"/>
              </w:rPr>
              <w:t>389</w:t>
            </w:r>
            <w:r w:rsidR="005A1FE3" w:rsidRPr="00E31E31">
              <w:rPr>
                <w:rFonts w:ascii="Arial" w:hAnsi="Arial" w:cs="Arial"/>
                <w:sz w:val="22"/>
                <w:szCs w:val="22"/>
              </w:rPr>
              <w:t>.</w:t>
            </w:r>
            <w:r w:rsidR="005A1FE3">
              <w:rPr>
                <w:rFonts w:ascii="Arial" w:hAnsi="Arial" w:cs="Arial"/>
                <w:sz w:val="22"/>
                <w:szCs w:val="22"/>
              </w:rPr>
              <w:t>1</w:t>
            </w:r>
            <w:r>
              <w:rPr>
                <w:rFonts w:ascii="Arial" w:hAnsi="Arial" w:cs="Arial"/>
                <w:sz w:val="22"/>
                <w:szCs w:val="22"/>
              </w:rPr>
              <w:t>3</w:t>
            </w:r>
          </w:p>
        </w:tc>
      </w:tr>
      <w:tr w:rsidR="005A1FE3" w:rsidRPr="00E31E31" w:rsidTr="001E25DC">
        <w:trPr>
          <w:trHeight w:val="275"/>
        </w:trPr>
        <w:tc>
          <w:tcPr>
            <w:tcW w:w="2572" w:type="pct"/>
            <w:shd w:val="clear" w:color="auto" w:fill="auto"/>
          </w:tcPr>
          <w:p w:rsidR="005A1FE3" w:rsidRPr="00E31E31" w:rsidRDefault="005A1FE3" w:rsidP="001E25DC">
            <w:pPr>
              <w:pStyle w:val="Contenidodelatabla"/>
              <w:rPr>
                <w:rFonts w:ascii="Arial" w:hAnsi="Arial" w:cs="Arial"/>
                <w:sz w:val="22"/>
                <w:szCs w:val="22"/>
              </w:rPr>
            </w:pPr>
          </w:p>
        </w:tc>
        <w:tc>
          <w:tcPr>
            <w:tcW w:w="1214" w:type="pct"/>
            <w:shd w:val="clear" w:color="auto" w:fill="auto"/>
          </w:tcPr>
          <w:p w:rsidR="005A1FE3" w:rsidRPr="00E31E31" w:rsidRDefault="005A1FE3" w:rsidP="001E25DC">
            <w:pPr>
              <w:pStyle w:val="Contenidodelatabla"/>
              <w:jc w:val="right"/>
              <w:rPr>
                <w:rFonts w:ascii="Arial" w:hAnsi="Arial" w:cs="Arial"/>
                <w:b/>
                <w:bCs/>
                <w:sz w:val="22"/>
                <w:szCs w:val="22"/>
              </w:rPr>
            </w:pPr>
            <w:r w:rsidRPr="00E31E31">
              <w:rPr>
                <w:rFonts w:ascii="Arial" w:hAnsi="Arial" w:cs="Arial"/>
                <w:b/>
                <w:bCs/>
                <w:sz w:val="22"/>
                <w:szCs w:val="22"/>
              </w:rPr>
              <w:t>Total</w:t>
            </w:r>
          </w:p>
        </w:tc>
        <w:tc>
          <w:tcPr>
            <w:tcW w:w="1214" w:type="pct"/>
            <w:shd w:val="clear" w:color="auto" w:fill="auto"/>
          </w:tcPr>
          <w:p w:rsidR="005A1FE3" w:rsidRPr="00E31E31" w:rsidRDefault="0078655C" w:rsidP="001E25DC">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56,034,389.13</w:t>
            </w:r>
            <w:r>
              <w:rPr>
                <w:rFonts w:ascii="Arial" w:hAnsi="Arial" w:cs="Arial"/>
                <w:b/>
                <w:bCs/>
                <w:sz w:val="22"/>
                <w:szCs w:val="22"/>
              </w:rPr>
              <w:fldChar w:fldCharType="end"/>
            </w:r>
          </w:p>
        </w:tc>
      </w:tr>
    </w:tbl>
    <w:p w:rsidR="005A1FE3" w:rsidRDefault="005A1FE3" w:rsidP="005A1FE3">
      <w:pPr>
        <w:spacing w:line="100" w:lineRule="atLeast"/>
        <w:jc w:val="both"/>
        <w:rPr>
          <w:rFonts w:ascii="Arial" w:hAnsi="Arial" w:cs="Arial"/>
          <w:b/>
          <w:bCs/>
          <w:u w:val="single" w:color="7F7F7F"/>
        </w:rPr>
      </w:pPr>
    </w:p>
    <w:p w:rsidR="0078655C" w:rsidRDefault="0078655C" w:rsidP="005A1FE3">
      <w:pPr>
        <w:spacing w:line="100" w:lineRule="atLeast"/>
        <w:jc w:val="both"/>
        <w:rPr>
          <w:rFonts w:ascii="Arial" w:hAnsi="Arial" w:cs="Arial"/>
          <w:b/>
          <w:bCs/>
          <w:u w:val="single" w:color="7F7F7F"/>
        </w:rPr>
      </w:pPr>
    </w:p>
    <w:p w:rsidR="00DB0117" w:rsidRDefault="00DB0117" w:rsidP="005A1FE3">
      <w:pPr>
        <w:spacing w:line="100" w:lineRule="atLeast"/>
        <w:jc w:val="both"/>
        <w:rPr>
          <w:rFonts w:ascii="Arial" w:hAnsi="Arial" w:cs="Arial"/>
          <w:b/>
          <w:bCs/>
          <w:u w:val="single" w:color="7F7F7F"/>
        </w:rPr>
      </w:pPr>
    </w:p>
    <w:p w:rsidR="00DB0117" w:rsidRDefault="00DB0117" w:rsidP="005A1FE3">
      <w:pPr>
        <w:spacing w:line="100" w:lineRule="atLeast"/>
        <w:jc w:val="both"/>
        <w:rPr>
          <w:rFonts w:ascii="Arial" w:hAnsi="Arial" w:cs="Arial"/>
          <w:b/>
          <w:bCs/>
          <w:u w:val="single" w:color="7F7F7F"/>
        </w:rPr>
      </w:pPr>
    </w:p>
    <w:p w:rsidR="00DB0117" w:rsidRDefault="00DB0117" w:rsidP="005A1FE3">
      <w:pPr>
        <w:spacing w:line="100" w:lineRule="atLeast"/>
        <w:jc w:val="both"/>
        <w:rPr>
          <w:rFonts w:ascii="Arial" w:hAnsi="Arial" w:cs="Arial"/>
          <w:b/>
          <w:bCs/>
          <w:u w:val="single" w:color="7F7F7F"/>
        </w:rPr>
      </w:pPr>
    </w:p>
    <w:p w:rsidR="00DB0117" w:rsidRDefault="00DB0117" w:rsidP="005A1FE3">
      <w:pPr>
        <w:spacing w:line="100" w:lineRule="atLeast"/>
        <w:jc w:val="both"/>
        <w:rPr>
          <w:rFonts w:ascii="Arial" w:hAnsi="Arial" w:cs="Arial"/>
          <w:b/>
          <w:bCs/>
          <w:u w:val="single" w:color="7F7F7F"/>
        </w:rPr>
      </w:pPr>
    </w:p>
    <w:p w:rsidR="00DB0117" w:rsidRDefault="00DB0117" w:rsidP="005A1FE3">
      <w:pPr>
        <w:spacing w:line="100" w:lineRule="atLeast"/>
        <w:jc w:val="both"/>
        <w:rPr>
          <w:rFonts w:ascii="Arial" w:hAnsi="Arial" w:cs="Arial"/>
          <w:b/>
          <w:bCs/>
          <w:u w:val="single" w:color="7F7F7F"/>
        </w:rPr>
      </w:pPr>
    </w:p>
    <w:p w:rsidR="00DB0117" w:rsidRDefault="00DB0117" w:rsidP="005A1FE3">
      <w:pPr>
        <w:spacing w:line="100" w:lineRule="atLeast"/>
        <w:jc w:val="both"/>
        <w:rPr>
          <w:rFonts w:ascii="Arial" w:hAnsi="Arial" w:cs="Arial"/>
          <w:b/>
          <w:bCs/>
          <w:u w:val="single" w:color="7F7F7F"/>
        </w:rPr>
      </w:pPr>
    </w:p>
    <w:p w:rsidR="00DB0117" w:rsidRDefault="00DB0117" w:rsidP="005A1FE3">
      <w:pPr>
        <w:spacing w:line="100" w:lineRule="atLeast"/>
        <w:jc w:val="both"/>
        <w:rPr>
          <w:rFonts w:ascii="Arial" w:hAnsi="Arial" w:cs="Arial"/>
          <w:b/>
          <w:bCs/>
          <w:u w:val="single" w:color="7F7F7F"/>
        </w:rPr>
      </w:pPr>
    </w:p>
    <w:p w:rsidR="005A1FE3" w:rsidRPr="003F3EA5" w:rsidRDefault="005A1FE3" w:rsidP="005A1FE3">
      <w:pPr>
        <w:spacing w:line="100" w:lineRule="atLeast"/>
        <w:jc w:val="both"/>
        <w:rPr>
          <w:rFonts w:ascii="Arial" w:hAnsi="Arial" w:cs="Arial"/>
          <w:b/>
          <w:bCs/>
          <w:u w:val="single" w:color="7F7F7F"/>
        </w:rPr>
      </w:pPr>
      <w:r w:rsidRPr="003F3EA5">
        <w:rPr>
          <w:rFonts w:ascii="Arial" w:hAnsi="Arial" w:cs="Arial"/>
          <w:b/>
          <w:bCs/>
          <w:u w:val="single" w:color="7F7F7F"/>
        </w:rPr>
        <w:t xml:space="preserve">Bienes </w:t>
      </w:r>
      <w:r>
        <w:rPr>
          <w:rFonts w:ascii="Arial" w:hAnsi="Arial" w:cs="Arial"/>
          <w:b/>
          <w:bCs/>
          <w:u w:val="single" w:color="7F7F7F"/>
        </w:rPr>
        <w:t>Inmu</w:t>
      </w:r>
      <w:r w:rsidRPr="003F3EA5">
        <w:rPr>
          <w:rFonts w:ascii="Arial" w:hAnsi="Arial" w:cs="Arial"/>
          <w:b/>
          <w:bCs/>
          <w:u w:val="single" w:color="7F7F7F"/>
        </w:rPr>
        <w:t>ebles</w:t>
      </w:r>
      <w:r>
        <w:rPr>
          <w:rFonts w:ascii="Arial" w:hAnsi="Arial" w:cs="Arial"/>
          <w:b/>
          <w:bCs/>
          <w:u w:val="single" w:color="7F7F7F"/>
        </w:rPr>
        <w:t>, Infraestructura y Construcciones en Proceso</w:t>
      </w:r>
      <w:r w:rsidRPr="003F3EA5">
        <w:rPr>
          <w:rFonts w:ascii="Arial" w:hAnsi="Arial" w:cs="Arial"/>
          <w:b/>
          <w:bCs/>
          <w:u w:val="single" w:color="7F7F7F"/>
        </w:rPr>
        <w:t xml:space="preserve"> </w:t>
      </w:r>
    </w:p>
    <w:p w:rsidR="005A1FE3" w:rsidRPr="00E31E31" w:rsidRDefault="005A1FE3" w:rsidP="005A1FE3">
      <w:pPr>
        <w:spacing w:line="100" w:lineRule="atLeast"/>
        <w:jc w:val="both"/>
        <w:rPr>
          <w:rFonts w:ascii="Arial" w:hAnsi="Arial" w:cs="Arial"/>
          <w:b/>
          <w:bCs/>
          <w:u w:val="single"/>
        </w:rPr>
      </w:pPr>
    </w:p>
    <w:p w:rsidR="005A1FE3" w:rsidRDefault="005A1FE3" w:rsidP="005A1FE3">
      <w:pPr>
        <w:spacing w:line="100" w:lineRule="atLeast"/>
        <w:jc w:val="both"/>
        <w:rPr>
          <w:rFonts w:ascii="Arial" w:hAnsi="Arial" w:cs="Arial"/>
          <w:sz w:val="22"/>
          <w:szCs w:val="22"/>
        </w:rPr>
      </w:pPr>
      <w:r w:rsidRPr="00E31E31">
        <w:rPr>
          <w:rFonts w:ascii="Arial" w:hAnsi="Arial" w:cs="Arial"/>
          <w:sz w:val="22"/>
          <w:szCs w:val="22"/>
        </w:rPr>
        <w:t xml:space="preserve">Este rubro representa los </w:t>
      </w:r>
      <w:r>
        <w:rPr>
          <w:rFonts w:ascii="Arial" w:hAnsi="Arial" w:cs="Arial"/>
          <w:sz w:val="22"/>
          <w:szCs w:val="22"/>
        </w:rPr>
        <w:t>B</w:t>
      </w:r>
      <w:r w:rsidRPr="00E31E31">
        <w:rPr>
          <w:rFonts w:ascii="Arial" w:hAnsi="Arial" w:cs="Arial"/>
          <w:sz w:val="22"/>
          <w:szCs w:val="22"/>
        </w:rPr>
        <w:t xml:space="preserve">ienes </w:t>
      </w:r>
      <w:r>
        <w:rPr>
          <w:rFonts w:ascii="Arial" w:hAnsi="Arial" w:cs="Arial"/>
          <w:sz w:val="22"/>
          <w:szCs w:val="22"/>
        </w:rPr>
        <w:t>In</w:t>
      </w:r>
      <w:r w:rsidRPr="00E31E31">
        <w:rPr>
          <w:rFonts w:ascii="Arial" w:hAnsi="Arial" w:cs="Arial"/>
          <w:sz w:val="22"/>
          <w:szCs w:val="22"/>
        </w:rPr>
        <w:t xml:space="preserve">muebles que son propiedad </w:t>
      </w:r>
      <w:r>
        <w:rPr>
          <w:rFonts w:ascii="Arial" w:hAnsi="Arial" w:cs="Arial"/>
          <w:sz w:val="22"/>
          <w:szCs w:val="22"/>
        </w:rPr>
        <w:t xml:space="preserve">de la </w:t>
      </w:r>
      <w:r w:rsidRPr="00BB5D48">
        <w:rPr>
          <w:rFonts w:ascii="Arial" w:hAnsi="Arial" w:cs="Arial"/>
          <w:sz w:val="22"/>
          <w:szCs w:val="22"/>
        </w:rPr>
        <w:t>Comisión de Caminos e Infraestructura Hidráulica,</w:t>
      </w:r>
      <w:r>
        <w:rPr>
          <w:rFonts w:ascii="Arial" w:hAnsi="Arial" w:cs="Arial"/>
          <w:sz w:val="22"/>
          <w:szCs w:val="22"/>
        </w:rPr>
        <w:t xml:space="preserve"> así como, obras de Infraestructura caminera e hidráulica, saneamiento de agua potable, Equipamiento y mejoramiento urbano en beneficio de la población. </w:t>
      </w:r>
    </w:p>
    <w:p w:rsidR="005A1FE3" w:rsidRDefault="005A1FE3" w:rsidP="005A1FE3">
      <w:pPr>
        <w:spacing w:line="100" w:lineRule="atLeast"/>
        <w:jc w:val="both"/>
        <w:rPr>
          <w:rFonts w:ascii="Arial" w:hAnsi="Arial" w:cs="Arial"/>
          <w:sz w:val="22"/>
          <w:szCs w:val="22"/>
        </w:rPr>
      </w:pPr>
    </w:p>
    <w:p w:rsidR="00925B16" w:rsidRDefault="00925B16" w:rsidP="005A1FE3">
      <w:pPr>
        <w:spacing w:line="100" w:lineRule="atLeast"/>
        <w:jc w:val="both"/>
        <w:rPr>
          <w:rFonts w:ascii="Arial" w:hAnsi="Arial" w:cs="Arial"/>
          <w:sz w:val="22"/>
          <w:szCs w:val="22"/>
        </w:rPr>
      </w:pPr>
    </w:p>
    <w:p w:rsidR="005A1FE3" w:rsidRDefault="005A1FE3" w:rsidP="005A1FE3">
      <w:pPr>
        <w:spacing w:line="100" w:lineRule="atLeast"/>
        <w:jc w:val="both"/>
        <w:rPr>
          <w:rFonts w:ascii="Arial" w:hAnsi="Arial" w:cs="Arial"/>
          <w:sz w:val="22"/>
          <w:szCs w:val="22"/>
        </w:rPr>
      </w:pPr>
      <w:r>
        <w:rPr>
          <w:rFonts w:ascii="Arial" w:hAnsi="Arial" w:cs="Arial"/>
          <w:sz w:val="22"/>
          <w:szCs w:val="22"/>
        </w:rPr>
        <w:t>Al 3</w:t>
      </w:r>
      <w:r w:rsidR="0078655C">
        <w:rPr>
          <w:rFonts w:ascii="Arial" w:hAnsi="Arial" w:cs="Arial"/>
          <w:sz w:val="22"/>
          <w:szCs w:val="22"/>
        </w:rPr>
        <w:t>1 de dic</w:t>
      </w:r>
      <w:r>
        <w:rPr>
          <w:rFonts w:ascii="Arial" w:hAnsi="Arial" w:cs="Arial"/>
          <w:sz w:val="22"/>
          <w:szCs w:val="22"/>
        </w:rPr>
        <w:t xml:space="preserve">iembre </w:t>
      </w:r>
      <w:r w:rsidRPr="00E31E31">
        <w:rPr>
          <w:rFonts w:ascii="Arial" w:hAnsi="Arial" w:cs="Arial"/>
          <w:sz w:val="22"/>
          <w:szCs w:val="22"/>
        </w:rPr>
        <w:t xml:space="preserve">de </w:t>
      </w:r>
      <w:r w:rsidR="00FC1B48">
        <w:rPr>
          <w:rFonts w:ascii="Arial" w:hAnsi="Arial" w:cs="Arial"/>
          <w:sz w:val="22"/>
          <w:szCs w:val="22"/>
        </w:rPr>
        <w:t>2018, este rubro asciende a $ 9</w:t>
      </w:r>
      <w:proofErr w:type="gramStart"/>
      <w:r>
        <w:rPr>
          <w:rFonts w:ascii="Arial" w:hAnsi="Arial" w:cs="Arial"/>
          <w:sz w:val="22"/>
          <w:szCs w:val="22"/>
        </w:rPr>
        <w:t>,</w:t>
      </w:r>
      <w:r w:rsidR="00FC1B48">
        <w:rPr>
          <w:rFonts w:ascii="Arial" w:hAnsi="Arial" w:cs="Arial"/>
          <w:sz w:val="22"/>
          <w:szCs w:val="22"/>
        </w:rPr>
        <w:t>250</w:t>
      </w:r>
      <w:r>
        <w:rPr>
          <w:rFonts w:ascii="Arial" w:hAnsi="Arial" w:cs="Arial"/>
          <w:sz w:val="22"/>
          <w:szCs w:val="22"/>
        </w:rPr>
        <w:t>,</w:t>
      </w:r>
      <w:r w:rsidR="00FC1B48">
        <w:rPr>
          <w:rFonts w:ascii="Arial" w:hAnsi="Arial" w:cs="Arial"/>
          <w:sz w:val="22"/>
          <w:szCs w:val="22"/>
        </w:rPr>
        <w:t>376</w:t>
      </w:r>
      <w:r>
        <w:rPr>
          <w:rFonts w:ascii="Arial" w:hAnsi="Arial" w:cs="Arial"/>
          <w:sz w:val="22"/>
          <w:szCs w:val="22"/>
        </w:rPr>
        <w:t>,</w:t>
      </w:r>
      <w:r w:rsidR="00FC1B48">
        <w:rPr>
          <w:rFonts w:ascii="Arial" w:hAnsi="Arial" w:cs="Arial"/>
          <w:sz w:val="22"/>
          <w:szCs w:val="22"/>
        </w:rPr>
        <w:t>334</w:t>
      </w:r>
      <w:r>
        <w:rPr>
          <w:rFonts w:ascii="Arial" w:hAnsi="Arial" w:cs="Arial"/>
          <w:sz w:val="22"/>
          <w:szCs w:val="22"/>
        </w:rPr>
        <w:t>.</w:t>
      </w:r>
      <w:r w:rsidR="001B7D5D">
        <w:rPr>
          <w:rFonts w:ascii="Arial" w:hAnsi="Arial" w:cs="Arial"/>
          <w:sz w:val="22"/>
          <w:szCs w:val="22"/>
        </w:rPr>
        <w:t>81</w:t>
      </w:r>
      <w:proofErr w:type="gramEnd"/>
      <w:r w:rsidR="001B7D5D">
        <w:rPr>
          <w:rFonts w:ascii="Arial" w:hAnsi="Arial" w:cs="Arial"/>
          <w:sz w:val="22"/>
          <w:szCs w:val="22"/>
        </w:rPr>
        <w:t xml:space="preserve">, que representa el </w:t>
      </w:r>
      <w:r w:rsidR="00FC1B48">
        <w:rPr>
          <w:rFonts w:ascii="Arial" w:hAnsi="Arial" w:cs="Arial"/>
          <w:sz w:val="22"/>
          <w:szCs w:val="22"/>
        </w:rPr>
        <w:t>9</w:t>
      </w:r>
      <w:r w:rsidR="001B7D5D">
        <w:rPr>
          <w:rFonts w:ascii="Arial" w:hAnsi="Arial" w:cs="Arial"/>
          <w:sz w:val="22"/>
          <w:szCs w:val="22"/>
        </w:rPr>
        <w:t>5</w:t>
      </w:r>
      <w:r>
        <w:rPr>
          <w:rFonts w:ascii="Arial" w:hAnsi="Arial" w:cs="Arial"/>
          <w:sz w:val="22"/>
          <w:szCs w:val="22"/>
        </w:rPr>
        <w:t>.</w:t>
      </w:r>
      <w:r w:rsidR="001B7D5D">
        <w:rPr>
          <w:rFonts w:ascii="Arial" w:hAnsi="Arial" w:cs="Arial"/>
          <w:sz w:val="22"/>
          <w:szCs w:val="22"/>
        </w:rPr>
        <w:t>9</w:t>
      </w:r>
      <w:r>
        <w:rPr>
          <w:rFonts w:ascii="Arial" w:hAnsi="Arial" w:cs="Arial"/>
          <w:sz w:val="22"/>
          <w:szCs w:val="22"/>
        </w:rPr>
        <w:t xml:space="preserve"> por ciento del activo no circulante.</w:t>
      </w:r>
    </w:p>
    <w:p w:rsidR="005A1FE3" w:rsidRDefault="005A1FE3" w:rsidP="005A1FE3">
      <w:pPr>
        <w:spacing w:line="100" w:lineRule="atLeast"/>
        <w:jc w:val="both"/>
        <w:rPr>
          <w:rFonts w:ascii="Arial" w:hAnsi="Arial" w:cs="Arial"/>
          <w:sz w:val="22"/>
          <w:szCs w:val="22"/>
        </w:rPr>
      </w:pPr>
    </w:p>
    <w:p w:rsidR="005A1FE3" w:rsidRPr="00D16245" w:rsidRDefault="005A1FE3" w:rsidP="005A1FE3">
      <w:pPr>
        <w:spacing w:line="100" w:lineRule="atLeast"/>
        <w:jc w:val="both"/>
        <w:rPr>
          <w:rFonts w:ascii="Arial" w:hAnsi="Arial" w:cs="Arial"/>
          <w:sz w:val="22"/>
          <w:szCs w:val="22"/>
        </w:rPr>
      </w:pPr>
    </w:p>
    <w:tbl>
      <w:tblPr>
        <w:tblW w:w="5000" w:type="pct"/>
        <w:tblCellMar>
          <w:top w:w="55" w:type="dxa"/>
          <w:left w:w="55" w:type="dxa"/>
          <w:bottom w:w="55" w:type="dxa"/>
          <w:right w:w="55" w:type="dxa"/>
        </w:tblCellMar>
        <w:tblLook w:val="0000" w:firstRow="0" w:lastRow="0" w:firstColumn="0" w:lastColumn="0" w:noHBand="0" w:noVBand="0"/>
      </w:tblPr>
      <w:tblGrid>
        <w:gridCol w:w="8020"/>
        <w:gridCol w:w="2628"/>
      </w:tblGrid>
      <w:tr w:rsidR="005A1FE3" w:rsidRPr="00E31E31" w:rsidTr="001E25DC">
        <w:tc>
          <w:tcPr>
            <w:tcW w:w="3766"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4" w:type="pct"/>
            <w:shd w:val="clear" w:color="auto" w:fill="CCCCCC"/>
          </w:tcPr>
          <w:p w:rsidR="005A1FE3" w:rsidRPr="00E31E31" w:rsidRDefault="005A1FE3" w:rsidP="001E25DC">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5A1FE3" w:rsidRPr="00A86A40" w:rsidTr="001E25DC">
        <w:tc>
          <w:tcPr>
            <w:tcW w:w="3766" w:type="pct"/>
            <w:shd w:val="clear" w:color="auto" w:fill="auto"/>
          </w:tcPr>
          <w:p w:rsidR="005A1FE3" w:rsidRPr="005322A7" w:rsidRDefault="005A1FE3" w:rsidP="001E25DC">
            <w:pPr>
              <w:pStyle w:val="Contenidodelatabla"/>
              <w:jc w:val="both"/>
              <w:rPr>
                <w:rFonts w:ascii="Arial" w:hAnsi="Arial" w:cs="Arial"/>
                <w:b/>
                <w:sz w:val="22"/>
                <w:szCs w:val="22"/>
              </w:rPr>
            </w:pPr>
            <w:r>
              <w:rPr>
                <w:rFonts w:ascii="Arial" w:hAnsi="Arial" w:cs="Arial"/>
                <w:b/>
                <w:sz w:val="22"/>
                <w:szCs w:val="22"/>
              </w:rPr>
              <w:t xml:space="preserve">Terrenos </w:t>
            </w:r>
            <w:r w:rsidRPr="005322A7">
              <w:rPr>
                <w:rFonts w:ascii="Arial" w:hAnsi="Arial" w:cs="Arial"/>
                <w:b/>
                <w:sz w:val="22"/>
                <w:szCs w:val="22"/>
              </w:rPr>
              <w:t xml:space="preserve"> </w:t>
            </w:r>
          </w:p>
        </w:tc>
        <w:tc>
          <w:tcPr>
            <w:tcW w:w="1234" w:type="pct"/>
            <w:shd w:val="clear" w:color="auto" w:fill="auto"/>
          </w:tcPr>
          <w:p w:rsidR="005A1FE3" w:rsidRPr="005D3158" w:rsidRDefault="005A1FE3" w:rsidP="001E25DC">
            <w:pPr>
              <w:pStyle w:val="Contenidodelatabla"/>
              <w:jc w:val="right"/>
              <w:rPr>
                <w:rFonts w:ascii="Arial" w:hAnsi="Arial" w:cs="Arial"/>
                <w:sz w:val="22"/>
                <w:szCs w:val="22"/>
              </w:rPr>
            </w:pPr>
            <w:r>
              <w:rPr>
                <w:rFonts w:ascii="Arial" w:hAnsi="Arial" w:cs="Arial"/>
                <w:sz w:val="22"/>
                <w:szCs w:val="22"/>
              </w:rPr>
              <w:t>$               1,004,411.00</w:t>
            </w:r>
          </w:p>
        </w:tc>
      </w:tr>
      <w:tr w:rsidR="005A1FE3" w:rsidRPr="00A86A40" w:rsidTr="001E25DC">
        <w:tc>
          <w:tcPr>
            <w:tcW w:w="3766" w:type="pct"/>
            <w:shd w:val="clear" w:color="auto" w:fill="auto"/>
          </w:tcPr>
          <w:p w:rsidR="005A1FE3" w:rsidRDefault="005A1FE3" w:rsidP="001E25DC">
            <w:pPr>
              <w:pStyle w:val="Contenidodelatabla"/>
              <w:jc w:val="both"/>
              <w:rPr>
                <w:rFonts w:ascii="Arial" w:hAnsi="Arial" w:cs="Arial"/>
                <w:b/>
                <w:sz w:val="22"/>
                <w:szCs w:val="22"/>
              </w:rPr>
            </w:pPr>
            <w:r>
              <w:rPr>
                <w:rFonts w:ascii="Arial" w:hAnsi="Arial" w:cs="Arial"/>
                <w:b/>
                <w:sz w:val="22"/>
                <w:szCs w:val="22"/>
              </w:rPr>
              <w:t>Edificios no Habitacionales</w:t>
            </w:r>
          </w:p>
        </w:tc>
        <w:tc>
          <w:tcPr>
            <w:tcW w:w="1234" w:type="pct"/>
            <w:shd w:val="clear" w:color="auto" w:fill="auto"/>
          </w:tcPr>
          <w:p w:rsidR="005A1FE3" w:rsidRDefault="005A1FE3" w:rsidP="001E25DC">
            <w:pPr>
              <w:pStyle w:val="Contenidodelatabla"/>
              <w:jc w:val="right"/>
              <w:rPr>
                <w:rFonts w:ascii="Arial" w:hAnsi="Arial" w:cs="Arial"/>
                <w:sz w:val="22"/>
                <w:szCs w:val="22"/>
              </w:rPr>
            </w:pPr>
            <w:r>
              <w:rPr>
                <w:rFonts w:ascii="Arial" w:hAnsi="Arial" w:cs="Arial"/>
                <w:sz w:val="22"/>
                <w:szCs w:val="22"/>
              </w:rPr>
              <w:t>83,925,527.54</w:t>
            </w:r>
          </w:p>
        </w:tc>
      </w:tr>
      <w:tr w:rsidR="005A1FE3" w:rsidRPr="00A86A40" w:rsidTr="001E25DC">
        <w:tc>
          <w:tcPr>
            <w:tcW w:w="3766" w:type="pct"/>
            <w:shd w:val="clear" w:color="auto" w:fill="auto"/>
          </w:tcPr>
          <w:p w:rsidR="005A1FE3" w:rsidRDefault="005A1FE3" w:rsidP="001E25DC">
            <w:pPr>
              <w:pStyle w:val="Contenidodelatabla"/>
              <w:jc w:val="both"/>
              <w:rPr>
                <w:rFonts w:ascii="Arial" w:hAnsi="Arial" w:cs="Arial"/>
                <w:b/>
                <w:sz w:val="22"/>
                <w:szCs w:val="22"/>
              </w:rPr>
            </w:pPr>
            <w:r>
              <w:rPr>
                <w:rFonts w:ascii="Arial" w:hAnsi="Arial" w:cs="Arial"/>
                <w:b/>
                <w:sz w:val="22"/>
                <w:szCs w:val="22"/>
              </w:rPr>
              <w:t>Construcciones en Proceso en Bienes de Dominio Público</w:t>
            </w:r>
          </w:p>
        </w:tc>
        <w:tc>
          <w:tcPr>
            <w:tcW w:w="1234" w:type="pct"/>
            <w:shd w:val="clear" w:color="auto" w:fill="auto"/>
          </w:tcPr>
          <w:p w:rsidR="005A1FE3" w:rsidRDefault="00FC1B48" w:rsidP="00FC1B48">
            <w:pPr>
              <w:pStyle w:val="Contenidodelatabla"/>
              <w:jc w:val="right"/>
              <w:rPr>
                <w:rFonts w:ascii="Arial" w:hAnsi="Arial" w:cs="Arial"/>
                <w:sz w:val="22"/>
                <w:szCs w:val="22"/>
              </w:rPr>
            </w:pPr>
            <w:r>
              <w:rPr>
                <w:rFonts w:ascii="Arial" w:hAnsi="Arial" w:cs="Arial"/>
                <w:sz w:val="22"/>
                <w:szCs w:val="22"/>
              </w:rPr>
              <w:t>9</w:t>
            </w:r>
            <w:r w:rsidR="005A1FE3">
              <w:rPr>
                <w:rFonts w:ascii="Arial" w:hAnsi="Arial" w:cs="Arial"/>
                <w:sz w:val="22"/>
                <w:szCs w:val="22"/>
              </w:rPr>
              <w:t>,</w:t>
            </w:r>
            <w:r>
              <w:rPr>
                <w:rFonts w:ascii="Arial" w:hAnsi="Arial" w:cs="Arial"/>
                <w:sz w:val="22"/>
                <w:szCs w:val="22"/>
              </w:rPr>
              <w:t>165</w:t>
            </w:r>
            <w:r w:rsidR="005A1FE3">
              <w:rPr>
                <w:rFonts w:ascii="Arial" w:hAnsi="Arial" w:cs="Arial"/>
                <w:sz w:val="22"/>
                <w:szCs w:val="22"/>
              </w:rPr>
              <w:t>,</w:t>
            </w:r>
            <w:r>
              <w:rPr>
                <w:rFonts w:ascii="Arial" w:hAnsi="Arial" w:cs="Arial"/>
                <w:sz w:val="22"/>
                <w:szCs w:val="22"/>
              </w:rPr>
              <w:t>446</w:t>
            </w:r>
            <w:r w:rsidR="005A1FE3">
              <w:rPr>
                <w:rFonts w:ascii="Arial" w:hAnsi="Arial" w:cs="Arial"/>
                <w:sz w:val="22"/>
                <w:szCs w:val="22"/>
              </w:rPr>
              <w:t>,</w:t>
            </w:r>
            <w:r>
              <w:rPr>
                <w:rFonts w:ascii="Arial" w:hAnsi="Arial" w:cs="Arial"/>
                <w:sz w:val="22"/>
                <w:szCs w:val="22"/>
              </w:rPr>
              <w:t>396</w:t>
            </w:r>
            <w:r w:rsidR="005A1FE3">
              <w:rPr>
                <w:rFonts w:ascii="Arial" w:hAnsi="Arial" w:cs="Arial"/>
                <w:sz w:val="22"/>
                <w:szCs w:val="22"/>
              </w:rPr>
              <w:t>.</w:t>
            </w:r>
            <w:r>
              <w:rPr>
                <w:rFonts w:ascii="Arial" w:hAnsi="Arial" w:cs="Arial"/>
                <w:sz w:val="22"/>
                <w:szCs w:val="22"/>
              </w:rPr>
              <w:t>27</w:t>
            </w:r>
          </w:p>
        </w:tc>
      </w:tr>
      <w:tr w:rsidR="005A1FE3" w:rsidRPr="00E31E31" w:rsidTr="001E25DC">
        <w:tc>
          <w:tcPr>
            <w:tcW w:w="3766" w:type="pct"/>
            <w:shd w:val="clear" w:color="auto" w:fill="auto"/>
          </w:tcPr>
          <w:p w:rsidR="005A1FE3" w:rsidRPr="00A86A40" w:rsidRDefault="005A1FE3" w:rsidP="001E25DC">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4" w:type="pct"/>
            <w:shd w:val="clear" w:color="auto" w:fill="auto"/>
          </w:tcPr>
          <w:p w:rsidR="005A1FE3" w:rsidRPr="00E31E31" w:rsidRDefault="00FC1B48" w:rsidP="001E25DC">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9,250,376,334.81</w:t>
            </w:r>
            <w:r>
              <w:rPr>
                <w:rFonts w:ascii="Arial" w:hAnsi="Arial" w:cs="Arial"/>
                <w:b/>
                <w:bCs/>
                <w:sz w:val="22"/>
                <w:szCs w:val="22"/>
              </w:rPr>
              <w:fldChar w:fldCharType="end"/>
            </w:r>
          </w:p>
        </w:tc>
      </w:tr>
    </w:tbl>
    <w:p w:rsidR="005A1FE3" w:rsidRDefault="005A1FE3" w:rsidP="005A1FE3">
      <w:pPr>
        <w:spacing w:line="100" w:lineRule="atLeast"/>
        <w:jc w:val="both"/>
        <w:rPr>
          <w:rFonts w:ascii="Arial" w:hAnsi="Arial" w:cs="Arial"/>
          <w:b/>
          <w:bCs/>
          <w:u w:val="single" w:color="7F7F7F"/>
        </w:rPr>
      </w:pPr>
    </w:p>
    <w:p w:rsidR="005A1FE3" w:rsidRDefault="005A1FE3" w:rsidP="005A1FE3">
      <w:pPr>
        <w:spacing w:line="100" w:lineRule="atLeast"/>
        <w:jc w:val="both"/>
        <w:rPr>
          <w:rFonts w:ascii="Arial" w:hAnsi="Arial" w:cs="Arial"/>
          <w:b/>
          <w:bCs/>
          <w:u w:val="single" w:color="7F7F7F"/>
        </w:rPr>
      </w:pPr>
    </w:p>
    <w:p w:rsidR="005A1FE3" w:rsidRPr="003F3EA5" w:rsidRDefault="005A1FE3" w:rsidP="005A1FE3">
      <w:pPr>
        <w:spacing w:line="100" w:lineRule="atLeast"/>
        <w:jc w:val="both"/>
        <w:rPr>
          <w:rFonts w:ascii="Arial" w:hAnsi="Arial" w:cs="Arial"/>
          <w:b/>
          <w:bCs/>
          <w:u w:val="single" w:color="7F7F7F"/>
        </w:rPr>
      </w:pPr>
      <w:r w:rsidRPr="003F3EA5">
        <w:rPr>
          <w:rFonts w:ascii="Arial" w:hAnsi="Arial" w:cs="Arial"/>
          <w:b/>
          <w:bCs/>
          <w:u w:val="single" w:color="7F7F7F"/>
        </w:rPr>
        <w:t xml:space="preserve">Bienes Muebles </w:t>
      </w:r>
    </w:p>
    <w:p w:rsidR="005A1FE3" w:rsidRPr="00E31E31" w:rsidRDefault="005A1FE3" w:rsidP="005A1FE3">
      <w:pPr>
        <w:spacing w:line="100" w:lineRule="atLeast"/>
        <w:jc w:val="both"/>
        <w:rPr>
          <w:rFonts w:ascii="Arial" w:hAnsi="Arial" w:cs="Arial"/>
          <w:b/>
          <w:bCs/>
          <w:u w:val="single"/>
        </w:rPr>
      </w:pPr>
    </w:p>
    <w:p w:rsidR="005A1FE3" w:rsidRDefault="005A1FE3" w:rsidP="005A1FE3">
      <w:pPr>
        <w:spacing w:line="100" w:lineRule="atLeast"/>
        <w:jc w:val="both"/>
        <w:rPr>
          <w:rFonts w:ascii="Arial" w:hAnsi="Arial" w:cs="Arial"/>
          <w:sz w:val="22"/>
          <w:szCs w:val="22"/>
        </w:rPr>
      </w:pPr>
      <w:r w:rsidRPr="00E31E31">
        <w:rPr>
          <w:rFonts w:ascii="Arial" w:hAnsi="Arial" w:cs="Arial"/>
          <w:sz w:val="22"/>
          <w:szCs w:val="22"/>
        </w:rPr>
        <w:t xml:space="preserve">Este rubro representa los </w:t>
      </w:r>
      <w:r>
        <w:rPr>
          <w:rFonts w:ascii="Arial" w:hAnsi="Arial" w:cs="Arial"/>
          <w:sz w:val="22"/>
          <w:szCs w:val="22"/>
        </w:rPr>
        <w:t>B</w:t>
      </w:r>
      <w:r w:rsidRPr="00E31E31">
        <w:rPr>
          <w:rFonts w:ascii="Arial" w:hAnsi="Arial" w:cs="Arial"/>
          <w:sz w:val="22"/>
          <w:szCs w:val="22"/>
        </w:rPr>
        <w:t xml:space="preserve">ienes </w:t>
      </w:r>
      <w:r>
        <w:rPr>
          <w:rFonts w:ascii="Arial" w:hAnsi="Arial" w:cs="Arial"/>
          <w:sz w:val="22"/>
          <w:szCs w:val="22"/>
        </w:rPr>
        <w:t>M</w:t>
      </w:r>
      <w:r w:rsidRPr="00E31E31">
        <w:rPr>
          <w:rFonts w:ascii="Arial" w:hAnsi="Arial" w:cs="Arial"/>
          <w:sz w:val="22"/>
          <w:szCs w:val="22"/>
        </w:rPr>
        <w:t xml:space="preserve">uebles que son propiedad </w:t>
      </w:r>
      <w:r>
        <w:rPr>
          <w:rFonts w:ascii="Arial" w:hAnsi="Arial" w:cs="Arial"/>
          <w:sz w:val="22"/>
          <w:szCs w:val="22"/>
        </w:rPr>
        <w:t xml:space="preserve">de la </w:t>
      </w:r>
      <w:r w:rsidRPr="00BB5D48">
        <w:rPr>
          <w:rFonts w:ascii="Arial" w:hAnsi="Arial" w:cs="Arial"/>
          <w:sz w:val="22"/>
          <w:szCs w:val="22"/>
        </w:rPr>
        <w:t xml:space="preserve">Comisión de Caminos e Infraestructura Hidráulica, </w:t>
      </w:r>
      <w:r w:rsidRPr="00E31E31">
        <w:rPr>
          <w:rFonts w:ascii="Arial" w:hAnsi="Arial" w:cs="Arial"/>
          <w:sz w:val="22"/>
          <w:szCs w:val="22"/>
        </w:rPr>
        <w:t>como son</w:t>
      </w:r>
      <w:r>
        <w:rPr>
          <w:rFonts w:ascii="Arial" w:hAnsi="Arial" w:cs="Arial"/>
          <w:sz w:val="22"/>
          <w:szCs w:val="22"/>
        </w:rPr>
        <w:t xml:space="preserve"> Vehículos y Equipo de Transporte y Maquinaria, Otros Equipos y Herramientas, </w:t>
      </w:r>
      <w:r w:rsidRPr="00E31E31">
        <w:rPr>
          <w:rFonts w:ascii="Arial" w:hAnsi="Arial" w:cs="Arial"/>
          <w:sz w:val="22"/>
          <w:szCs w:val="22"/>
        </w:rPr>
        <w:t>que aún se encuentran en buenas condiciones y que son básicos para la operatividad del</w:t>
      </w:r>
      <w:r>
        <w:rPr>
          <w:rFonts w:ascii="Arial" w:hAnsi="Arial" w:cs="Arial"/>
          <w:sz w:val="22"/>
          <w:szCs w:val="22"/>
        </w:rPr>
        <w:t xml:space="preserve"> mismo; los cuales fueron o</w:t>
      </w:r>
      <w:r w:rsidRPr="00E31E31">
        <w:rPr>
          <w:rFonts w:ascii="Arial" w:hAnsi="Arial" w:cs="Arial"/>
          <w:sz w:val="22"/>
          <w:szCs w:val="22"/>
        </w:rPr>
        <w:t>bten</w:t>
      </w:r>
      <w:r>
        <w:rPr>
          <w:rFonts w:ascii="Arial" w:hAnsi="Arial" w:cs="Arial"/>
          <w:sz w:val="22"/>
          <w:szCs w:val="22"/>
        </w:rPr>
        <w:t xml:space="preserve">idos mediante transferencias de la Secretaría de Obra Pública y Comunicaciones, en el periodo que se informa, así como, en ejercicios anteriores. </w:t>
      </w:r>
    </w:p>
    <w:p w:rsidR="005A1FE3" w:rsidRDefault="005A1FE3" w:rsidP="005A1FE3">
      <w:pPr>
        <w:spacing w:line="100" w:lineRule="atLeast"/>
        <w:jc w:val="both"/>
        <w:rPr>
          <w:rFonts w:ascii="Arial" w:hAnsi="Arial" w:cs="Arial"/>
          <w:sz w:val="22"/>
          <w:szCs w:val="22"/>
        </w:rPr>
      </w:pPr>
    </w:p>
    <w:p w:rsidR="005A1FE3" w:rsidRDefault="005A1FE3" w:rsidP="005A1FE3">
      <w:pPr>
        <w:spacing w:line="100" w:lineRule="atLeast"/>
        <w:jc w:val="both"/>
        <w:rPr>
          <w:rFonts w:ascii="Arial" w:hAnsi="Arial" w:cs="Arial"/>
          <w:sz w:val="22"/>
          <w:szCs w:val="22"/>
        </w:rPr>
      </w:pPr>
      <w:r>
        <w:rPr>
          <w:rFonts w:ascii="Arial" w:hAnsi="Arial" w:cs="Arial"/>
          <w:sz w:val="22"/>
          <w:szCs w:val="22"/>
        </w:rPr>
        <w:t>Al 3</w:t>
      </w:r>
      <w:r w:rsidR="00FC1B48">
        <w:rPr>
          <w:rFonts w:ascii="Arial" w:hAnsi="Arial" w:cs="Arial"/>
          <w:sz w:val="22"/>
          <w:szCs w:val="22"/>
        </w:rPr>
        <w:t>1 de dic</w:t>
      </w:r>
      <w:r>
        <w:rPr>
          <w:rFonts w:ascii="Arial" w:hAnsi="Arial" w:cs="Arial"/>
          <w:sz w:val="22"/>
          <w:szCs w:val="22"/>
        </w:rPr>
        <w:t xml:space="preserve">iembre </w:t>
      </w:r>
      <w:r w:rsidRPr="00E31E31">
        <w:rPr>
          <w:rFonts w:ascii="Arial" w:hAnsi="Arial" w:cs="Arial"/>
          <w:sz w:val="22"/>
          <w:szCs w:val="22"/>
        </w:rPr>
        <w:t xml:space="preserve">de </w:t>
      </w:r>
      <w:r>
        <w:rPr>
          <w:rFonts w:ascii="Arial" w:hAnsi="Arial" w:cs="Arial"/>
          <w:sz w:val="22"/>
          <w:szCs w:val="22"/>
        </w:rPr>
        <w:t>2018, este rubro asciende a $ 1</w:t>
      </w:r>
      <w:r w:rsidR="00FC1B48">
        <w:rPr>
          <w:rFonts w:ascii="Arial" w:hAnsi="Arial" w:cs="Arial"/>
          <w:sz w:val="22"/>
          <w:szCs w:val="22"/>
        </w:rPr>
        <w:t>28</w:t>
      </w:r>
      <w:proofErr w:type="gramStart"/>
      <w:r>
        <w:rPr>
          <w:rFonts w:ascii="Arial" w:hAnsi="Arial" w:cs="Arial"/>
          <w:sz w:val="22"/>
          <w:szCs w:val="22"/>
        </w:rPr>
        <w:t>,</w:t>
      </w:r>
      <w:r w:rsidR="00FC1B48">
        <w:rPr>
          <w:rFonts w:ascii="Arial" w:hAnsi="Arial" w:cs="Arial"/>
          <w:sz w:val="22"/>
          <w:szCs w:val="22"/>
        </w:rPr>
        <w:t>153</w:t>
      </w:r>
      <w:r>
        <w:rPr>
          <w:rFonts w:ascii="Arial" w:hAnsi="Arial" w:cs="Arial"/>
          <w:sz w:val="22"/>
          <w:szCs w:val="22"/>
        </w:rPr>
        <w:t>,</w:t>
      </w:r>
      <w:r w:rsidR="00FC1B48">
        <w:rPr>
          <w:rFonts w:ascii="Arial" w:hAnsi="Arial" w:cs="Arial"/>
          <w:sz w:val="22"/>
          <w:szCs w:val="22"/>
        </w:rPr>
        <w:t>032</w:t>
      </w:r>
      <w:r>
        <w:rPr>
          <w:rFonts w:ascii="Arial" w:hAnsi="Arial" w:cs="Arial"/>
          <w:sz w:val="22"/>
          <w:szCs w:val="22"/>
        </w:rPr>
        <w:t>.</w:t>
      </w:r>
      <w:r w:rsidR="00BC29B1">
        <w:rPr>
          <w:rFonts w:ascii="Arial" w:hAnsi="Arial" w:cs="Arial"/>
          <w:sz w:val="22"/>
          <w:szCs w:val="22"/>
        </w:rPr>
        <w:t>45</w:t>
      </w:r>
      <w:proofErr w:type="gramEnd"/>
      <w:r w:rsidR="00BC29B1">
        <w:rPr>
          <w:rFonts w:ascii="Arial" w:hAnsi="Arial" w:cs="Arial"/>
          <w:sz w:val="22"/>
          <w:szCs w:val="22"/>
        </w:rPr>
        <w:t>, que representa el 1</w:t>
      </w:r>
      <w:r>
        <w:rPr>
          <w:rFonts w:ascii="Arial" w:hAnsi="Arial" w:cs="Arial"/>
          <w:sz w:val="22"/>
          <w:szCs w:val="22"/>
        </w:rPr>
        <w:t>.</w:t>
      </w:r>
      <w:r w:rsidR="00BC29B1">
        <w:rPr>
          <w:rFonts w:ascii="Arial" w:hAnsi="Arial" w:cs="Arial"/>
          <w:sz w:val="22"/>
          <w:szCs w:val="22"/>
        </w:rPr>
        <w:t>3</w:t>
      </w:r>
      <w:r>
        <w:rPr>
          <w:rFonts w:ascii="Arial" w:hAnsi="Arial" w:cs="Arial"/>
          <w:sz w:val="22"/>
          <w:szCs w:val="22"/>
        </w:rPr>
        <w:t xml:space="preserve"> por ciento del activo no circulante.</w:t>
      </w:r>
    </w:p>
    <w:p w:rsidR="005A1FE3" w:rsidRDefault="005A1FE3" w:rsidP="005A1FE3">
      <w:pPr>
        <w:spacing w:line="100" w:lineRule="atLeast"/>
        <w:jc w:val="both"/>
        <w:rPr>
          <w:rFonts w:ascii="Arial" w:hAnsi="Arial" w:cs="Arial"/>
          <w:sz w:val="22"/>
          <w:szCs w:val="22"/>
        </w:rPr>
      </w:pPr>
    </w:p>
    <w:p w:rsidR="005A1FE3" w:rsidRPr="00D16245" w:rsidRDefault="005A1FE3" w:rsidP="005A1FE3">
      <w:pPr>
        <w:spacing w:line="100" w:lineRule="atLeast"/>
        <w:jc w:val="both"/>
        <w:rPr>
          <w:rFonts w:ascii="Arial" w:hAnsi="Arial" w:cs="Arial"/>
          <w:sz w:val="22"/>
          <w:szCs w:val="22"/>
        </w:rPr>
      </w:pPr>
    </w:p>
    <w:tbl>
      <w:tblPr>
        <w:tblW w:w="5000" w:type="pct"/>
        <w:tblCellMar>
          <w:top w:w="55" w:type="dxa"/>
          <w:left w:w="55" w:type="dxa"/>
          <w:bottom w:w="55" w:type="dxa"/>
          <w:right w:w="55" w:type="dxa"/>
        </w:tblCellMar>
        <w:tblLook w:val="0000" w:firstRow="0" w:lastRow="0" w:firstColumn="0" w:lastColumn="0" w:noHBand="0" w:noVBand="0"/>
      </w:tblPr>
      <w:tblGrid>
        <w:gridCol w:w="8020"/>
        <w:gridCol w:w="2628"/>
      </w:tblGrid>
      <w:tr w:rsidR="005A1FE3" w:rsidRPr="00E31E31" w:rsidTr="001E25DC">
        <w:tc>
          <w:tcPr>
            <w:tcW w:w="3766"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4" w:type="pct"/>
            <w:shd w:val="clear" w:color="auto" w:fill="CCCCCC"/>
          </w:tcPr>
          <w:p w:rsidR="005A1FE3" w:rsidRPr="00E31E31" w:rsidRDefault="005A1FE3" w:rsidP="001E25DC">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5A1FE3" w:rsidRPr="00A86A40" w:rsidTr="001E25DC">
        <w:tc>
          <w:tcPr>
            <w:tcW w:w="3766" w:type="pct"/>
            <w:shd w:val="clear" w:color="auto" w:fill="auto"/>
          </w:tcPr>
          <w:p w:rsidR="005A1FE3" w:rsidRPr="005322A7" w:rsidRDefault="005A1FE3" w:rsidP="001E25DC">
            <w:pPr>
              <w:pStyle w:val="Contenidodelatabla"/>
              <w:jc w:val="both"/>
              <w:rPr>
                <w:rFonts w:ascii="Arial" w:hAnsi="Arial" w:cs="Arial"/>
                <w:b/>
                <w:sz w:val="22"/>
                <w:szCs w:val="22"/>
              </w:rPr>
            </w:pPr>
            <w:r>
              <w:rPr>
                <w:rFonts w:ascii="Arial" w:hAnsi="Arial" w:cs="Arial"/>
                <w:b/>
                <w:sz w:val="22"/>
                <w:szCs w:val="22"/>
              </w:rPr>
              <w:t>Vehículos y Equipo de Transporte</w:t>
            </w:r>
            <w:r w:rsidRPr="005322A7">
              <w:rPr>
                <w:rFonts w:ascii="Arial" w:hAnsi="Arial" w:cs="Arial"/>
                <w:b/>
                <w:sz w:val="22"/>
                <w:szCs w:val="22"/>
              </w:rPr>
              <w:t xml:space="preserve"> </w:t>
            </w:r>
          </w:p>
        </w:tc>
        <w:tc>
          <w:tcPr>
            <w:tcW w:w="1234" w:type="pct"/>
            <w:shd w:val="clear" w:color="auto" w:fill="auto"/>
          </w:tcPr>
          <w:p w:rsidR="005A1FE3" w:rsidRPr="005D3158" w:rsidRDefault="005A1FE3" w:rsidP="001E25DC">
            <w:pPr>
              <w:pStyle w:val="Contenidodelatabla"/>
              <w:jc w:val="right"/>
              <w:rPr>
                <w:rFonts w:ascii="Arial" w:hAnsi="Arial" w:cs="Arial"/>
                <w:sz w:val="22"/>
                <w:szCs w:val="22"/>
              </w:rPr>
            </w:pPr>
            <w:r>
              <w:rPr>
                <w:rFonts w:ascii="Arial" w:hAnsi="Arial" w:cs="Arial"/>
                <w:sz w:val="22"/>
                <w:szCs w:val="22"/>
              </w:rPr>
              <w:t>$             25,921,714.63</w:t>
            </w:r>
          </w:p>
        </w:tc>
      </w:tr>
      <w:tr w:rsidR="005A1FE3" w:rsidRPr="00A86A40" w:rsidTr="001E25DC">
        <w:tc>
          <w:tcPr>
            <w:tcW w:w="3766" w:type="pct"/>
            <w:shd w:val="clear" w:color="auto" w:fill="auto"/>
          </w:tcPr>
          <w:p w:rsidR="005A1FE3" w:rsidRPr="005322A7" w:rsidRDefault="005A1FE3" w:rsidP="001E25DC">
            <w:pPr>
              <w:pStyle w:val="Contenidodelatabla"/>
              <w:jc w:val="both"/>
              <w:rPr>
                <w:rFonts w:ascii="Arial" w:hAnsi="Arial" w:cs="Arial"/>
                <w:b/>
                <w:sz w:val="22"/>
                <w:szCs w:val="22"/>
              </w:rPr>
            </w:pPr>
            <w:r w:rsidRPr="005322A7">
              <w:rPr>
                <w:rFonts w:ascii="Arial" w:hAnsi="Arial" w:cs="Arial"/>
                <w:b/>
                <w:sz w:val="22"/>
                <w:szCs w:val="22"/>
              </w:rPr>
              <w:t>Maquinaria, Otros Eq</w:t>
            </w:r>
            <w:r>
              <w:rPr>
                <w:rFonts w:ascii="Arial" w:hAnsi="Arial" w:cs="Arial"/>
                <w:b/>
                <w:sz w:val="22"/>
                <w:szCs w:val="22"/>
              </w:rPr>
              <w:t>uipos y</w:t>
            </w:r>
            <w:r w:rsidRPr="005322A7">
              <w:rPr>
                <w:rFonts w:ascii="Arial" w:hAnsi="Arial" w:cs="Arial"/>
                <w:b/>
                <w:sz w:val="22"/>
                <w:szCs w:val="22"/>
              </w:rPr>
              <w:t xml:space="preserve"> Herramientas </w:t>
            </w:r>
          </w:p>
        </w:tc>
        <w:tc>
          <w:tcPr>
            <w:tcW w:w="1234" w:type="pct"/>
            <w:shd w:val="clear" w:color="auto" w:fill="auto"/>
          </w:tcPr>
          <w:p w:rsidR="005A1FE3" w:rsidRDefault="005A1FE3" w:rsidP="00FC1B48">
            <w:pPr>
              <w:pStyle w:val="Contenidodelatabla"/>
              <w:jc w:val="right"/>
              <w:rPr>
                <w:rFonts w:ascii="Arial" w:hAnsi="Arial" w:cs="Arial"/>
                <w:sz w:val="22"/>
                <w:szCs w:val="22"/>
              </w:rPr>
            </w:pPr>
            <w:r>
              <w:rPr>
                <w:rFonts w:ascii="Arial" w:hAnsi="Arial" w:cs="Arial"/>
                <w:sz w:val="22"/>
                <w:szCs w:val="22"/>
              </w:rPr>
              <w:t>1</w:t>
            </w:r>
            <w:r w:rsidR="00FC1B48">
              <w:rPr>
                <w:rFonts w:ascii="Arial" w:hAnsi="Arial" w:cs="Arial"/>
                <w:sz w:val="22"/>
                <w:szCs w:val="22"/>
              </w:rPr>
              <w:t>0</w:t>
            </w:r>
            <w:r>
              <w:rPr>
                <w:rFonts w:ascii="Arial" w:hAnsi="Arial" w:cs="Arial"/>
                <w:sz w:val="22"/>
                <w:szCs w:val="22"/>
              </w:rPr>
              <w:t>2,</w:t>
            </w:r>
            <w:r w:rsidR="00FC1B48">
              <w:rPr>
                <w:rFonts w:ascii="Arial" w:hAnsi="Arial" w:cs="Arial"/>
                <w:sz w:val="22"/>
                <w:szCs w:val="22"/>
              </w:rPr>
              <w:t>231</w:t>
            </w:r>
            <w:r>
              <w:rPr>
                <w:rFonts w:ascii="Arial" w:hAnsi="Arial" w:cs="Arial"/>
                <w:sz w:val="22"/>
                <w:szCs w:val="22"/>
              </w:rPr>
              <w:t>,</w:t>
            </w:r>
            <w:r w:rsidR="00FC1B48">
              <w:rPr>
                <w:rFonts w:ascii="Arial" w:hAnsi="Arial" w:cs="Arial"/>
                <w:sz w:val="22"/>
                <w:szCs w:val="22"/>
              </w:rPr>
              <w:t>317</w:t>
            </w:r>
            <w:r>
              <w:rPr>
                <w:rFonts w:ascii="Arial" w:hAnsi="Arial" w:cs="Arial"/>
                <w:sz w:val="22"/>
                <w:szCs w:val="22"/>
              </w:rPr>
              <w:t>.</w:t>
            </w:r>
            <w:r w:rsidR="00FC1B48">
              <w:rPr>
                <w:rFonts w:ascii="Arial" w:hAnsi="Arial" w:cs="Arial"/>
                <w:sz w:val="22"/>
                <w:szCs w:val="22"/>
              </w:rPr>
              <w:t>82</w:t>
            </w:r>
          </w:p>
        </w:tc>
      </w:tr>
      <w:tr w:rsidR="005A1FE3" w:rsidRPr="00E31E31" w:rsidTr="001E25DC">
        <w:tc>
          <w:tcPr>
            <w:tcW w:w="3766" w:type="pct"/>
            <w:shd w:val="clear" w:color="auto" w:fill="auto"/>
          </w:tcPr>
          <w:p w:rsidR="005A1FE3" w:rsidRPr="00A86A40" w:rsidRDefault="005A1FE3" w:rsidP="001E25DC">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4" w:type="pct"/>
            <w:shd w:val="clear" w:color="auto" w:fill="auto"/>
          </w:tcPr>
          <w:p w:rsidR="005A1FE3" w:rsidRPr="00E31E31" w:rsidRDefault="00FC1B48" w:rsidP="001E25DC">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128,153,032.45</w:t>
            </w:r>
            <w:r>
              <w:rPr>
                <w:rFonts w:ascii="Arial" w:hAnsi="Arial" w:cs="Arial"/>
                <w:b/>
                <w:bCs/>
                <w:sz w:val="22"/>
                <w:szCs w:val="22"/>
              </w:rPr>
              <w:fldChar w:fldCharType="end"/>
            </w:r>
          </w:p>
        </w:tc>
      </w:tr>
    </w:tbl>
    <w:p w:rsidR="005A1FE3" w:rsidRPr="00E31E31" w:rsidRDefault="005A1FE3" w:rsidP="005A1FE3">
      <w:pPr>
        <w:spacing w:line="100" w:lineRule="atLeast"/>
        <w:jc w:val="both"/>
        <w:rPr>
          <w:rFonts w:ascii="Arial" w:hAnsi="Arial" w:cs="Arial"/>
        </w:rPr>
      </w:pPr>
    </w:p>
    <w:p w:rsidR="005A1FE3" w:rsidRDefault="005A1FE3" w:rsidP="005A1FE3">
      <w:pPr>
        <w:spacing w:line="100" w:lineRule="atLeast"/>
        <w:jc w:val="both"/>
        <w:rPr>
          <w:rFonts w:ascii="Arial" w:hAnsi="Arial" w:cs="Arial"/>
          <w:b/>
          <w:bCs/>
          <w:u w:val="single" w:color="7F7F7F"/>
        </w:rPr>
      </w:pPr>
    </w:p>
    <w:p w:rsidR="005A1FE3" w:rsidRDefault="005A1FE3" w:rsidP="005A1FE3">
      <w:pPr>
        <w:spacing w:line="100" w:lineRule="atLeast"/>
        <w:jc w:val="both"/>
        <w:rPr>
          <w:rFonts w:ascii="Arial" w:hAnsi="Arial" w:cs="Arial"/>
          <w:b/>
          <w:bCs/>
          <w:u w:val="single" w:color="7F7F7F"/>
        </w:rPr>
      </w:pPr>
    </w:p>
    <w:p w:rsidR="00925B16" w:rsidRDefault="00925B16" w:rsidP="005A1FE3">
      <w:pPr>
        <w:spacing w:line="100" w:lineRule="atLeast"/>
        <w:jc w:val="both"/>
        <w:rPr>
          <w:rFonts w:ascii="Arial" w:hAnsi="Arial" w:cs="Arial"/>
          <w:b/>
          <w:bCs/>
          <w:u w:val="single" w:color="7F7F7F"/>
        </w:rPr>
      </w:pPr>
    </w:p>
    <w:p w:rsidR="00DB0117" w:rsidRDefault="00DB0117" w:rsidP="005A1FE3">
      <w:pPr>
        <w:spacing w:line="100" w:lineRule="atLeast"/>
        <w:jc w:val="both"/>
        <w:rPr>
          <w:rFonts w:ascii="Arial" w:hAnsi="Arial" w:cs="Arial"/>
          <w:b/>
          <w:bCs/>
          <w:u w:val="single" w:color="7F7F7F"/>
        </w:rPr>
      </w:pPr>
    </w:p>
    <w:p w:rsidR="00DB0117" w:rsidRDefault="00DB0117" w:rsidP="005A1FE3">
      <w:pPr>
        <w:spacing w:line="100" w:lineRule="atLeast"/>
        <w:jc w:val="both"/>
        <w:rPr>
          <w:rFonts w:ascii="Arial" w:hAnsi="Arial" w:cs="Arial"/>
          <w:b/>
          <w:bCs/>
          <w:u w:val="single" w:color="7F7F7F"/>
        </w:rPr>
      </w:pPr>
    </w:p>
    <w:p w:rsidR="00DB0117" w:rsidRDefault="00DB0117" w:rsidP="005A1FE3">
      <w:pPr>
        <w:spacing w:line="100" w:lineRule="atLeast"/>
        <w:jc w:val="both"/>
        <w:rPr>
          <w:rFonts w:ascii="Arial" w:hAnsi="Arial" w:cs="Arial"/>
          <w:b/>
          <w:bCs/>
          <w:u w:val="single" w:color="7F7F7F"/>
        </w:rPr>
      </w:pPr>
    </w:p>
    <w:p w:rsidR="00DB0117" w:rsidRDefault="00DB0117" w:rsidP="005A1FE3">
      <w:pPr>
        <w:spacing w:line="100" w:lineRule="atLeast"/>
        <w:jc w:val="both"/>
        <w:rPr>
          <w:rFonts w:ascii="Arial" w:hAnsi="Arial" w:cs="Arial"/>
          <w:b/>
          <w:bCs/>
          <w:u w:val="single" w:color="7F7F7F"/>
        </w:rPr>
      </w:pPr>
    </w:p>
    <w:p w:rsidR="005A1FE3" w:rsidRDefault="005A1FE3" w:rsidP="005A1FE3">
      <w:pPr>
        <w:spacing w:line="100" w:lineRule="atLeast"/>
        <w:jc w:val="both"/>
        <w:rPr>
          <w:rFonts w:ascii="Arial" w:hAnsi="Arial" w:cs="Arial"/>
          <w:b/>
          <w:bCs/>
          <w:u w:val="single" w:color="7F7F7F"/>
        </w:rPr>
      </w:pPr>
    </w:p>
    <w:p w:rsidR="005A1FE3" w:rsidRPr="003F3EA5" w:rsidRDefault="005A1FE3" w:rsidP="005A1FE3">
      <w:pPr>
        <w:spacing w:line="100" w:lineRule="atLeast"/>
        <w:jc w:val="both"/>
        <w:rPr>
          <w:rFonts w:ascii="Arial" w:hAnsi="Arial" w:cs="Arial"/>
          <w:u w:val="single" w:color="7F7F7F"/>
        </w:rPr>
      </w:pPr>
      <w:r w:rsidRPr="003F3EA5">
        <w:rPr>
          <w:rFonts w:ascii="Arial" w:hAnsi="Arial" w:cs="Arial"/>
          <w:b/>
          <w:bCs/>
          <w:u w:val="single" w:color="7F7F7F"/>
        </w:rPr>
        <w:lastRenderedPageBreak/>
        <w:t xml:space="preserve">Activos Diferidos </w:t>
      </w:r>
    </w:p>
    <w:p w:rsidR="005A1FE3" w:rsidRPr="00E31E31" w:rsidRDefault="005A1FE3" w:rsidP="005A1FE3">
      <w:pPr>
        <w:spacing w:line="100" w:lineRule="atLeast"/>
        <w:jc w:val="both"/>
        <w:rPr>
          <w:rFonts w:ascii="Arial" w:hAnsi="Arial" w:cs="Arial"/>
          <w:u w:val="single"/>
        </w:rPr>
      </w:pPr>
    </w:p>
    <w:p w:rsidR="005A1FE3" w:rsidRPr="00E31E31" w:rsidRDefault="005A1FE3" w:rsidP="005A1FE3">
      <w:pPr>
        <w:spacing w:line="100" w:lineRule="atLeast"/>
        <w:jc w:val="both"/>
        <w:rPr>
          <w:rFonts w:ascii="Arial" w:hAnsi="Arial" w:cs="Arial"/>
          <w:sz w:val="22"/>
          <w:szCs w:val="22"/>
        </w:rPr>
      </w:pPr>
      <w:r>
        <w:rPr>
          <w:rFonts w:ascii="Arial" w:hAnsi="Arial" w:cs="Arial"/>
          <w:sz w:val="22"/>
          <w:szCs w:val="22"/>
        </w:rPr>
        <w:t>Al 3</w:t>
      </w:r>
      <w:r w:rsidR="00FC1B48">
        <w:rPr>
          <w:rFonts w:ascii="Arial" w:hAnsi="Arial" w:cs="Arial"/>
          <w:sz w:val="22"/>
          <w:szCs w:val="22"/>
        </w:rPr>
        <w:t>1 de dici</w:t>
      </w:r>
      <w:r>
        <w:rPr>
          <w:rFonts w:ascii="Arial" w:hAnsi="Arial" w:cs="Arial"/>
          <w:sz w:val="22"/>
          <w:szCs w:val="22"/>
        </w:rPr>
        <w:t>embre de 2018, e</w:t>
      </w:r>
      <w:r w:rsidRPr="00E31E31">
        <w:rPr>
          <w:rFonts w:ascii="Arial" w:hAnsi="Arial" w:cs="Arial"/>
          <w:sz w:val="22"/>
          <w:szCs w:val="22"/>
        </w:rPr>
        <w:t>ste rubro refl</w:t>
      </w:r>
      <w:r>
        <w:rPr>
          <w:rFonts w:ascii="Arial" w:hAnsi="Arial" w:cs="Arial"/>
          <w:sz w:val="22"/>
          <w:szCs w:val="22"/>
        </w:rPr>
        <w:t>eja un monto de $ 21</w:t>
      </w:r>
      <w:r w:rsidR="00FC1B48">
        <w:rPr>
          <w:rFonts w:ascii="Arial" w:hAnsi="Arial" w:cs="Arial"/>
          <w:sz w:val="22"/>
          <w:szCs w:val="22"/>
        </w:rPr>
        <w:t>3</w:t>
      </w:r>
      <w:r>
        <w:rPr>
          <w:rFonts w:ascii="Arial" w:hAnsi="Arial" w:cs="Arial"/>
          <w:sz w:val="22"/>
          <w:szCs w:val="22"/>
        </w:rPr>
        <w:t>,</w:t>
      </w:r>
      <w:r w:rsidR="00FC1B48">
        <w:rPr>
          <w:rFonts w:ascii="Arial" w:hAnsi="Arial" w:cs="Arial"/>
          <w:sz w:val="22"/>
          <w:szCs w:val="22"/>
        </w:rPr>
        <w:t>216</w:t>
      </w:r>
      <w:r>
        <w:rPr>
          <w:rFonts w:ascii="Arial" w:hAnsi="Arial" w:cs="Arial"/>
          <w:sz w:val="22"/>
          <w:szCs w:val="22"/>
        </w:rPr>
        <w:t>,</w:t>
      </w:r>
      <w:r w:rsidR="00FC1B48">
        <w:rPr>
          <w:rFonts w:ascii="Arial" w:hAnsi="Arial" w:cs="Arial"/>
          <w:sz w:val="22"/>
          <w:szCs w:val="22"/>
        </w:rPr>
        <w:t>605</w:t>
      </w:r>
      <w:r>
        <w:rPr>
          <w:rFonts w:ascii="Arial" w:hAnsi="Arial" w:cs="Arial"/>
          <w:sz w:val="22"/>
          <w:szCs w:val="22"/>
        </w:rPr>
        <w:t>.</w:t>
      </w:r>
      <w:r w:rsidR="00BC29B1">
        <w:rPr>
          <w:rFonts w:ascii="Arial" w:hAnsi="Arial" w:cs="Arial"/>
          <w:sz w:val="22"/>
          <w:szCs w:val="22"/>
        </w:rPr>
        <w:t>40 el cual representa el 2</w:t>
      </w:r>
      <w:r>
        <w:rPr>
          <w:rFonts w:ascii="Arial" w:hAnsi="Arial" w:cs="Arial"/>
          <w:sz w:val="22"/>
          <w:szCs w:val="22"/>
        </w:rPr>
        <w:t>.</w:t>
      </w:r>
      <w:r w:rsidR="00BC29B1">
        <w:rPr>
          <w:rFonts w:ascii="Arial" w:hAnsi="Arial" w:cs="Arial"/>
          <w:sz w:val="22"/>
          <w:szCs w:val="22"/>
        </w:rPr>
        <w:t>2</w:t>
      </w:r>
      <w:r>
        <w:rPr>
          <w:rFonts w:ascii="Arial" w:hAnsi="Arial" w:cs="Arial"/>
          <w:sz w:val="22"/>
          <w:szCs w:val="22"/>
        </w:rPr>
        <w:t xml:space="preserve"> por ciento</w:t>
      </w:r>
      <w:r w:rsidRPr="00E31E31">
        <w:rPr>
          <w:rFonts w:ascii="Arial" w:hAnsi="Arial" w:cs="Arial"/>
          <w:sz w:val="22"/>
          <w:szCs w:val="22"/>
        </w:rPr>
        <w:t xml:space="preserve"> del total del activo no circulante, se encuentra integrado por todas aquellas o</w:t>
      </w:r>
      <w:r>
        <w:rPr>
          <w:rFonts w:ascii="Arial" w:hAnsi="Arial" w:cs="Arial"/>
          <w:sz w:val="22"/>
          <w:szCs w:val="22"/>
        </w:rPr>
        <w:t>peraciones que están en proceso</w:t>
      </w:r>
      <w:r w:rsidRPr="00E31E31">
        <w:rPr>
          <w:rFonts w:ascii="Arial" w:hAnsi="Arial" w:cs="Arial"/>
          <w:sz w:val="22"/>
          <w:szCs w:val="22"/>
        </w:rPr>
        <w:t xml:space="preserve"> de regularización presupuestal y contable </w:t>
      </w:r>
      <w:r>
        <w:rPr>
          <w:rFonts w:ascii="Arial" w:hAnsi="Arial" w:cs="Arial"/>
          <w:sz w:val="22"/>
          <w:szCs w:val="22"/>
        </w:rPr>
        <w:t xml:space="preserve">del periodo que se informa, </w:t>
      </w:r>
      <w:r w:rsidRPr="00E31E31">
        <w:rPr>
          <w:rFonts w:ascii="Arial" w:hAnsi="Arial" w:cs="Arial"/>
          <w:sz w:val="22"/>
          <w:szCs w:val="22"/>
        </w:rPr>
        <w:t>actualmente se están llevando a</w:t>
      </w:r>
      <w:r>
        <w:rPr>
          <w:rFonts w:ascii="Arial" w:hAnsi="Arial" w:cs="Arial"/>
          <w:sz w:val="22"/>
          <w:szCs w:val="22"/>
        </w:rPr>
        <w:t xml:space="preserve"> </w:t>
      </w:r>
      <w:r w:rsidRPr="00E31E31">
        <w:rPr>
          <w:rFonts w:ascii="Arial" w:hAnsi="Arial" w:cs="Arial"/>
          <w:sz w:val="22"/>
          <w:szCs w:val="22"/>
        </w:rPr>
        <w:t>cabo las gestiones necesarias ante la Secretaría de Hacienda para su regularización</w:t>
      </w:r>
      <w:r>
        <w:rPr>
          <w:rFonts w:ascii="Arial" w:hAnsi="Arial" w:cs="Arial"/>
          <w:sz w:val="22"/>
          <w:szCs w:val="22"/>
        </w:rPr>
        <w:t>, así como, por Proyectos Productivos, Estudios de Preinscripción en Carreteras para la Ejecución de obras para beneficio social.</w:t>
      </w:r>
    </w:p>
    <w:p w:rsidR="005A1FE3" w:rsidRDefault="005A1FE3" w:rsidP="005A1FE3">
      <w:pPr>
        <w:spacing w:line="100" w:lineRule="atLeast"/>
        <w:jc w:val="both"/>
        <w:rPr>
          <w:rFonts w:ascii="Arial" w:hAnsi="Arial" w:cs="Arial"/>
        </w:rPr>
      </w:pPr>
    </w:p>
    <w:p w:rsidR="005A1FE3" w:rsidRPr="00E31E31" w:rsidRDefault="005A1FE3" w:rsidP="005A1FE3">
      <w:pPr>
        <w:spacing w:line="100" w:lineRule="atLeast"/>
        <w:jc w:val="both"/>
        <w:rPr>
          <w:rFonts w:ascii="Arial" w:hAnsi="Arial" w:cs="Arial"/>
        </w:rPr>
      </w:pPr>
    </w:p>
    <w:tbl>
      <w:tblPr>
        <w:tblW w:w="5000" w:type="pct"/>
        <w:tblCellMar>
          <w:top w:w="55" w:type="dxa"/>
          <w:left w:w="55" w:type="dxa"/>
          <w:bottom w:w="55" w:type="dxa"/>
          <w:right w:w="55" w:type="dxa"/>
        </w:tblCellMar>
        <w:tblLook w:val="0000" w:firstRow="0" w:lastRow="0" w:firstColumn="0" w:lastColumn="0" w:noHBand="0" w:noVBand="0"/>
      </w:tblPr>
      <w:tblGrid>
        <w:gridCol w:w="8022"/>
        <w:gridCol w:w="2626"/>
      </w:tblGrid>
      <w:tr w:rsidR="005A1FE3" w:rsidRPr="00E31E31" w:rsidTr="001E25DC">
        <w:trPr>
          <w:trHeight w:val="212"/>
        </w:trPr>
        <w:tc>
          <w:tcPr>
            <w:tcW w:w="3767"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5A1FE3" w:rsidRPr="00E31E31" w:rsidRDefault="005A1FE3" w:rsidP="001E25DC">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5A1FE3" w:rsidRPr="00E31E31" w:rsidTr="001E25DC">
        <w:tc>
          <w:tcPr>
            <w:tcW w:w="3767" w:type="pct"/>
            <w:shd w:val="clear" w:color="auto" w:fill="auto"/>
          </w:tcPr>
          <w:p w:rsidR="005A1FE3" w:rsidRPr="005322A7" w:rsidRDefault="005A1FE3" w:rsidP="001E25DC">
            <w:pPr>
              <w:pStyle w:val="Contenidodelatabla"/>
              <w:jc w:val="both"/>
              <w:rPr>
                <w:rFonts w:ascii="Arial" w:hAnsi="Arial" w:cs="Arial"/>
                <w:b/>
                <w:sz w:val="22"/>
                <w:szCs w:val="22"/>
              </w:rPr>
            </w:pPr>
            <w:r>
              <w:rPr>
                <w:rFonts w:ascii="Arial" w:hAnsi="Arial" w:cs="Arial"/>
                <w:b/>
                <w:sz w:val="22"/>
                <w:szCs w:val="22"/>
              </w:rPr>
              <w:t>Estudios, Formulación y Evaluación de Proyectos</w:t>
            </w:r>
          </w:p>
        </w:tc>
        <w:tc>
          <w:tcPr>
            <w:tcW w:w="1233" w:type="pct"/>
            <w:shd w:val="clear" w:color="auto" w:fill="auto"/>
          </w:tcPr>
          <w:p w:rsidR="005A1FE3" w:rsidRPr="00E31E31" w:rsidRDefault="005A1FE3" w:rsidP="00FC1B48">
            <w:pPr>
              <w:pStyle w:val="Contenidodelatabla"/>
              <w:jc w:val="right"/>
              <w:rPr>
                <w:rFonts w:ascii="Arial" w:hAnsi="Arial" w:cs="Arial"/>
              </w:rPr>
            </w:pPr>
            <w:r>
              <w:rPr>
                <w:rFonts w:ascii="Arial" w:hAnsi="Arial" w:cs="Arial"/>
                <w:sz w:val="22"/>
                <w:szCs w:val="22"/>
              </w:rPr>
              <w:t>$             1</w:t>
            </w:r>
            <w:r w:rsidR="00FC1B48">
              <w:rPr>
                <w:rFonts w:ascii="Arial" w:hAnsi="Arial" w:cs="Arial"/>
                <w:sz w:val="22"/>
                <w:szCs w:val="22"/>
              </w:rPr>
              <w:t>2</w:t>
            </w:r>
            <w:r>
              <w:rPr>
                <w:rFonts w:ascii="Arial" w:hAnsi="Arial" w:cs="Arial"/>
                <w:sz w:val="22"/>
                <w:szCs w:val="22"/>
              </w:rPr>
              <w:t>,</w:t>
            </w:r>
            <w:r w:rsidR="00FC1B48">
              <w:rPr>
                <w:rFonts w:ascii="Arial" w:hAnsi="Arial" w:cs="Arial"/>
                <w:sz w:val="22"/>
                <w:szCs w:val="22"/>
              </w:rPr>
              <w:t>648</w:t>
            </w:r>
            <w:r>
              <w:rPr>
                <w:rFonts w:ascii="Arial" w:hAnsi="Arial" w:cs="Arial"/>
                <w:sz w:val="22"/>
                <w:szCs w:val="22"/>
              </w:rPr>
              <w:t>,131.78</w:t>
            </w:r>
          </w:p>
        </w:tc>
      </w:tr>
      <w:tr w:rsidR="005A1FE3" w:rsidRPr="00E31E31" w:rsidTr="001E25DC">
        <w:tc>
          <w:tcPr>
            <w:tcW w:w="3767" w:type="pct"/>
            <w:shd w:val="clear" w:color="auto" w:fill="auto"/>
          </w:tcPr>
          <w:p w:rsidR="005A1FE3" w:rsidRPr="00A86A40" w:rsidRDefault="005A1FE3" w:rsidP="001E25DC">
            <w:pPr>
              <w:pStyle w:val="Contenidodelatabla"/>
              <w:rPr>
                <w:rFonts w:ascii="Arial" w:hAnsi="Arial" w:cs="Arial"/>
                <w:b/>
                <w:bCs/>
                <w:sz w:val="22"/>
                <w:szCs w:val="22"/>
              </w:rPr>
            </w:pPr>
            <w:r>
              <w:rPr>
                <w:rFonts w:ascii="Arial" w:hAnsi="Arial" w:cs="Arial"/>
                <w:b/>
                <w:bCs/>
                <w:sz w:val="22"/>
                <w:szCs w:val="22"/>
              </w:rPr>
              <w:t>Otros Activos Diferidos</w:t>
            </w:r>
          </w:p>
        </w:tc>
        <w:tc>
          <w:tcPr>
            <w:tcW w:w="1233" w:type="pct"/>
            <w:shd w:val="clear" w:color="auto" w:fill="auto"/>
          </w:tcPr>
          <w:p w:rsidR="005A1FE3" w:rsidRPr="00E31E31" w:rsidRDefault="005A1FE3" w:rsidP="00FC1B48">
            <w:pPr>
              <w:pStyle w:val="Contenidodelatabla"/>
              <w:jc w:val="right"/>
              <w:rPr>
                <w:rFonts w:ascii="Arial" w:hAnsi="Arial" w:cs="Arial"/>
              </w:rPr>
            </w:pPr>
            <w:r>
              <w:rPr>
                <w:rFonts w:ascii="Arial" w:hAnsi="Arial" w:cs="Arial"/>
                <w:sz w:val="22"/>
                <w:szCs w:val="22"/>
              </w:rPr>
              <w:t xml:space="preserve">         200,</w:t>
            </w:r>
            <w:r w:rsidR="00FC1B48">
              <w:rPr>
                <w:rFonts w:ascii="Arial" w:hAnsi="Arial" w:cs="Arial"/>
                <w:sz w:val="22"/>
                <w:szCs w:val="22"/>
              </w:rPr>
              <w:t>56</w:t>
            </w:r>
            <w:r>
              <w:rPr>
                <w:rFonts w:ascii="Arial" w:hAnsi="Arial" w:cs="Arial"/>
                <w:sz w:val="22"/>
                <w:szCs w:val="22"/>
              </w:rPr>
              <w:t>8,</w:t>
            </w:r>
            <w:r w:rsidR="00FC1B48">
              <w:rPr>
                <w:rFonts w:ascii="Arial" w:hAnsi="Arial" w:cs="Arial"/>
                <w:sz w:val="22"/>
                <w:szCs w:val="22"/>
              </w:rPr>
              <w:t>473</w:t>
            </w:r>
            <w:r>
              <w:rPr>
                <w:rFonts w:ascii="Arial" w:hAnsi="Arial" w:cs="Arial"/>
                <w:sz w:val="22"/>
                <w:szCs w:val="22"/>
              </w:rPr>
              <w:t>.</w:t>
            </w:r>
            <w:r w:rsidR="00FC1B48">
              <w:rPr>
                <w:rFonts w:ascii="Arial" w:hAnsi="Arial" w:cs="Arial"/>
                <w:sz w:val="22"/>
                <w:szCs w:val="22"/>
              </w:rPr>
              <w:t>62</w:t>
            </w:r>
          </w:p>
        </w:tc>
      </w:tr>
      <w:tr w:rsidR="005A1FE3" w:rsidRPr="00E31E31" w:rsidTr="001E25DC">
        <w:tc>
          <w:tcPr>
            <w:tcW w:w="3767" w:type="pct"/>
            <w:shd w:val="clear" w:color="auto" w:fill="auto"/>
          </w:tcPr>
          <w:p w:rsidR="005A1FE3" w:rsidRPr="00A86A40" w:rsidRDefault="005A1FE3" w:rsidP="001E25DC">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shd w:val="clear" w:color="auto" w:fill="auto"/>
          </w:tcPr>
          <w:p w:rsidR="005A1FE3" w:rsidRPr="00A86A40" w:rsidRDefault="00FC1B48" w:rsidP="001E25DC">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213,216,605.40</w:t>
            </w:r>
            <w:r>
              <w:rPr>
                <w:rFonts w:ascii="Arial" w:hAnsi="Arial" w:cs="Arial"/>
                <w:b/>
                <w:bCs/>
                <w:sz w:val="22"/>
                <w:szCs w:val="22"/>
              </w:rPr>
              <w:fldChar w:fldCharType="end"/>
            </w:r>
          </w:p>
        </w:tc>
      </w:tr>
    </w:tbl>
    <w:p w:rsidR="005A1FE3" w:rsidRDefault="005A1FE3" w:rsidP="005A1FE3">
      <w:pPr>
        <w:spacing w:line="100" w:lineRule="atLeast"/>
        <w:jc w:val="both"/>
        <w:rPr>
          <w:rFonts w:ascii="Arial" w:hAnsi="Arial" w:cs="Arial"/>
        </w:rPr>
      </w:pPr>
    </w:p>
    <w:p w:rsidR="005A1FE3" w:rsidRPr="00E31E31" w:rsidRDefault="005A1FE3" w:rsidP="005A1FE3">
      <w:pPr>
        <w:spacing w:line="100" w:lineRule="atLeast"/>
        <w:jc w:val="both"/>
        <w:rPr>
          <w:rFonts w:ascii="Arial" w:hAnsi="Arial" w:cs="Arial"/>
        </w:rPr>
      </w:pPr>
    </w:p>
    <w:tbl>
      <w:tblPr>
        <w:tblW w:w="5000" w:type="pct"/>
        <w:tblCellMar>
          <w:top w:w="55" w:type="dxa"/>
          <w:left w:w="55" w:type="dxa"/>
          <w:bottom w:w="55" w:type="dxa"/>
          <w:right w:w="55" w:type="dxa"/>
        </w:tblCellMar>
        <w:tblLook w:val="0000" w:firstRow="0" w:lastRow="0" w:firstColumn="0" w:lastColumn="0" w:noHBand="0" w:noVBand="0"/>
      </w:tblPr>
      <w:tblGrid>
        <w:gridCol w:w="8022"/>
        <w:gridCol w:w="2626"/>
      </w:tblGrid>
      <w:tr w:rsidR="005A1FE3" w:rsidRPr="00E31E31" w:rsidTr="001E25DC">
        <w:trPr>
          <w:trHeight w:val="212"/>
        </w:trPr>
        <w:tc>
          <w:tcPr>
            <w:tcW w:w="3767"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5A1FE3" w:rsidRPr="00E31E31" w:rsidRDefault="005A1FE3" w:rsidP="001E25DC">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5A1FE3" w:rsidRPr="00E31E31" w:rsidTr="001E25DC">
        <w:tc>
          <w:tcPr>
            <w:tcW w:w="3767" w:type="pct"/>
            <w:shd w:val="clear" w:color="auto" w:fill="auto"/>
          </w:tcPr>
          <w:p w:rsidR="005A1FE3" w:rsidRPr="005322A7" w:rsidRDefault="005A1FE3" w:rsidP="001E25DC">
            <w:pPr>
              <w:pStyle w:val="Contenidodelatabla"/>
              <w:jc w:val="both"/>
              <w:rPr>
                <w:rFonts w:ascii="Arial" w:hAnsi="Arial" w:cs="Arial"/>
                <w:b/>
                <w:sz w:val="22"/>
                <w:szCs w:val="22"/>
              </w:rPr>
            </w:pPr>
            <w:r>
              <w:rPr>
                <w:rFonts w:ascii="Arial" w:hAnsi="Arial" w:cs="Arial"/>
                <w:b/>
                <w:sz w:val="22"/>
                <w:szCs w:val="22"/>
              </w:rPr>
              <w:t>Estudios, Formulación y Evaluación de Proyectos</w:t>
            </w:r>
          </w:p>
        </w:tc>
        <w:tc>
          <w:tcPr>
            <w:tcW w:w="1233" w:type="pct"/>
            <w:shd w:val="clear" w:color="auto" w:fill="auto"/>
          </w:tcPr>
          <w:p w:rsidR="005A1FE3" w:rsidRPr="00E31E31" w:rsidRDefault="005A1FE3" w:rsidP="001E25DC">
            <w:pPr>
              <w:pStyle w:val="Contenidodelatabla"/>
              <w:jc w:val="right"/>
              <w:rPr>
                <w:rFonts w:ascii="Arial" w:hAnsi="Arial" w:cs="Arial"/>
              </w:rPr>
            </w:pPr>
            <w:r>
              <w:rPr>
                <w:rFonts w:ascii="Arial" w:hAnsi="Arial" w:cs="Arial"/>
                <w:sz w:val="22"/>
                <w:szCs w:val="22"/>
              </w:rPr>
              <w:t xml:space="preserve">   </w:t>
            </w:r>
          </w:p>
        </w:tc>
      </w:tr>
      <w:tr w:rsidR="005A1FE3" w:rsidRPr="00E31E31" w:rsidTr="001E25DC">
        <w:tc>
          <w:tcPr>
            <w:tcW w:w="3767" w:type="pct"/>
            <w:shd w:val="clear" w:color="auto" w:fill="auto"/>
          </w:tcPr>
          <w:p w:rsidR="005A1FE3" w:rsidRPr="00653D80" w:rsidRDefault="005A1FE3" w:rsidP="001E25DC">
            <w:pPr>
              <w:pStyle w:val="Contenidodelatabla"/>
              <w:rPr>
                <w:rFonts w:ascii="Arial" w:hAnsi="Arial" w:cs="Arial"/>
                <w:bCs/>
                <w:sz w:val="22"/>
                <w:szCs w:val="22"/>
              </w:rPr>
            </w:pPr>
            <w:r w:rsidRPr="00653D80">
              <w:rPr>
                <w:rFonts w:ascii="Arial" w:hAnsi="Arial" w:cs="Arial"/>
                <w:bCs/>
                <w:sz w:val="22"/>
                <w:szCs w:val="22"/>
              </w:rPr>
              <w:t>Proyectos Producti</w:t>
            </w:r>
            <w:r>
              <w:rPr>
                <w:rFonts w:ascii="Arial" w:hAnsi="Arial" w:cs="Arial"/>
                <w:bCs/>
                <w:sz w:val="22"/>
                <w:szCs w:val="22"/>
              </w:rPr>
              <w:t>vos y Estudios de Pre-inversión</w:t>
            </w:r>
          </w:p>
        </w:tc>
        <w:tc>
          <w:tcPr>
            <w:tcW w:w="1233" w:type="pct"/>
            <w:shd w:val="clear" w:color="auto" w:fill="auto"/>
          </w:tcPr>
          <w:p w:rsidR="005A1FE3" w:rsidRDefault="005A1FE3" w:rsidP="00FC1B48">
            <w:pPr>
              <w:pStyle w:val="Contenidodelatabla"/>
              <w:jc w:val="right"/>
              <w:rPr>
                <w:rFonts w:ascii="Arial" w:hAnsi="Arial" w:cs="Arial"/>
                <w:b/>
                <w:bCs/>
                <w:sz w:val="22"/>
                <w:szCs w:val="22"/>
              </w:rPr>
            </w:pPr>
            <w:r>
              <w:rPr>
                <w:rFonts w:ascii="Arial" w:hAnsi="Arial" w:cs="Arial"/>
                <w:sz w:val="22"/>
                <w:szCs w:val="22"/>
              </w:rPr>
              <w:t>$           1</w:t>
            </w:r>
            <w:r w:rsidR="00FC1B48">
              <w:rPr>
                <w:rFonts w:ascii="Arial" w:hAnsi="Arial" w:cs="Arial"/>
                <w:sz w:val="22"/>
                <w:szCs w:val="22"/>
              </w:rPr>
              <w:t>2</w:t>
            </w:r>
            <w:r>
              <w:rPr>
                <w:rFonts w:ascii="Arial" w:hAnsi="Arial" w:cs="Arial"/>
                <w:sz w:val="22"/>
                <w:szCs w:val="22"/>
              </w:rPr>
              <w:t>,</w:t>
            </w:r>
            <w:r w:rsidR="00FC1B48">
              <w:rPr>
                <w:rFonts w:ascii="Arial" w:hAnsi="Arial" w:cs="Arial"/>
                <w:sz w:val="22"/>
                <w:szCs w:val="22"/>
              </w:rPr>
              <w:t>648</w:t>
            </w:r>
            <w:r>
              <w:rPr>
                <w:rFonts w:ascii="Arial" w:hAnsi="Arial" w:cs="Arial"/>
                <w:sz w:val="22"/>
                <w:szCs w:val="22"/>
              </w:rPr>
              <w:t>,131.78</w:t>
            </w:r>
          </w:p>
        </w:tc>
      </w:tr>
      <w:tr w:rsidR="005A1FE3" w:rsidRPr="00E31E31" w:rsidTr="001E25DC">
        <w:tc>
          <w:tcPr>
            <w:tcW w:w="3767" w:type="pct"/>
            <w:shd w:val="clear" w:color="auto" w:fill="auto"/>
          </w:tcPr>
          <w:p w:rsidR="005A1FE3" w:rsidRPr="00A86A40" w:rsidRDefault="005A1FE3" w:rsidP="001E25DC">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shd w:val="clear" w:color="auto" w:fill="auto"/>
          </w:tcPr>
          <w:p w:rsidR="005A1FE3" w:rsidRPr="00A86A40" w:rsidRDefault="00FC1B48" w:rsidP="001E25DC">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12,648,131.78</w:t>
            </w:r>
            <w:r>
              <w:rPr>
                <w:rFonts w:ascii="Arial" w:hAnsi="Arial" w:cs="Arial"/>
                <w:b/>
                <w:bCs/>
                <w:sz w:val="22"/>
                <w:szCs w:val="22"/>
              </w:rPr>
              <w:fldChar w:fldCharType="end"/>
            </w:r>
          </w:p>
        </w:tc>
      </w:tr>
    </w:tbl>
    <w:p w:rsidR="005A1FE3" w:rsidRDefault="005A1FE3" w:rsidP="005A1FE3">
      <w:pPr>
        <w:spacing w:line="100" w:lineRule="atLeast"/>
        <w:jc w:val="both"/>
        <w:rPr>
          <w:rFonts w:ascii="Arial" w:hAnsi="Arial" w:cs="Arial"/>
        </w:rPr>
      </w:pPr>
    </w:p>
    <w:p w:rsidR="004142BE" w:rsidRPr="00E31E31" w:rsidRDefault="004142BE" w:rsidP="005A1FE3">
      <w:pPr>
        <w:spacing w:line="100" w:lineRule="atLeast"/>
        <w:jc w:val="both"/>
        <w:rPr>
          <w:rFonts w:ascii="Arial" w:hAnsi="Arial" w:cs="Arial"/>
        </w:rPr>
      </w:pPr>
    </w:p>
    <w:tbl>
      <w:tblPr>
        <w:tblW w:w="5000" w:type="pct"/>
        <w:tblCellMar>
          <w:top w:w="55" w:type="dxa"/>
          <w:left w:w="55" w:type="dxa"/>
          <w:bottom w:w="55" w:type="dxa"/>
          <w:right w:w="55" w:type="dxa"/>
        </w:tblCellMar>
        <w:tblLook w:val="0000" w:firstRow="0" w:lastRow="0" w:firstColumn="0" w:lastColumn="0" w:noHBand="0" w:noVBand="0"/>
      </w:tblPr>
      <w:tblGrid>
        <w:gridCol w:w="8022"/>
        <w:gridCol w:w="2626"/>
      </w:tblGrid>
      <w:tr w:rsidR="005A1FE3" w:rsidRPr="00E31E31" w:rsidTr="001E25DC">
        <w:trPr>
          <w:trHeight w:val="212"/>
        </w:trPr>
        <w:tc>
          <w:tcPr>
            <w:tcW w:w="3767"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5A1FE3" w:rsidRPr="00E31E31" w:rsidRDefault="005A1FE3" w:rsidP="001E25DC">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5A1FE3" w:rsidRPr="00E31E31" w:rsidTr="001E25DC">
        <w:tc>
          <w:tcPr>
            <w:tcW w:w="3767" w:type="pct"/>
            <w:shd w:val="clear" w:color="auto" w:fill="auto"/>
          </w:tcPr>
          <w:p w:rsidR="005A1FE3" w:rsidRPr="00943566" w:rsidRDefault="005A1FE3" w:rsidP="001E25DC">
            <w:pPr>
              <w:pStyle w:val="Contenidodelatabla"/>
              <w:jc w:val="both"/>
              <w:rPr>
                <w:rFonts w:ascii="Arial" w:hAnsi="Arial" w:cs="Arial"/>
                <w:b/>
                <w:sz w:val="22"/>
                <w:szCs w:val="22"/>
              </w:rPr>
            </w:pPr>
            <w:r w:rsidRPr="00943566">
              <w:rPr>
                <w:rFonts w:ascii="Arial" w:hAnsi="Arial" w:cs="Arial"/>
                <w:b/>
                <w:sz w:val="22"/>
                <w:szCs w:val="22"/>
              </w:rPr>
              <w:t xml:space="preserve">Otros Activos Diferidos </w:t>
            </w:r>
          </w:p>
        </w:tc>
        <w:tc>
          <w:tcPr>
            <w:tcW w:w="1233" w:type="pct"/>
            <w:shd w:val="clear" w:color="auto" w:fill="auto"/>
          </w:tcPr>
          <w:p w:rsidR="005A1FE3" w:rsidRPr="00A86A40" w:rsidRDefault="005A1FE3" w:rsidP="001E25DC">
            <w:pPr>
              <w:pStyle w:val="Contenidodelatabla"/>
              <w:jc w:val="center"/>
              <w:rPr>
                <w:rFonts w:ascii="Arial" w:hAnsi="Arial" w:cs="Arial"/>
                <w:sz w:val="22"/>
                <w:szCs w:val="22"/>
              </w:rPr>
            </w:pPr>
          </w:p>
        </w:tc>
      </w:tr>
      <w:tr w:rsidR="005A1FE3" w:rsidRPr="00E31E31" w:rsidTr="001E25DC">
        <w:tc>
          <w:tcPr>
            <w:tcW w:w="3767" w:type="pct"/>
            <w:shd w:val="clear" w:color="auto" w:fill="auto"/>
          </w:tcPr>
          <w:p w:rsidR="005A1FE3" w:rsidRPr="00A86A40" w:rsidRDefault="00C0358D" w:rsidP="00C0358D">
            <w:pPr>
              <w:pStyle w:val="Contenidodelatabla"/>
              <w:rPr>
                <w:rFonts w:ascii="Arial" w:hAnsi="Arial" w:cs="Arial"/>
                <w:sz w:val="22"/>
                <w:szCs w:val="22"/>
              </w:rPr>
            </w:pPr>
            <w:r>
              <w:rPr>
                <w:rFonts w:ascii="Arial" w:hAnsi="Arial" w:cs="Arial"/>
                <w:sz w:val="22"/>
                <w:szCs w:val="22"/>
              </w:rPr>
              <w:t>Convenios de reasignación</w:t>
            </w:r>
          </w:p>
        </w:tc>
        <w:tc>
          <w:tcPr>
            <w:tcW w:w="1233" w:type="pct"/>
            <w:shd w:val="clear" w:color="auto" w:fill="auto"/>
          </w:tcPr>
          <w:p w:rsidR="005A1FE3" w:rsidRPr="007F6FE5" w:rsidRDefault="005A1FE3" w:rsidP="00C0358D">
            <w:pPr>
              <w:pStyle w:val="Contenidodelatabla"/>
              <w:jc w:val="right"/>
              <w:rPr>
                <w:rFonts w:ascii="Arial" w:hAnsi="Arial" w:cs="Arial"/>
                <w:sz w:val="22"/>
                <w:szCs w:val="22"/>
              </w:rPr>
            </w:pPr>
            <w:r>
              <w:rPr>
                <w:rFonts w:ascii="Arial" w:hAnsi="Arial" w:cs="Arial"/>
                <w:sz w:val="22"/>
                <w:szCs w:val="22"/>
              </w:rPr>
              <w:t xml:space="preserve">$                </w:t>
            </w:r>
            <w:r w:rsidR="00C0358D">
              <w:rPr>
                <w:rFonts w:ascii="Arial" w:hAnsi="Arial" w:cs="Arial"/>
                <w:sz w:val="22"/>
                <w:szCs w:val="22"/>
              </w:rPr>
              <w:t xml:space="preserve"> 112</w:t>
            </w:r>
            <w:r>
              <w:rPr>
                <w:rFonts w:ascii="Arial" w:hAnsi="Arial" w:cs="Arial"/>
                <w:sz w:val="22"/>
                <w:szCs w:val="22"/>
              </w:rPr>
              <w:t>,</w:t>
            </w:r>
            <w:r w:rsidR="00C0358D">
              <w:rPr>
                <w:rFonts w:ascii="Arial" w:hAnsi="Arial" w:cs="Arial"/>
                <w:sz w:val="22"/>
                <w:szCs w:val="22"/>
              </w:rPr>
              <w:t>864</w:t>
            </w:r>
            <w:r>
              <w:rPr>
                <w:rFonts w:ascii="Arial" w:hAnsi="Arial" w:cs="Arial"/>
                <w:sz w:val="22"/>
                <w:szCs w:val="22"/>
              </w:rPr>
              <w:t>.</w:t>
            </w:r>
            <w:r w:rsidR="00C0358D">
              <w:rPr>
                <w:rFonts w:ascii="Arial" w:hAnsi="Arial" w:cs="Arial"/>
                <w:sz w:val="22"/>
                <w:szCs w:val="22"/>
              </w:rPr>
              <w:t>35</w:t>
            </w:r>
          </w:p>
        </w:tc>
      </w:tr>
      <w:tr w:rsidR="00C0358D" w:rsidRPr="00E31E31" w:rsidTr="001E25DC">
        <w:tc>
          <w:tcPr>
            <w:tcW w:w="3767" w:type="pct"/>
            <w:shd w:val="clear" w:color="auto" w:fill="auto"/>
          </w:tcPr>
          <w:p w:rsidR="00C0358D" w:rsidRPr="00A86A40" w:rsidRDefault="00C0358D" w:rsidP="00DB0117">
            <w:pPr>
              <w:pStyle w:val="Contenidodelatabla"/>
              <w:rPr>
                <w:rFonts w:ascii="Arial" w:hAnsi="Arial" w:cs="Arial"/>
                <w:sz w:val="22"/>
                <w:szCs w:val="22"/>
              </w:rPr>
            </w:pPr>
            <w:r w:rsidRPr="0003410F">
              <w:rPr>
                <w:rFonts w:ascii="Arial" w:hAnsi="Arial" w:cs="Arial"/>
                <w:sz w:val="22"/>
                <w:szCs w:val="22"/>
              </w:rPr>
              <w:t>F</w:t>
            </w:r>
            <w:r>
              <w:rPr>
                <w:rFonts w:ascii="Arial" w:hAnsi="Arial" w:cs="Arial"/>
                <w:sz w:val="22"/>
                <w:szCs w:val="22"/>
              </w:rPr>
              <w:t>ideicomiso para la Infraestructura en los Estados</w:t>
            </w:r>
          </w:p>
        </w:tc>
        <w:tc>
          <w:tcPr>
            <w:tcW w:w="1233" w:type="pct"/>
            <w:shd w:val="clear" w:color="auto" w:fill="auto"/>
          </w:tcPr>
          <w:p w:rsidR="00C0358D" w:rsidRPr="007F6FE5" w:rsidRDefault="00C0358D" w:rsidP="00DB0117">
            <w:pPr>
              <w:pStyle w:val="Contenidodelatabla"/>
              <w:jc w:val="right"/>
              <w:rPr>
                <w:rFonts w:ascii="Arial" w:hAnsi="Arial" w:cs="Arial"/>
                <w:sz w:val="22"/>
                <w:szCs w:val="22"/>
              </w:rPr>
            </w:pPr>
            <w:r>
              <w:rPr>
                <w:rFonts w:ascii="Arial" w:hAnsi="Arial" w:cs="Arial"/>
                <w:sz w:val="22"/>
                <w:szCs w:val="22"/>
              </w:rPr>
              <w:t xml:space="preserve"> 49,157.04</w:t>
            </w:r>
          </w:p>
        </w:tc>
      </w:tr>
      <w:tr w:rsidR="00C0358D" w:rsidRPr="00E31E31" w:rsidTr="001E25DC">
        <w:tc>
          <w:tcPr>
            <w:tcW w:w="3767" w:type="pct"/>
            <w:shd w:val="clear" w:color="auto" w:fill="auto"/>
          </w:tcPr>
          <w:p w:rsidR="00C0358D" w:rsidRPr="0003410F" w:rsidRDefault="00C0358D" w:rsidP="001E25DC">
            <w:pPr>
              <w:pStyle w:val="Contenidodelatabla"/>
              <w:rPr>
                <w:rFonts w:ascii="Arial" w:hAnsi="Arial" w:cs="Arial"/>
                <w:sz w:val="22"/>
                <w:szCs w:val="22"/>
              </w:rPr>
            </w:pPr>
            <w:r w:rsidRPr="0003410F">
              <w:rPr>
                <w:rFonts w:ascii="Arial" w:hAnsi="Arial" w:cs="Arial"/>
                <w:sz w:val="22"/>
                <w:szCs w:val="22"/>
              </w:rPr>
              <w:t>Fondo General de Participaciones</w:t>
            </w:r>
          </w:p>
        </w:tc>
        <w:tc>
          <w:tcPr>
            <w:tcW w:w="1233" w:type="pct"/>
            <w:shd w:val="clear" w:color="auto" w:fill="auto"/>
          </w:tcPr>
          <w:p w:rsidR="00C0358D" w:rsidRDefault="00C0358D" w:rsidP="001E25DC">
            <w:pPr>
              <w:pStyle w:val="Contenidodelatabla"/>
              <w:jc w:val="right"/>
              <w:rPr>
                <w:rFonts w:ascii="Arial" w:hAnsi="Arial" w:cs="Arial"/>
                <w:sz w:val="22"/>
                <w:szCs w:val="22"/>
              </w:rPr>
            </w:pPr>
            <w:r>
              <w:rPr>
                <w:rFonts w:ascii="Arial" w:hAnsi="Arial" w:cs="Arial"/>
                <w:sz w:val="22"/>
                <w:szCs w:val="22"/>
              </w:rPr>
              <w:t>2,561,199.67</w:t>
            </w:r>
          </w:p>
        </w:tc>
      </w:tr>
      <w:tr w:rsidR="00C0358D" w:rsidRPr="00E31E31" w:rsidTr="001E25DC">
        <w:tc>
          <w:tcPr>
            <w:tcW w:w="3767" w:type="pct"/>
            <w:shd w:val="clear" w:color="auto" w:fill="auto"/>
          </w:tcPr>
          <w:p w:rsidR="00C0358D" w:rsidRPr="00A86A40" w:rsidRDefault="00C0358D" w:rsidP="001E25DC">
            <w:pPr>
              <w:pStyle w:val="Contenidodelatabla"/>
              <w:rPr>
                <w:rFonts w:ascii="Arial" w:hAnsi="Arial" w:cs="Arial"/>
                <w:sz w:val="22"/>
                <w:szCs w:val="22"/>
              </w:rPr>
            </w:pPr>
            <w:r>
              <w:rPr>
                <w:rFonts w:ascii="Arial" w:hAnsi="Arial" w:cs="Arial"/>
                <w:sz w:val="22"/>
                <w:szCs w:val="22"/>
              </w:rPr>
              <w:t>Fondo de Aportaciones para la Infraestructura Social ( FAIS )</w:t>
            </w:r>
          </w:p>
        </w:tc>
        <w:tc>
          <w:tcPr>
            <w:tcW w:w="1233" w:type="pct"/>
            <w:shd w:val="clear" w:color="auto" w:fill="auto"/>
          </w:tcPr>
          <w:p w:rsidR="00C0358D" w:rsidRDefault="00C0358D" w:rsidP="001E25DC">
            <w:pPr>
              <w:pStyle w:val="Contenidodelatabla"/>
              <w:jc w:val="right"/>
              <w:rPr>
                <w:rFonts w:ascii="Arial" w:hAnsi="Arial" w:cs="Arial"/>
                <w:sz w:val="22"/>
                <w:szCs w:val="22"/>
              </w:rPr>
            </w:pPr>
            <w:r>
              <w:rPr>
                <w:rFonts w:ascii="Arial" w:hAnsi="Arial" w:cs="Arial"/>
                <w:sz w:val="22"/>
                <w:szCs w:val="22"/>
              </w:rPr>
              <w:t>8,560,656.33</w:t>
            </w:r>
          </w:p>
        </w:tc>
      </w:tr>
      <w:tr w:rsidR="00C0358D" w:rsidRPr="00E31E31" w:rsidTr="001E25DC">
        <w:tc>
          <w:tcPr>
            <w:tcW w:w="3767" w:type="pct"/>
            <w:shd w:val="clear" w:color="auto" w:fill="auto"/>
          </w:tcPr>
          <w:p w:rsidR="00C0358D" w:rsidRDefault="00C0358D" w:rsidP="001E25DC">
            <w:pPr>
              <w:pStyle w:val="Contenidodelatabla"/>
              <w:rPr>
                <w:rFonts w:ascii="Arial" w:hAnsi="Arial" w:cs="Arial"/>
                <w:sz w:val="22"/>
                <w:szCs w:val="22"/>
              </w:rPr>
            </w:pPr>
            <w:r>
              <w:rPr>
                <w:rFonts w:ascii="Arial" w:hAnsi="Arial" w:cs="Arial"/>
                <w:sz w:val="22"/>
                <w:szCs w:val="22"/>
              </w:rPr>
              <w:t>Fondo de Compensación</w:t>
            </w:r>
          </w:p>
        </w:tc>
        <w:tc>
          <w:tcPr>
            <w:tcW w:w="1233" w:type="pct"/>
            <w:shd w:val="clear" w:color="auto" w:fill="auto"/>
          </w:tcPr>
          <w:p w:rsidR="00C0358D" w:rsidRDefault="00C0358D" w:rsidP="001E25DC">
            <w:pPr>
              <w:pStyle w:val="Contenidodelatabla"/>
              <w:jc w:val="right"/>
              <w:rPr>
                <w:rFonts w:ascii="Arial" w:hAnsi="Arial" w:cs="Arial"/>
                <w:sz w:val="22"/>
                <w:szCs w:val="22"/>
              </w:rPr>
            </w:pPr>
            <w:r>
              <w:rPr>
                <w:rFonts w:ascii="Arial" w:hAnsi="Arial" w:cs="Arial"/>
                <w:sz w:val="22"/>
                <w:szCs w:val="22"/>
              </w:rPr>
              <w:t>215,888.52</w:t>
            </w:r>
          </w:p>
        </w:tc>
      </w:tr>
      <w:tr w:rsidR="00C0358D" w:rsidRPr="00E31E31" w:rsidTr="001E25DC">
        <w:tc>
          <w:tcPr>
            <w:tcW w:w="3767" w:type="pct"/>
            <w:shd w:val="clear" w:color="auto" w:fill="auto"/>
          </w:tcPr>
          <w:p w:rsidR="00C0358D" w:rsidRDefault="00C0358D" w:rsidP="001E25DC">
            <w:pPr>
              <w:pStyle w:val="Contenidodelatabla"/>
              <w:rPr>
                <w:rFonts w:ascii="Arial" w:hAnsi="Arial" w:cs="Arial"/>
                <w:sz w:val="22"/>
                <w:szCs w:val="22"/>
              </w:rPr>
            </w:pPr>
            <w:r w:rsidRPr="0003410F">
              <w:rPr>
                <w:rFonts w:ascii="Arial" w:hAnsi="Arial" w:cs="Arial"/>
                <w:sz w:val="22"/>
                <w:szCs w:val="22"/>
              </w:rPr>
              <w:t>Fondo de Aportaciones para el Fortalecimiento de las Entidades Federativas  (FAFEF)</w:t>
            </w:r>
          </w:p>
        </w:tc>
        <w:tc>
          <w:tcPr>
            <w:tcW w:w="1233" w:type="pct"/>
            <w:shd w:val="clear" w:color="auto" w:fill="auto"/>
          </w:tcPr>
          <w:p w:rsidR="00C0358D" w:rsidRDefault="00C0358D" w:rsidP="001E25DC">
            <w:pPr>
              <w:pStyle w:val="Contenidodelatabla"/>
              <w:jc w:val="right"/>
              <w:rPr>
                <w:rFonts w:ascii="Arial" w:hAnsi="Arial" w:cs="Arial"/>
                <w:sz w:val="22"/>
                <w:szCs w:val="22"/>
              </w:rPr>
            </w:pPr>
            <w:r>
              <w:rPr>
                <w:rFonts w:ascii="Arial" w:hAnsi="Arial" w:cs="Arial"/>
                <w:sz w:val="22"/>
                <w:szCs w:val="22"/>
              </w:rPr>
              <w:t>16,565,687.43</w:t>
            </w:r>
          </w:p>
        </w:tc>
      </w:tr>
      <w:tr w:rsidR="00C0358D" w:rsidRPr="00E31E31" w:rsidTr="001E25DC">
        <w:tc>
          <w:tcPr>
            <w:tcW w:w="3767" w:type="pct"/>
            <w:shd w:val="clear" w:color="auto" w:fill="auto"/>
          </w:tcPr>
          <w:p w:rsidR="00C0358D" w:rsidRPr="0003410F" w:rsidRDefault="00C0358D" w:rsidP="001E25DC">
            <w:pPr>
              <w:pStyle w:val="Contenidodelatabla"/>
              <w:rPr>
                <w:rFonts w:ascii="Arial" w:hAnsi="Arial" w:cs="Arial"/>
                <w:sz w:val="22"/>
                <w:szCs w:val="22"/>
              </w:rPr>
            </w:pPr>
            <w:r>
              <w:rPr>
                <w:rFonts w:ascii="Arial" w:hAnsi="Arial" w:cs="Arial"/>
                <w:sz w:val="22"/>
                <w:szCs w:val="22"/>
              </w:rPr>
              <w:t>Ingresos Estatales</w:t>
            </w:r>
          </w:p>
        </w:tc>
        <w:tc>
          <w:tcPr>
            <w:tcW w:w="1233" w:type="pct"/>
            <w:shd w:val="clear" w:color="auto" w:fill="auto"/>
          </w:tcPr>
          <w:p w:rsidR="00C0358D" w:rsidRDefault="00C0358D" w:rsidP="001E25DC">
            <w:pPr>
              <w:pStyle w:val="Contenidodelatabla"/>
              <w:jc w:val="right"/>
              <w:rPr>
                <w:rFonts w:ascii="Arial" w:hAnsi="Arial" w:cs="Arial"/>
                <w:sz w:val="22"/>
                <w:szCs w:val="22"/>
              </w:rPr>
            </w:pPr>
            <w:r>
              <w:rPr>
                <w:rFonts w:ascii="Arial" w:hAnsi="Arial" w:cs="Arial"/>
                <w:sz w:val="22"/>
                <w:szCs w:val="22"/>
              </w:rPr>
              <w:t>127,335,624.45</w:t>
            </w:r>
          </w:p>
        </w:tc>
      </w:tr>
      <w:tr w:rsidR="00C0358D" w:rsidRPr="00E31E31" w:rsidTr="001E25DC">
        <w:tc>
          <w:tcPr>
            <w:tcW w:w="3767" w:type="pct"/>
            <w:shd w:val="clear" w:color="auto" w:fill="auto"/>
          </w:tcPr>
          <w:p w:rsidR="00C0358D" w:rsidRPr="0003410F" w:rsidRDefault="00C0358D" w:rsidP="001E25DC">
            <w:pPr>
              <w:pStyle w:val="Contenidodelatabla"/>
              <w:rPr>
                <w:rFonts w:ascii="Arial" w:hAnsi="Arial" w:cs="Arial"/>
                <w:sz w:val="22"/>
                <w:szCs w:val="22"/>
              </w:rPr>
            </w:pPr>
            <w:r>
              <w:rPr>
                <w:rFonts w:ascii="Arial" w:hAnsi="Arial" w:cs="Arial"/>
                <w:sz w:val="22"/>
                <w:szCs w:val="22"/>
              </w:rPr>
              <w:t>Impuesto a la Venta Final de Gasolina y Diésel</w:t>
            </w:r>
          </w:p>
        </w:tc>
        <w:tc>
          <w:tcPr>
            <w:tcW w:w="1233" w:type="pct"/>
            <w:shd w:val="clear" w:color="auto" w:fill="auto"/>
          </w:tcPr>
          <w:p w:rsidR="00C0358D" w:rsidRDefault="00C0358D" w:rsidP="00C0358D">
            <w:pPr>
              <w:pStyle w:val="Contenidodelatabla"/>
              <w:jc w:val="right"/>
              <w:rPr>
                <w:rFonts w:ascii="Arial" w:hAnsi="Arial" w:cs="Arial"/>
                <w:sz w:val="22"/>
                <w:szCs w:val="22"/>
              </w:rPr>
            </w:pPr>
            <w:r>
              <w:rPr>
                <w:rFonts w:ascii="Arial" w:hAnsi="Arial" w:cs="Arial"/>
                <w:sz w:val="22"/>
                <w:szCs w:val="22"/>
              </w:rPr>
              <w:t>5,737.13</w:t>
            </w:r>
          </w:p>
        </w:tc>
      </w:tr>
      <w:tr w:rsidR="00C0358D" w:rsidRPr="00E31E31" w:rsidTr="001E25DC">
        <w:tc>
          <w:tcPr>
            <w:tcW w:w="3767" w:type="pct"/>
            <w:shd w:val="clear" w:color="auto" w:fill="auto"/>
          </w:tcPr>
          <w:p w:rsidR="00C0358D" w:rsidRDefault="00C0358D" w:rsidP="001E25DC">
            <w:pPr>
              <w:pStyle w:val="Contenidodelatabla"/>
              <w:rPr>
                <w:rFonts w:ascii="Arial" w:hAnsi="Arial" w:cs="Arial"/>
                <w:sz w:val="22"/>
                <w:szCs w:val="22"/>
              </w:rPr>
            </w:pPr>
            <w:r>
              <w:rPr>
                <w:rFonts w:ascii="Arial" w:hAnsi="Arial" w:cs="Arial"/>
                <w:sz w:val="22"/>
                <w:szCs w:val="22"/>
              </w:rPr>
              <w:t>Fondo Regional</w:t>
            </w:r>
          </w:p>
        </w:tc>
        <w:tc>
          <w:tcPr>
            <w:tcW w:w="1233" w:type="pct"/>
            <w:shd w:val="clear" w:color="auto" w:fill="auto"/>
          </w:tcPr>
          <w:p w:rsidR="00C0358D" w:rsidRDefault="00C0358D" w:rsidP="00C0358D">
            <w:pPr>
              <w:pStyle w:val="Contenidodelatabla"/>
              <w:jc w:val="right"/>
              <w:rPr>
                <w:rFonts w:ascii="Arial" w:hAnsi="Arial" w:cs="Arial"/>
                <w:sz w:val="22"/>
                <w:szCs w:val="22"/>
              </w:rPr>
            </w:pPr>
            <w:r>
              <w:rPr>
                <w:rFonts w:ascii="Arial" w:hAnsi="Arial" w:cs="Arial"/>
                <w:sz w:val="22"/>
                <w:szCs w:val="22"/>
              </w:rPr>
              <w:t>41,011,421.13</w:t>
            </w:r>
          </w:p>
        </w:tc>
      </w:tr>
      <w:tr w:rsidR="00C0358D" w:rsidRPr="00E31E31" w:rsidTr="001E25DC">
        <w:tc>
          <w:tcPr>
            <w:tcW w:w="3767" w:type="pct"/>
            <w:shd w:val="clear" w:color="auto" w:fill="auto"/>
          </w:tcPr>
          <w:p w:rsidR="00C0358D" w:rsidRDefault="00C0358D" w:rsidP="001E25DC">
            <w:pPr>
              <w:pStyle w:val="Contenidodelatabla"/>
              <w:rPr>
                <w:rFonts w:ascii="Arial" w:hAnsi="Arial" w:cs="Arial"/>
                <w:sz w:val="22"/>
                <w:szCs w:val="22"/>
              </w:rPr>
            </w:pPr>
            <w:r>
              <w:rPr>
                <w:rFonts w:ascii="Arial" w:hAnsi="Arial" w:cs="Arial"/>
                <w:sz w:val="22"/>
                <w:szCs w:val="22"/>
              </w:rPr>
              <w:t>Programas sujetos a reglas de operación</w:t>
            </w:r>
          </w:p>
        </w:tc>
        <w:tc>
          <w:tcPr>
            <w:tcW w:w="1233" w:type="pct"/>
            <w:shd w:val="clear" w:color="auto" w:fill="auto"/>
          </w:tcPr>
          <w:p w:rsidR="00C0358D" w:rsidRDefault="00C0358D" w:rsidP="00C0358D">
            <w:pPr>
              <w:pStyle w:val="Contenidodelatabla"/>
              <w:jc w:val="right"/>
              <w:rPr>
                <w:rFonts w:ascii="Arial" w:hAnsi="Arial" w:cs="Arial"/>
                <w:sz w:val="22"/>
                <w:szCs w:val="22"/>
              </w:rPr>
            </w:pPr>
            <w:r>
              <w:rPr>
                <w:rFonts w:ascii="Arial" w:hAnsi="Arial" w:cs="Arial"/>
                <w:sz w:val="22"/>
                <w:szCs w:val="22"/>
              </w:rPr>
              <w:t>4,150,237.57</w:t>
            </w:r>
          </w:p>
        </w:tc>
      </w:tr>
      <w:tr w:rsidR="00C0358D" w:rsidRPr="00E31E31" w:rsidTr="001E25DC">
        <w:tc>
          <w:tcPr>
            <w:tcW w:w="3767" w:type="pct"/>
            <w:shd w:val="clear" w:color="auto" w:fill="auto"/>
          </w:tcPr>
          <w:p w:rsidR="00C0358D" w:rsidRPr="00A86A40" w:rsidRDefault="00C0358D" w:rsidP="001E25DC">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shd w:val="clear" w:color="auto" w:fill="auto"/>
          </w:tcPr>
          <w:p w:rsidR="00C0358D" w:rsidRPr="00A86A40" w:rsidRDefault="00C0358D" w:rsidP="001E25DC">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200,568,473.62</w:t>
            </w:r>
            <w:r>
              <w:rPr>
                <w:rFonts w:ascii="Arial" w:hAnsi="Arial" w:cs="Arial"/>
                <w:b/>
                <w:bCs/>
                <w:sz w:val="22"/>
                <w:szCs w:val="22"/>
              </w:rPr>
              <w:fldChar w:fldCharType="end"/>
            </w:r>
          </w:p>
        </w:tc>
      </w:tr>
    </w:tbl>
    <w:p w:rsidR="005A1FE3" w:rsidRDefault="005A1FE3" w:rsidP="005A1FE3">
      <w:pPr>
        <w:spacing w:line="100" w:lineRule="atLeast"/>
        <w:rPr>
          <w:rFonts w:ascii="Arial" w:hAnsi="Arial" w:cs="Arial"/>
          <w:b/>
          <w:bCs/>
        </w:rPr>
      </w:pPr>
    </w:p>
    <w:p w:rsidR="005A1FE3" w:rsidRPr="00E31E31" w:rsidRDefault="005A1FE3" w:rsidP="005A1FE3">
      <w:pPr>
        <w:spacing w:line="100" w:lineRule="atLeast"/>
        <w:rPr>
          <w:rFonts w:ascii="Arial" w:hAnsi="Arial" w:cs="Arial"/>
          <w:b/>
          <w:bCs/>
        </w:rPr>
      </w:pPr>
    </w:p>
    <w:p w:rsidR="00DB0117" w:rsidRDefault="00DB0117" w:rsidP="005A1FE3">
      <w:pPr>
        <w:spacing w:line="100" w:lineRule="atLeast"/>
        <w:rPr>
          <w:rFonts w:ascii="Arial" w:hAnsi="Arial" w:cs="Arial"/>
          <w:b/>
          <w:bCs/>
        </w:rPr>
      </w:pPr>
    </w:p>
    <w:p w:rsidR="005A1FE3" w:rsidRDefault="005A1FE3" w:rsidP="005A1FE3">
      <w:pPr>
        <w:spacing w:line="100" w:lineRule="atLeast"/>
        <w:rPr>
          <w:rFonts w:ascii="Arial" w:hAnsi="Arial" w:cs="Arial"/>
          <w:b/>
          <w:bCs/>
        </w:rPr>
      </w:pPr>
      <w:r w:rsidRPr="00E31E31">
        <w:rPr>
          <w:rFonts w:ascii="Arial" w:hAnsi="Arial" w:cs="Arial"/>
          <w:b/>
          <w:bCs/>
        </w:rPr>
        <w:lastRenderedPageBreak/>
        <w:t>PASIVO</w:t>
      </w:r>
    </w:p>
    <w:p w:rsidR="005A1FE3" w:rsidRPr="00E31E31" w:rsidRDefault="005A1FE3" w:rsidP="005A1FE3">
      <w:pPr>
        <w:spacing w:line="100" w:lineRule="atLeast"/>
        <w:rPr>
          <w:rFonts w:ascii="Arial" w:hAnsi="Arial" w:cs="Arial"/>
          <w:sz w:val="22"/>
          <w:szCs w:val="22"/>
        </w:rPr>
      </w:pPr>
    </w:p>
    <w:p w:rsidR="005A1FE3" w:rsidRPr="003456BD" w:rsidRDefault="005A1FE3" w:rsidP="005A1FE3">
      <w:pPr>
        <w:autoSpaceDE w:val="0"/>
        <w:autoSpaceDN w:val="0"/>
        <w:adjustRightInd w:val="0"/>
        <w:jc w:val="both"/>
        <w:rPr>
          <w:rFonts w:ascii="Arial" w:hAnsi="Arial" w:cs="Arial"/>
          <w:sz w:val="22"/>
          <w:szCs w:val="22"/>
        </w:rPr>
      </w:pPr>
      <w:r w:rsidRPr="003456BD">
        <w:rPr>
          <w:rFonts w:ascii="Arial" w:hAnsi="Arial" w:cs="Arial"/>
          <w:sz w:val="22"/>
          <w:szCs w:val="22"/>
        </w:rPr>
        <w:t xml:space="preserve">Es el conjunto de cuentas que permite el registro de las obligaciones contraídas por </w:t>
      </w:r>
      <w:r>
        <w:rPr>
          <w:rFonts w:ascii="Arial" w:hAnsi="Arial" w:cs="Arial"/>
          <w:sz w:val="22"/>
          <w:szCs w:val="22"/>
        </w:rPr>
        <w:t xml:space="preserve">la </w:t>
      </w:r>
      <w:r w:rsidRPr="00BB5D48">
        <w:rPr>
          <w:rFonts w:ascii="Arial" w:hAnsi="Arial" w:cs="Arial"/>
          <w:sz w:val="22"/>
          <w:szCs w:val="22"/>
        </w:rPr>
        <w:t>Comisión de Caminos e Infraestructura Hidráulica</w:t>
      </w:r>
      <w:r w:rsidRPr="003456BD">
        <w:rPr>
          <w:rFonts w:ascii="Arial" w:hAnsi="Arial" w:cs="Arial"/>
          <w:sz w:val="22"/>
          <w:szCs w:val="22"/>
        </w:rPr>
        <w:t>, para el desarrollo de sus funciones y la prestación de los servicios públicos. Al 3</w:t>
      </w:r>
      <w:r w:rsidR="00FC1B48">
        <w:rPr>
          <w:rFonts w:ascii="Arial" w:hAnsi="Arial" w:cs="Arial"/>
          <w:sz w:val="22"/>
          <w:szCs w:val="22"/>
        </w:rPr>
        <w:t>1</w:t>
      </w:r>
      <w:r>
        <w:rPr>
          <w:rFonts w:ascii="Arial" w:hAnsi="Arial" w:cs="Arial"/>
          <w:sz w:val="22"/>
          <w:szCs w:val="22"/>
        </w:rPr>
        <w:t xml:space="preserve"> </w:t>
      </w:r>
      <w:r w:rsidRPr="003456BD">
        <w:rPr>
          <w:rFonts w:ascii="Arial" w:hAnsi="Arial" w:cs="Arial"/>
          <w:sz w:val="22"/>
          <w:szCs w:val="22"/>
        </w:rPr>
        <w:t xml:space="preserve">de </w:t>
      </w:r>
      <w:r w:rsidR="00FC1B48">
        <w:rPr>
          <w:rFonts w:ascii="Arial" w:hAnsi="Arial" w:cs="Arial"/>
          <w:sz w:val="22"/>
          <w:szCs w:val="22"/>
        </w:rPr>
        <w:t>dic</w:t>
      </w:r>
      <w:r>
        <w:rPr>
          <w:rFonts w:ascii="Arial" w:hAnsi="Arial" w:cs="Arial"/>
          <w:sz w:val="22"/>
          <w:szCs w:val="22"/>
        </w:rPr>
        <w:t>iembre de 2018</w:t>
      </w:r>
      <w:r w:rsidRPr="003456BD">
        <w:rPr>
          <w:rFonts w:ascii="Arial" w:hAnsi="Arial" w:cs="Arial"/>
          <w:sz w:val="22"/>
          <w:szCs w:val="22"/>
        </w:rPr>
        <w:t>, los estados financieros reflejan principalmente pasivo circulante o corto plazo, es decir, aquellas obligaciones en que la exigibilidad de pago es menor a un año.</w:t>
      </w:r>
    </w:p>
    <w:p w:rsidR="005A1FE3" w:rsidRDefault="005A1FE3" w:rsidP="005A1FE3">
      <w:pPr>
        <w:spacing w:line="100" w:lineRule="atLeast"/>
        <w:jc w:val="both"/>
        <w:rPr>
          <w:rFonts w:ascii="Arial" w:hAnsi="Arial" w:cs="Arial"/>
          <w:b/>
          <w:bCs/>
          <w:sz w:val="22"/>
          <w:szCs w:val="22"/>
          <w:u w:val="single"/>
        </w:rPr>
      </w:pPr>
    </w:p>
    <w:p w:rsidR="005A1FE3" w:rsidRDefault="005A1FE3" w:rsidP="005A1FE3">
      <w:pPr>
        <w:rPr>
          <w:rFonts w:ascii="Arial" w:hAnsi="Arial" w:cs="Arial"/>
        </w:rPr>
      </w:pPr>
    </w:p>
    <w:p w:rsidR="005A1FE3" w:rsidRPr="000700C0" w:rsidRDefault="005A1FE3" w:rsidP="005A1FE3">
      <w:pPr>
        <w:autoSpaceDE w:val="0"/>
        <w:autoSpaceDN w:val="0"/>
        <w:adjustRightInd w:val="0"/>
        <w:spacing w:after="60"/>
        <w:jc w:val="both"/>
        <w:rPr>
          <w:rFonts w:ascii="Arial" w:hAnsi="Arial" w:cs="Arial"/>
          <w:b/>
          <w:bCs/>
          <w:sz w:val="22"/>
          <w:szCs w:val="22"/>
        </w:rPr>
      </w:pPr>
      <w:r w:rsidRPr="000700C0">
        <w:rPr>
          <w:rFonts w:ascii="Arial" w:hAnsi="Arial" w:cs="Arial"/>
          <w:b/>
          <w:bCs/>
          <w:sz w:val="22"/>
          <w:szCs w:val="22"/>
        </w:rPr>
        <w:t>Circulante</w:t>
      </w:r>
    </w:p>
    <w:p w:rsidR="005A1FE3" w:rsidRPr="00AC07BF" w:rsidRDefault="005A1FE3" w:rsidP="005A1FE3">
      <w:pPr>
        <w:pBdr>
          <w:top w:val="single" w:sz="4" w:space="1" w:color="C0C0C0"/>
        </w:pBdr>
        <w:autoSpaceDE w:val="0"/>
        <w:autoSpaceDN w:val="0"/>
        <w:adjustRightInd w:val="0"/>
        <w:jc w:val="right"/>
        <w:rPr>
          <w:rFonts w:ascii="Arial" w:hAnsi="Arial" w:cs="Arial"/>
          <w:b/>
          <w:bCs/>
          <w:sz w:val="20"/>
          <w:szCs w:val="20"/>
        </w:rPr>
      </w:pPr>
    </w:p>
    <w:p w:rsidR="005A1FE3" w:rsidRPr="003456BD" w:rsidRDefault="005A1FE3" w:rsidP="005A1FE3">
      <w:pPr>
        <w:spacing w:line="100" w:lineRule="atLeast"/>
        <w:jc w:val="both"/>
        <w:rPr>
          <w:rFonts w:ascii="Arial" w:hAnsi="Arial" w:cs="Arial"/>
          <w:b/>
          <w:bCs/>
          <w:sz w:val="22"/>
          <w:szCs w:val="22"/>
          <w:u w:val="single"/>
        </w:rPr>
      </w:pPr>
    </w:p>
    <w:p w:rsidR="005A1FE3" w:rsidRPr="003F3EA5" w:rsidRDefault="005A1FE3" w:rsidP="005A1FE3">
      <w:pPr>
        <w:spacing w:line="100" w:lineRule="atLeast"/>
        <w:jc w:val="both"/>
        <w:rPr>
          <w:rFonts w:ascii="Arial" w:hAnsi="Arial" w:cs="Arial"/>
          <w:b/>
          <w:bCs/>
          <w:u w:val="single" w:color="7F7F7F"/>
        </w:rPr>
      </w:pPr>
      <w:r w:rsidRPr="003F3EA5">
        <w:rPr>
          <w:rFonts w:ascii="Arial" w:hAnsi="Arial" w:cs="Arial"/>
          <w:b/>
          <w:bCs/>
          <w:u w:val="single" w:color="7F7F7F"/>
        </w:rPr>
        <w:t>Cuentas por Pagar a Corto Plazo</w:t>
      </w:r>
    </w:p>
    <w:p w:rsidR="005A1FE3" w:rsidRPr="00E31E31" w:rsidRDefault="005A1FE3" w:rsidP="005A1FE3">
      <w:pPr>
        <w:spacing w:line="100" w:lineRule="atLeast"/>
        <w:jc w:val="both"/>
        <w:rPr>
          <w:rFonts w:ascii="Arial" w:hAnsi="Arial" w:cs="Arial"/>
          <w:b/>
          <w:bCs/>
          <w:u w:val="single"/>
        </w:rPr>
      </w:pPr>
    </w:p>
    <w:p w:rsidR="005A1FE3" w:rsidRDefault="005A1FE3" w:rsidP="005A1FE3">
      <w:pPr>
        <w:spacing w:line="100" w:lineRule="atLeast"/>
        <w:jc w:val="both"/>
        <w:rPr>
          <w:rFonts w:ascii="Arial" w:hAnsi="Arial" w:cs="Arial"/>
          <w:sz w:val="22"/>
          <w:szCs w:val="22"/>
        </w:rPr>
      </w:pPr>
      <w:r>
        <w:rPr>
          <w:rFonts w:ascii="Arial" w:hAnsi="Arial" w:cs="Arial"/>
          <w:sz w:val="22"/>
          <w:szCs w:val="22"/>
        </w:rPr>
        <w:t>Al 3</w:t>
      </w:r>
      <w:r w:rsidR="00C0358D">
        <w:rPr>
          <w:rFonts w:ascii="Arial" w:hAnsi="Arial" w:cs="Arial"/>
          <w:sz w:val="22"/>
          <w:szCs w:val="22"/>
        </w:rPr>
        <w:t>1 de dici</w:t>
      </w:r>
      <w:r>
        <w:rPr>
          <w:rFonts w:ascii="Arial" w:hAnsi="Arial" w:cs="Arial"/>
          <w:sz w:val="22"/>
          <w:szCs w:val="22"/>
        </w:rPr>
        <w:t>embre de 2018, e</w:t>
      </w:r>
      <w:r w:rsidRPr="00E31E31">
        <w:rPr>
          <w:rFonts w:ascii="Arial" w:hAnsi="Arial" w:cs="Arial"/>
          <w:sz w:val="22"/>
          <w:szCs w:val="22"/>
        </w:rPr>
        <w:t xml:space="preserve">ste rubro asciende a $ </w:t>
      </w:r>
      <w:r w:rsidR="00C0358D">
        <w:rPr>
          <w:rFonts w:ascii="Arial" w:hAnsi="Arial" w:cs="Arial"/>
          <w:sz w:val="22"/>
          <w:szCs w:val="22"/>
        </w:rPr>
        <w:t>116</w:t>
      </w:r>
      <w:proofErr w:type="gramStart"/>
      <w:r>
        <w:rPr>
          <w:rFonts w:ascii="Arial" w:hAnsi="Arial" w:cs="Arial"/>
          <w:sz w:val="22"/>
          <w:szCs w:val="22"/>
        </w:rPr>
        <w:t>,</w:t>
      </w:r>
      <w:r w:rsidR="00C0358D">
        <w:rPr>
          <w:rFonts w:ascii="Arial" w:hAnsi="Arial" w:cs="Arial"/>
          <w:sz w:val="22"/>
          <w:szCs w:val="22"/>
        </w:rPr>
        <w:t>165</w:t>
      </w:r>
      <w:r>
        <w:rPr>
          <w:rFonts w:ascii="Arial" w:hAnsi="Arial" w:cs="Arial"/>
          <w:sz w:val="22"/>
          <w:szCs w:val="22"/>
        </w:rPr>
        <w:t>,</w:t>
      </w:r>
      <w:r w:rsidR="00C0358D">
        <w:rPr>
          <w:rFonts w:ascii="Arial" w:hAnsi="Arial" w:cs="Arial"/>
          <w:sz w:val="22"/>
          <w:szCs w:val="22"/>
        </w:rPr>
        <w:t>498</w:t>
      </w:r>
      <w:r>
        <w:rPr>
          <w:rFonts w:ascii="Arial" w:hAnsi="Arial" w:cs="Arial"/>
          <w:sz w:val="22"/>
          <w:szCs w:val="22"/>
        </w:rPr>
        <w:t>.</w:t>
      </w:r>
      <w:r w:rsidR="00C0358D">
        <w:rPr>
          <w:rFonts w:ascii="Arial" w:hAnsi="Arial" w:cs="Arial"/>
          <w:sz w:val="22"/>
          <w:szCs w:val="22"/>
        </w:rPr>
        <w:t>65</w:t>
      </w:r>
      <w:proofErr w:type="gramEnd"/>
      <w:r w:rsidR="00C0358D">
        <w:rPr>
          <w:rFonts w:ascii="Arial" w:hAnsi="Arial" w:cs="Arial"/>
          <w:sz w:val="22"/>
          <w:szCs w:val="22"/>
        </w:rPr>
        <w:t xml:space="preserve"> el cual representa el 47</w:t>
      </w:r>
      <w:r>
        <w:rPr>
          <w:rFonts w:ascii="Arial" w:hAnsi="Arial" w:cs="Arial"/>
          <w:sz w:val="22"/>
          <w:szCs w:val="22"/>
        </w:rPr>
        <w:t>.</w:t>
      </w:r>
      <w:r w:rsidR="00C0358D">
        <w:rPr>
          <w:rFonts w:ascii="Arial" w:hAnsi="Arial" w:cs="Arial"/>
          <w:sz w:val="22"/>
          <w:szCs w:val="22"/>
        </w:rPr>
        <w:t>3</w:t>
      </w:r>
      <w:r>
        <w:rPr>
          <w:rFonts w:ascii="Arial" w:hAnsi="Arial" w:cs="Arial"/>
          <w:sz w:val="22"/>
          <w:szCs w:val="22"/>
        </w:rPr>
        <w:t xml:space="preserve"> por ciento</w:t>
      </w:r>
      <w:r w:rsidRPr="00E31E31">
        <w:rPr>
          <w:rFonts w:ascii="Arial" w:hAnsi="Arial" w:cs="Arial"/>
          <w:sz w:val="22"/>
          <w:szCs w:val="22"/>
        </w:rPr>
        <w:t xml:space="preserve"> del total del pasivo</w:t>
      </w:r>
      <w:r>
        <w:rPr>
          <w:rFonts w:ascii="Arial" w:hAnsi="Arial" w:cs="Arial"/>
          <w:sz w:val="22"/>
          <w:szCs w:val="22"/>
        </w:rPr>
        <w:t xml:space="preserve">, </w:t>
      </w:r>
      <w:r w:rsidRPr="00E31E31">
        <w:rPr>
          <w:rFonts w:ascii="Arial" w:hAnsi="Arial" w:cs="Arial"/>
          <w:sz w:val="22"/>
          <w:szCs w:val="22"/>
        </w:rPr>
        <w:t xml:space="preserve">se integra principalmente por las </w:t>
      </w:r>
      <w:r>
        <w:rPr>
          <w:rFonts w:ascii="Arial" w:hAnsi="Arial" w:cs="Arial"/>
          <w:sz w:val="22"/>
          <w:szCs w:val="22"/>
        </w:rPr>
        <w:t>estimaciones a contratistas devengado no pagado pendientes de regularizar,</w:t>
      </w:r>
      <w:r w:rsidRPr="00E31E31">
        <w:rPr>
          <w:rFonts w:ascii="Arial" w:hAnsi="Arial" w:cs="Arial"/>
          <w:sz w:val="22"/>
          <w:szCs w:val="22"/>
        </w:rPr>
        <w:t xml:space="preserve"> prestaciones salariales</w:t>
      </w:r>
      <w:r>
        <w:rPr>
          <w:rFonts w:ascii="Arial" w:hAnsi="Arial" w:cs="Arial"/>
          <w:sz w:val="22"/>
          <w:szCs w:val="22"/>
        </w:rPr>
        <w:t>, cuota IMSS</w:t>
      </w:r>
      <w:r w:rsidRPr="00E31E31">
        <w:rPr>
          <w:rFonts w:ascii="Arial" w:hAnsi="Arial" w:cs="Arial"/>
          <w:sz w:val="22"/>
          <w:szCs w:val="22"/>
        </w:rPr>
        <w:t xml:space="preserve"> devengado no pa</w:t>
      </w:r>
      <w:r>
        <w:rPr>
          <w:rFonts w:ascii="Arial" w:hAnsi="Arial" w:cs="Arial"/>
          <w:sz w:val="22"/>
          <w:szCs w:val="22"/>
        </w:rPr>
        <w:t>gado del periodo que se informa,</w:t>
      </w:r>
      <w:r w:rsidRPr="005B1164">
        <w:rPr>
          <w:rFonts w:ascii="Arial" w:hAnsi="Arial" w:cs="Arial"/>
          <w:sz w:val="22"/>
          <w:szCs w:val="22"/>
        </w:rPr>
        <w:t xml:space="preserve"> </w:t>
      </w:r>
      <w:r>
        <w:rPr>
          <w:rFonts w:ascii="Arial" w:hAnsi="Arial" w:cs="Arial"/>
          <w:sz w:val="22"/>
          <w:szCs w:val="22"/>
        </w:rPr>
        <w:t xml:space="preserve">y de ejercicios anteriores. Así como, los compromisos contraídos por la adquisición de bienes de consumo y por la contratación de servicios con proveedores, necesarios para el </w:t>
      </w:r>
      <w:r w:rsidRPr="00E31E31">
        <w:rPr>
          <w:rFonts w:ascii="Arial" w:hAnsi="Arial" w:cs="Arial"/>
          <w:sz w:val="22"/>
          <w:szCs w:val="22"/>
        </w:rPr>
        <w:t>funcionamiento</w:t>
      </w:r>
      <w:r>
        <w:rPr>
          <w:rFonts w:ascii="Arial" w:hAnsi="Arial" w:cs="Arial"/>
          <w:sz w:val="22"/>
          <w:szCs w:val="22"/>
        </w:rPr>
        <w:t xml:space="preserve"> del organismo, las cuales</w:t>
      </w:r>
      <w:r w:rsidRPr="00E31E31">
        <w:rPr>
          <w:rFonts w:ascii="Arial" w:hAnsi="Arial" w:cs="Arial"/>
          <w:sz w:val="22"/>
          <w:szCs w:val="22"/>
        </w:rPr>
        <w:t xml:space="preserve"> se encuentra</w:t>
      </w:r>
      <w:r>
        <w:rPr>
          <w:rFonts w:ascii="Arial" w:hAnsi="Arial" w:cs="Arial"/>
          <w:sz w:val="22"/>
          <w:szCs w:val="22"/>
        </w:rPr>
        <w:t>n</w:t>
      </w:r>
      <w:r w:rsidRPr="00E31E31">
        <w:rPr>
          <w:rFonts w:ascii="Arial" w:hAnsi="Arial" w:cs="Arial"/>
          <w:sz w:val="22"/>
          <w:szCs w:val="22"/>
        </w:rPr>
        <w:t xml:space="preserve"> pendiente de pago</w:t>
      </w:r>
      <w:r>
        <w:rPr>
          <w:rFonts w:ascii="Arial" w:hAnsi="Arial" w:cs="Arial"/>
          <w:sz w:val="22"/>
          <w:szCs w:val="22"/>
        </w:rPr>
        <w:t>.</w:t>
      </w:r>
    </w:p>
    <w:p w:rsidR="005A1FE3" w:rsidRDefault="005A1FE3" w:rsidP="005A1FE3">
      <w:pPr>
        <w:spacing w:line="100" w:lineRule="atLeast"/>
        <w:jc w:val="both"/>
        <w:rPr>
          <w:rFonts w:ascii="Arial" w:hAnsi="Arial" w:cs="Arial"/>
          <w:sz w:val="22"/>
          <w:szCs w:val="22"/>
        </w:rPr>
      </w:pPr>
    </w:p>
    <w:p w:rsidR="005A1FE3" w:rsidRDefault="005A1FE3" w:rsidP="005A1FE3">
      <w:pPr>
        <w:spacing w:line="100" w:lineRule="atLeast"/>
        <w:jc w:val="both"/>
        <w:rPr>
          <w:rFonts w:ascii="Arial" w:hAnsi="Arial" w:cs="Arial"/>
          <w:sz w:val="22"/>
          <w:szCs w:val="22"/>
        </w:rPr>
      </w:pPr>
      <w:r>
        <w:rPr>
          <w:rFonts w:ascii="Arial" w:hAnsi="Arial" w:cs="Arial"/>
          <w:sz w:val="22"/>
          <w:szCs w:val="22"/>
        </w:rPr>
        <w:t>Además, se integra por</w:t>
      </w:r>
      <w:r w:rsidRPr="00E31E31">
        <w:rPr>
          <w:rFonts w:ascii="Arial" w:hAnsi="Arial" w:cs="Arial"/>
          <w:sz w:val="22"/>
          <w:szCs w:val="22"/>
        </w:rPr>
        <w:t xml:space="preserve"> las retenciones y contribucion</w:t>
      </w:r>
      <w:r>
        <w:rPr>
          <w:rFonts w:ascii="Arial" w:hAnsi="Arial" w:cs="Arial"/>
          <w:sz w:val="22"/>
          <w:szCs w:val="22"/>
        </w:rPr>
        <w:t>es a favor de terceros como son:</w:t>
      </w:r>
      <w:r w:rsidRPr="00E31E31">
        <w:rPr>
          <w:rFonts w:ascii="Arial" w:hAnsi="Arial" w:cs="Arial"/>
          <w:sz w:val="22"/>
          <w:szCs w:val="22"/>
        </w:rPr>
        <w:t xml:space="preserve"> </w:t>
      </w:r>
      <w:r>
        <w:rPr>
          <w:rFonts w:ascii="Arial" w:hAnsi="Arial" w:cs="Arial"/>
          <w:sz w:val="22"/>
          <w:szCs w:val="22"/>
        </w:rPr>
        <w:t>2 por ciento</w:t>
      </w:r>
      <w:r w:rsidRPr="00E31E31">
        <w:rPr>
          <w:rFonts w:ascii="Arial" w:hAnsi="Arial" w:cs="Arial"/>
          <w:sz w:val="22"/>
          <w:szCs w:val="22"/>
        </w:rPr>
        <w:t xml:space="preserve"> </w:t>
      </w:r>
      <w:r>
        <w:rPr>
          <w:rFonts w:ascii="Arial" w:hAnsi="Arial" w:cs="Arial"/>
          <w:sz w:val="22"/>
          <w:szCs w:val="22"/>
        </w:rPr>
        <w:t>de mano de obra, 10 por ciento</w:t>
      </w:r>
      <w:r w:rsidRPr="00E31E31">
        <w:rPr>
          <w:rFonts w:ascii="Arial" w:hAnsi="Arial" w:cs="Arial"/>
          <w:sz w:val="22"/>
          <w:szCs w:val="22"/>
        </w:rPr>
        <w:t xml:space="preserve"> </w:t>
      </w:r>
      <w:r>
        <w:rPr>
          <w:rFonts w:ascii="Arial" w:hAnsi="Arial" w:cs="Arial"/>
          <w:sz w:val="22"/>
          <w:szCs w:val="22"/>
        </w:rPr>
        <w:t xml:space="preserve">del I.S.R. por </w:t>
      </w:r>
      <w:r w:rsidRPr="00E31E31">
        <w:rPr>
          <w:rFonts w:ascii="Arial" w:hAnsi="Arial" w:cs="Arial"/>
          <w:sz w:val="22"/>
          <w:szCs w:val="22"/>
        </w:rPr>
        <w:t>Honorarios</w:t>
      </w:r>
      <w:r>
        <w:rPr>
          <w:rFonts w:ascii="Arial" w:hAnsi="Arial" w:cs="Arial"/>
          <w:sz w:val="22"/>
          <w:szCs w:val="22"/>
        </w:rPr>
        <w:t>, 1 por ciento de Obras y Servicios de Beneficio social, 5 por ciento de inspección y vigilancia</w:t>
      </w:r>
      <w:r w:rsidRPr="00E31E31">
        <w:rPr>
          <w:rFonts w:ascii="Arial" w:hAnsi="Arial" w:cs="Arial"/>
          <w:sz w:val="22"/>
          <w:szCs w:val="22"/>
        </w:rPr>
        <w:t xml:space="preserve">, </w:t>
      </w:r>
      <w:r>
        <w:rPr>
          <w:rFonts w:ascii="Arial" w:hAnsi="Arial" w:cs="Arial"/>
          <w:sz w:val="22"/>
          <w:szCs w:val="22"/>
        </w:rPr>
        <w:t>así como el 2 por ciento del Impuesto</w:t>
      </w:r>
      <w:r w:rsidRPr="00E31E31">
        <w:rPr>
          <w:rFonts w:ascii="Arial" w:hAnsi="Arial" w:cs="Arial"/>
          <w:sz w:val="22"/>
          <w:szCs w:val="22"/>
        </w:rPr>
        <w:t xml:space="preserve"> sobre Nómina</w:t>
      </w:r>
      <w:r>
        <w:rPr>
          <w:rFonts w:ascii="Arial" w:hAnsi="Arial" w:cs="Arial"/>
          <w:sz w:val="22"/>
          <w:szCs w:val="22"/>
        </w:rPr>
        <w:t>s, a prestadores de s</w:t>
      </w:r>
      <w:r w:rsidRPr="00E31E31">
        <w:rPr>
          <w:rFonts w:ascii="Arial" w:hAnsi="Arial" w:cs="Arial"/>
          <w:sz w:val="22"/>
          <w:szCs w:val="22"/>
        </w:rPr>
        <w:t xml:space="preserve">ervicios, </w:t>
      </w:r>
      <w:r>
        <w:rPr>
          <w:rFonts w:ascii="Arial" w:hAnsi="Arial" w:cs="Arial"/>
          <w:sz w:val="22"/>
          <w:szCs w:val="22"/>
        </w:rPr>
        <w:t xml:space="preserve">3 por ciento al Instituto de Capacitación de la Industria de la Construcción, Impuesto Sobre Sueldos y salarios, Pensión Alimenticia, 2 por ciento de laudos </w:t>
      </w:r>
      <w:r w:rsidRPr="00E31E31">
        <w:rPr>
          <w:rFonts w:ascii="Arial" w:hAnsi="Arial" w:cs="Arial"/>
          <w:sz w:val="22"/>
          <w:szCs w:val="22"/>
        </w:rPr>
        <w:t xml:space="preserve">y </w:t>
      </w:r>
      <w:r>
        <w:rPr>
          <w:rFonts w:ascii="Arial" w:hAnsi="Arial" w:cs="Arial"/>
          <w:sz w:val="22"/>
          <w:szCs w:val="22"/>
        </w:rPr>
        <w:t xml:space="preserve">otras </w:t>
      </w:r>
      <w:r w:rsidRPr="00E31E31">
        <w:rPr>
          <w:rFonts w:ascii="Arial" w:hAnsi="Arial" w:cs="Arial"/>
          <w:sz w:val="22"/>
          <w:szCs w:val="22"/>
        </w:rPr>
        <w:t>retenciones a terceros</w:t>
      </w:r>
      <w:r>
        <w:rPr>
          <w:rFonts w:ascii="Arial" w:hAnsi="Arial" w:cs="Arial"/>
          <w:sz w:val="22"/>
          <w:szCs w:val="22"/>
        </w:rPr>
        <w:t>, los cuales</w:t>
      </w:r>
      <w:r w:rsidRPr="00E31E31">
        <w:rPr>
          <w:rFonts w:ascii="Arial" w:hAnsi="Arial" w:cs="Arial"/>
          <w:sz w:val="22"/>
          <w:szCs w:val="22"/>
        </w:rPr>
        <w:t xml:space="preserve"> se encuentran pendientes de enterar. </w:t>
      </w:r>
    </w:p>
    <w:p w:rsidR="005A1FE3" w:rsidRDefault="005A1FE3" w:rsidP="005A1FE3">
      <w:pPr>
        <w:spacing w:line="100" w:lineRule="atLeast"/>
        <w:jc w:val="both"/>
        <w:rPr>
          <w:rFonts w:ascii="Arial" w:hAnsi="Arial" w:cs="Arial"/>
          <w:sz w:val="22"/>
          <w:szCs w:val="22"/>
        </w:rPr>
      </w:pPr>
    </w:p>
    <w:p w:rsidR="005A1FE3" w:rsidRPr="00E31E31" w:rsidRDefault="005A1FE3" w:rsidP="005A1FE3">
      <w:pPr>
        <w:spacing w:line="100" w:lineRule="atLeast"/>
        <w:jc w:val="both"/>
        <w:rPr>
          <w:rFonts w:ascii="Arial" w:hAnsi="Arial" w:cs="Arial"/>
          <w:sz w:val="22"/>
          <w:szCs w:val="22"/>
        </w:rPr>
      </w:pPr>
      <w:r>
        <w:rPr>
          <w:rFonts w:ascii="Arial" w:hAnsi="Arial" w:cs="Arial"/>
          <w:sz w:val="22"/>
          <w:szCs w:val="22"/>
        </w:rPr>
        <w:t>También, se encuentran registrados los rendimientos generados por manejo de cuentas bancarias y recibos oficiales por depósito de refrendos, mismos que se encuentran</w:t>
      </w:r>
      <w:r w:rsidRPr="00E31E31">
        <w:rPr>
          <w:rFonts w:ascii="Arial" w:hAnsi="Arial" w:cs="Arial"/>
          <w:sz w:val="22"/>
          <w:szCs w:val="22"/>
        </w:rPr>
        <w:t xml:space="preserve"> pendientes de </w:t>
      </w:r>
      <w:r>
        <w:rPr>
          <w:rFonts w:ascii="Arial" w:hAnsi="Arial" w:cs="Arial"/>
          <w:sz w:val="22"/>
          <w:szCs w:val="22"/>
        </w:rPr>
        <w:t>reintegrar</w:t>
      </w:r>
      <w:r w:rsidRPr="00E31E31">
        <w:rPr>
          <w:rFonts w:ascii="Arial" w:hAnsi="Arial" w:cs="Arial"/>
          <w:sz w:val="22"/>
          <w:szCs w:val="22"/>
        </w:rPr>
        <w:t>, para ello se está llevando a cabo las gestiones correspondientes ante la Secretaría de Hac</w:t>
      </w:r>
      <w:r>
        <w:rPr>
          <w:rFonts w:ascii="Arial" w:hAnsi="Arial" w:cs="Arial"/>
          <w:sz w:val="22"/>
          <w:szCs w:val="22"/>
        </w:rPr>
        <w:t>ienda para dicha regularización.</w:t>
      </w:r>
    </w:p>
    <w:p w:rsidR="005A1FE3" w:rsidRDefault="005A1FE3" w:rsidP="005A1FE3">
      <w:pPr>
        <w:spacing w:line="100" w:lineRule="atLeast"/>
        <w:jc w:val="both"/>
        <w:rPr>
          <w:rFonts w:ascii="Arial" w:hAnsi="Arial" w:cs="Arial"/>
          <w:sz w:val="22"/>
          <w:szCs w:val="22"/>
        </w:rPr>
      </w:pPr>
    </w:p>
    <w:p w:rsidR="005A1FE3" w:rsidRPr="00E31E31" w:rsidRDefault="005A1FE3" w:rsidP="005A1FE3">
      <w:pPr>
        <w:spacing w:line="100" w:lineRule="atLeast"/>
        <w:jc w:val="both"/>
        <w:rPr>
          <w:rFonts w:ascii="Arial" w:hAnsi="Arial" w:cs="Arial"/>
          <w:sz w:val="22"/>
          <w:szCs w:val="22"/>
        </w:rPr>
      </w:pPr>
    </w:p>
    <w:tbl>
      <w:tblPr>
        <w:tblW w:w="5000" w:type="pct"/>
        <w:tblCellMar>
          <w:top w:w="55" w:type="dxa"/>
          <w:left w:w="55" w:type="dxa"/>
          <w:bottom w:w="55" w:type="dxa"/>
          <w:right w:w="55" w:type="dxa"/>
        </w:tblCellMar>
        <w:tblLook w:val="0000" w:firstRow="0" w:lastRow="0" w:firstColumn="0" w:lastColumn="0" w:noHBand="0" w:noVBand="0"/>
      </w:tblPr>
      <w:tblGrid>
        <w:gridCol w:w="5449"/>
        <w:gridCol w:w="2573"/>
        <w:gridCol w:w="2626"/>
      </w:tblGrid>
      <w:tr w:rsidR="005A1FE3" w:rsidRPr="00E31E31" w:rsidTr="001E25DC">
        <w:tc>
          <w:tcPr>
            <w:tcW w:w="2559"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08"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VENCIMIENTO (DIAS)</w:t>
            </w:r>
          </w:p>
        </w:tc>
        <w:tc>
          <w:tcPr>
            <w:tcW w:w="1233" w:type="pct"/>
            <w:shd w:val="clear" w:color="auto" w:fill="CCCCCC"/>
          </w:tcPr>
          <w:p w:rsidR="005A1FE3" w:rsidRPr="00E31E31" w:rsidRDefault="005A1FE3" w:rsidP="001E25DC">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5A1FE3" w:rsidRPr="00E31E31" w:rsidTr="001E25DC">
        <w:tc>
          <w:tcPr>
            <w:tcW w:w="2559" w:type="pct"/>
            <w:shd w:val="clear" w:color="auto" w:fill="auto"/>
          </w:tcPr>
          <w:p w:rsidR="005A1FE3" w:rsidRPr="00874D68" w:rsidRDefault="005A1FE3" w:rsidP="001E25DC">
            <w:pPr>
              <w:pStyle w:val="Contenidodelatabla"/>
              <w:rPr>
                <w:rFonts w:ascii="Arial" w:hAnsi="Arial" w:cs="Arial"/>
                <w:b/>
                <w:sz w:val="22"/>
                <w:szCs w:val="22"/>
                <w:u w:val="single"/>
              </w:rPr>
            </w:pPr>
            <w:r>
              <w:rPr>
                <w:rFonts w:ascii="Arial" w:hAnsi="Arial" w:cs="Arial"/>
                <w:b/>
                <w:sz w:val="22"/>
                <w:szCs w:val="22"/>
              </w:rPr>
              <w:t>Servicios Personales p</w:t>
            </w:r>
            <w:r w:rsidRPr="00874D68">
              <w:rPr>
                <w:rFonts w:ascii="Arial" w:hAnsi="Arial" w:cs="Arial"/>
                <w:b/>
                <w:sz w:val="22"/>
                <w:szCs w:val="22"/>
              </w:rPr>
              <w:t>or Pagar a Corto Plazo</w:t>
            </w:r>
          </w:p>
        </w:tc>
        <w:tc>
          <w:tcPr>
            <w:tcW w:w="1208" w:type="pct"/>
            <w:shd w:val="clear" w:color="auto" w:fill="auto"/>
          </w:tcPr>
          <w:p w:rsidR="005A1FE3" w:rsidRPr="00A86A40" w:rsidRDefault="005A1FE3" w:rsidP="001E25DC">
            <w:pPr>
              <w:pStyle w:val="Contenidodelatabla"/>
              <w:jc w:val="center"/>
              <w:rPr>
                <w:rFonts w:ascii="Arial" w:hAnsi="Arial" w:cs="Arial"/>
                <w:sz w:val="22"/>
                <w:szCs w:val="22"/>
              </w:rPr>
            </w:pPr>
            <w:r>
              <w:rPr>
                <w:rFonts w:ascii="Arial" w:hAnsi="Arial" w:cs="Arial"/>
                <w:sz w:val="22"/>
                <w:szCs w:val="22"/>
                <w:u w:val="single"/>
              </w:rPr>
              <w:t>&lt;</w:t>
            </w:r>
            <w:r w:rsidRPr="00A86A40">
              <w:rPr>
                <w:rFonts w:ascii="Arial" w:hAnsi="Arial" w:cs="Arial"/>
                <w:sz w:val="22"/>
                <w:szCs w:val="22"/>
              </w:rPr>
              <w:t xml:space="preserve">  365 </w:t>
            </w:r>
          </w:p>
        </w:tc>
        <w:tc>
          <w:tcPr>
            <w:tcW w:w="1233" w:type="pct"/>
            <w:shd w:val="clear" w:color="auto" w:fill="auto"/>
          </w:tcPr>
          <w:p w:rsidR="005A1FE3" w:rsidRPr="00A86A40" w:rsidRDefault="005A1FE3" w:rsidP="00C0358D">
            <w:pPr>
              <w:pStyle w:val="Contenidodelatabla"/>
              <w:jc w:val="right"/>
              <w:rPr>
                <w:rFonts w:ascii="Arial" w:hAnsi="Arial" w:cs="Arial"/>
              </w:rPr>
            </w:pPr>
            <w:r w:rsidRPr="00A86A40">
              <w:rPr>
                <w:rFonts w:ascii="Arial" w:hAnsi="Arial" w:cs="Arial"/>
                <w:sz w:val="22"/>
                <w:szCs w:val="22"/>
              </w:rPr>
              <w:t xml:space="preserve">$ </w:t>
            </w:r>
            <w:r>
              <w:rPr>
                <w:rFonts w:ascii="Arial" w:hAnsi="Arial" w:cs="Arial"/>
                <w:sz w:val="22"/>
                <w:szCs w:val="22"/>
              </w:rPr>
              <w:t xml:space="preserve">              </w:t>
            </w:r>
            <w:r w:rsidR="00C0358D">
              <w:rPr>
                <w:rFonts w:ascii="Arial" w:hAnsi="Arial" w:cs="Arial"/>
                <w:sz w:val="22"/>
                <w:szCs w:val="22"/>
              </w:rPr>
              <w:t>5</w:t>
            </w:r>
            <w:r>
              <w:rPr>
                <w:rFonts w:ascii="Arial" w:hAnsi="Arial" w:cs="Arial"/>
                <w:sz w:val="22"/>
                <w:szCs w:val="22"/>
              </w:rPr>
              <w:t>,</w:t>
            </w:r>
            <w:r w:rsidR="00C0358D">
              <w:rPr>
                <w:rFonts w:ascii="Arial" w:hAnsi="Arial" w:cs="Arial"/>
                <w:sz w:val="22"/>
                <w:szCs w:val="22"/>
              </w:rPr>
              <w:t>568</w:t>
            </w:r>
            <w:r w:rsidRPr="00A86A40">
              <w:rPr>
                <w:rFonts w:ascii="Arial" w:hAnsi="Arial" w:cs="Arial"/>
                <w:sz w:val="22"/>
                <w:szCs w:val="22"/>
              </w:rPr>
              <w:t>,</w:t>
            </w:r>
            <w:r w:rsidR="00C0358D">
              <w:rPr>
                <w:rFonts w:ascii="Arial" w:hAnsi="Arial" w:cs="Arial"/>
                <w:sz w:val="22"/>
                <w:szCs w:val="22"/>
              </w:rPr>
              <w:t>959</w:t>
            </w:r>
            <w:r w:rsidRPr="00A86A40">
              <w:rPr>
                <w:rFonts w:ascii="Arial" w:hAnsi="Arial" w:cs="Arial"/>
                <w:sz w:val="22"/>
                <w:szCs w:val="22"/>
              </w:rPr>
              <w:t>.</w:t>
            </w:r>
            <w:r w:rsidR="00C0358D">
              <w:rPr>
                <w:rFonts w:ascii="Arial" w:hAnsi="Arial" w:cs="Arial"/>
                <w:sz w:val="22"/>
                <w:szCs w:val="22"/>
              </w:rPr>
              <w:t>08</w:t>
            </w:r>
          </w:p>
        </w:tc>
      </w:tr>
      <w:tr w:rsidR="005A1FE3" w:rsidRPr="00E31E31" w:rsidTr="001E25DC">
        <w:tc>
          <w:tcPr>
            <w:tcW w:w="2559" w:type="pct"/>
            <w:shd w:val="clear" w:color="auto" w:fill="auto"/>
          </w:tcPr>
          <w:p w:rsidR="005A1FE3" w:rsidRPr="00874D68" w:rsidRDefault="005A1FE3" w:rsidP="001E25DC">
            <w:pPr>
              <w:pStyle w:val="Contenidodelatabla"/>
              <w:rPr>
                <w:rFonts w:ascii="Arial" w:hAnsi="Arial" w:cs="Arial"/>
                <w:b/>
                <w:sz w:val="22"/>
                <w:szCs w:val="22"/>
                <w:u w:val="single"/>
              </w:rPr>
            </w:pPr>
            <w:r w:rsidRPr="00874D68">
              <w:rPr>
                <w:rFonts w:ascii="Arial" w:hAnsi="Arial" w:cs="Arial"/>
                <w:b/>
                <w:sz w:val="22"/>
                <w:szCs w:val="22"/>
              </w:rPr>
              <w:t>Proveedores por Pagar a Corto Plazo</w:t>
            </w:r>
          </w:p>
        </w:tc>
        <w:tc>
          <w:tcPr>
            <w:tcW w:w="1208" w:type="pct"/>
            <w:shd w:val="clear" w:color="auto" w:fill="auto"/>
          </w:tcPr>
          <w:p w:rsidR="005A1FE3" w:rsidRPr="00A86A40" w:rsidRDefault="005A1FE3" w:rsidP="001E25DC">
            <w:pPr>
              <w:pStyle w:val="Contenidodelatabla"/>
              <w:jc w:val="center"/>
              <w:rPr>
                <w:rFonts w:ascii="Arial" w:hAnsi="Arial" w:cs="Arial"/>
                <w:sz w:val="22"/>
                <w:szCs w:val="22"/>
              </w:rPr>
            </w:pPr>
            <w:r>
              <w:rPr>
                <w:rFonts w:ascii="Arial" w:hAnsi="Arial" w:cs="Arial"/>
                <w:sz w:val="22"/>
                <w:szCs w:val="22"/>
                <w:u w:val="single"/>
              </w:rPr>
              <w:t>&lt;</w:t>
            </w:r>
            <w:r w:rsidRPr="00A86A40">
              <w:rPr>
                <w:rFonts w:ascii="Arial" w:hAnsi="Arial" w:cs="Arial"/>
                <w:sz w:val="22"/>
                <w:szCs w:val="22"/>
              </w:rPr>
              <w:t xml:space="preserve">  365 </w:t>
            </w:r>
          </w:p>
        </w:tc>
        <w:tc>
          <w:tcPr>
            <w:tcW w:w="1233" w:type="pct"/>
            <w:shd w:val="clear" w:color="auto" w:fill="auto"/>
          </w:tcPr>
          <w:p w:rsidR="005A1FE3" w:rsidRPr="00A86A40" w:rsidRDefault="00C0358D" w:rsidP="00C0358D">
            <w:pPr>
              <w:pStyle w:val="Contenidodelatabla"/>
              <w:jc w:val="right"/>
              <w:rPr>
                <w:rFonts w:ascii="Arial" w:hAnsi="Arial" w:cs="Arial"/>
              </w:rPr>
            </w:pPr>
            <w:r>
              <w:rPr>
                <w:rFonts w:ascii="Arial" w:hAnsi="Arial" w:cs="Arial"/>
                <w:sz w:val="22"/>
                <w:szCs w:val="22"/>
              </w:rPr>
              <w:t>139</w:t>
            </w:r>
            <w:r w:rsidR="005A1FE3">
              <w:rPr>
                <w:rFonts w:ascii="Arial" w:hAnsi="Arial" w:cs="Arial"/>
                <w:sz w:val="22"/>
                <w:szCs w:val="22"/>
              </w:rPr>
              <w:t>,</w:t>
            </w:r>
            <w:r>
              <w:rPr>
                <w:rFonts w:ascii="Arial" w:hAnsi="Arial" w:cs="Arial"/>
                <w:sz w:val="22"/>
                <w:szCs w:val="22"/>
              </w:rPr>
              <w:t>519</w:t>
            </w:r>
            <w:r w:rsidR="005A1FE3" w:rsidRPr="00A86A40">
              <w:rPr>
                <w:rFonts w:ascii="Arial" w:hAnsi="Arial" w:cs="Arial"/>
                <w:sz w:val="22"/>
                <w:szCs w:val="22"/>
              </w:rPr>
              <w:t>.</w:t>
            </w:r>
            <w:r>
              <w:rPr>
                <w:rFonts w:ascii="Arial" w:hAnsi="Arial" w:cs="Arial"/>
                <w:sz w:val="22"/>
                <w:szCs w:val="22"/>
              </w:rPr>
              <w:t>68</w:t>
            </w:r>
          </w:p>
        </w:tc>
      </w:tr>
      <w:tr w:rsidR="005A1FE3" w:rsidRPr="00E31E31" w:rsidTr="001E25DC">
        <w:tc>
          <w:tcPr>
            <w:tcW w:w="2559" w:type="pct"/>
            <w:shd w:val="clear" w:color="auto" w:fill="auto"/>
          </w:tcPr>
          <w:p w:rsidR="005A1FE3" w:rsidRPr="00874D68" w:rsidRDefault="005A1FE3" w:rsidP="001E25DC">
            <w:pPr>
              <w:pStyle w:val="Contenidodelatabla"/>
              <w:rPr>
                <w:rFonts w:ascii="Arial" w:hAnsi="Arial" w:cs="Arial"/>
                <w:b/>
                <w:sz w:val="22"/>
                <w:szCs w:val="22"/>
              </w:rPr>
            </w:pPr>
            <w:r>
              <w:rPr>
                <w:rFonts w:ascii="Arial" w:hAnsi="Arial" w:cs="Arial"/>
                <w:b/>
                <w:sz w:val="22"/>
                <w:szCs w:val="22"/>
              </w:rPr>
              <w:t>Contratistas por Obras Públicas por Pagar a Corto Plazo</w:t>
            </w:r>
          </w:p>
        </w:tc>
        <w:tc>
          <w:tcPr>
            <w:tcW w:w="1208" w:type="pct"/>
            <w:shd w:val="clear" w:color="auto" w:fill="auto"/>
          </w:tcPr>
          <w:p w:rsidR="005A1FE3" w:rsidRDefault="005A1FE3" w:rsidP="001E25DC">
            <w:pPr>
              <w:pStyle w:val="Contenidodelatabla"/>
              <w:jc w:val="center"/>
              <w:rPr>
                <w:rFonts w:ascii="Arial" w:hAnsi="Arial" w:cs="Arial"/>
                <w:sz w:val="22"/>
                <w:szCs w:val="22"/>
                <w:u w:val="single"/>
              </w:rPr>
            </w:pPr>
            <w:r>
              <w:rPr>
                <w:rFonts w:ascii="Arial" w:hAnsi="Arial" w:cs="Arial"/>
                <w:sz w:val="22"/>
                <w:szCs w:val="22"/>
                <w:u w:val="single"/>
              </w:rPr>
              <w:t>&lt;</w:t>
            </w:r>
            <w:r w:rsidRPr="00A86A40">
              <w:rPr>
                <w:rFonts w:ascii="Arial" w:hAnsi="Arial" w:cs="Arial"/>
                <w:sz w:val="22"/>
                <w:szCs w:val="22"/>
              </w:rPr>
              <w:t xml:space="preserve">  365</w:t>
            </w:r>
          </w:p>
        </w:tc>
        <w:tc>
          <w:tcPr>
            <w:tcW w:w="1233" w:type="pct"/>
            <w:shd w:val="clear" w:color="auto" w:fill="auto"/>
          </w:tcPr>
          <w:p w:rsidR="005A1FE3" w:rsidRPr="00A86A40" w:rsidRDefault="00C0358D" w:rsidP="00C0358D">
            <w:pPr>
              <w:pStyle w:val="Contenidodelatabla"/>
              <w:jc w:val="right"/>
              <w:rPr>
                <w:rFonts w:ascii="Arial" w:hAnsi="Arial" w:cs="Arial"/>
                <w:sz w:val="22"/>
                <w:szCs w:val="22"/>
              </w:rPr>
            </w:pPr>
            <w:r>
              <w:rPr>
                <w:rFonts w:ascii="Arial" w:hAnsi="Arial" w:cs="Arial"/>
                <w:sz w:val="22"/>
                <w:szCs w:val="22"/>
              </w:rPr>
              <w:t>71</w:t>
            </w:r>
            <w:r w:rsidR="005A1FE3">
              <w:rPr>
                <w:rFonts w:ascii="Arial" w:hAnsi="Arial" w:cs="Arial"/>
                <w:sz w:val="22"/>
                <w:szCs w:val="22"/>
              </w:rPr>
              <w:t>,</w:t>
            </w:r>
            <w:r>
              <w:rPr>
                <w:rFonts w:ascii="Arial" w:hAnsi="Arial" w:cs="Arial"/>
                <w:sz w:val="22"/>
                <w:szCs w:val="22"/>
              </w:rPr>
              <w:t>612</w:t>
            </w:r>
            <w:r w:rsidR="005A1FE3">
              <w:rPr>
                <w:rFonts w:ascii="Arial" w:hAnsi="Arial" w:cs="Arial"/>
                <w:sz w:val="22"/>
                <w:szCs w:val="22"/>
              </w:rPr>
              <w:t>,</w:t>
            </w:r>
            <w:r>
              <w:rPr>
                <w:rFonts w:ascii="Arial" w:hAnsi="Arial" w:cs="Arial"/>
                <w:sz w:val="22"/>
                <w:szCs w:val="22"/>
              </w:rPr>
              <w:t>055</w:t>
            </w:r>
            <w:r w:rsidR="005A1FE3">
              <w:rPr>
                <w:rFonts w:ascii="Arial" w:hAnsi="Arial" w:cs="Arial"/>
                <w:sz w:val="22"/>
                <w:szCs w:val="22"/>
              </w:rPr>
              <w:t>.7</w:t>
            </w:r>
            <w:r>
              <w:rPr>
                <w:rFonts w:ascii="Arial" w:hAnsi="Arial" w:cs="Arial"/>
                <w:sz w:val="22"/>
                <w:szCs w:val="22"/>
              </w:rPr>
              <w:t>0</w:t>
            </w:r>
          </w:p>
        </w:tc>
      </w:tr>
      <w:tr w:rsidR="005A1FE3" w:rsidRPr="00E31E31" w:rsidTr="001E25DC">
        <w:tc>
          <w:tcPr>
            <w:tcW w:w="2559" w:type="pct"/>
            <w:shd w:val="clear" w:color="auto" w:fill="auto"/>
          </w:tcPr>
          <w:p w:rsidR="005A1FE3" w:rsidRPr="00874D68" w:rsidRDefault="005A1FE3" w:rsidP="001E25DC">
            <w:pPr>
              <w:pStyle w:val="Contenidodelatabla"/>
              <w:rPr>
                <w:rFonts w:ascii="Arial" w:hAnsi="Arial" w:cs="Arial"/>
                <w:b/>
                <w:sz w:val="22"/>
                <w:szCs w:val="22"/>
                <w:u w:val="single"/>
              </w:rPr>
            </w:pPr>
            <w:r w:rsidRPr="00874D68">
              <w:rPr>
                <w:rFonts w:ascii="Arial" w:hAnsi="Arial" w:cs="Arial"/>
                <w:b/>
                <w:sz w:val="22"/>
                <w:szCs w:val="22"/>
              </w:rPr>
              <w:t>Retenciones y Contribuciones por Pagar a Corto Plazo</w:t>
            </w:r>
          </w:p>
        </w:tc>
        <w:tc>
          <w:tcPr>
            <w:tcW w:w="1208" w:type="pct"/>
            <w:shd w:val="clear" w:color="auto" w:fill="auto"/>
          </w:tcPr>
          <w:p w:rsidR="005A1FE3" w:rsidRPr="00A86A40" w:rsidRDefault="005A1FE3" w:rsidP="001E25DC">
            <w:pPr>
              <w:pStyle w:val="Contenidodelatabla"/>
              <w:jc w:val="center"/>
              <w:rPr>
                <w:rFonts w:ascii="Arial" w:hAnsi="Arial" w:cs="Arial"/>
                <w:sz w:val="22"/>
                <w:szCs w:val="22"/>
              </w:rPr>
            </w:pPr>
            <w:r>
              <w:rPr>
                <w:rFonts w:ascii="Arial" w:hAnsi="Arial" w:cs="Arial"/>
                <w:sz w:val="22"/>
                <w:szCs w:val="22"/>
                <w:u w:val="single"/>
              </w:rPr>
              <w:t>&lt;</w:t>
            </w:r>
            <w:r w:rsidRPr="00A86A40">
              <w:rPr>
                <w:rFonts w:ascii="Arial" w:hAnsi="Arial" w:cs="Arial"/>
                <w:sz w:val="22"/>
                <w:szCs w:val="22"/>
              </w:rPr>
              <w:t xml:space="preserve">  365 </w:t>
            </w:r>
          </w:p>
        </w:tc>
        <w:tc>
          <w:tcPr>
            <w:tcW w:w="1233" w:type="pct"/>
            <w:shd w:val="clear" w:color="auto" w:fill="auto"/>
          </w:tcPr>
          <w:p w:rsidR="005A1FE3" w:rsidRPr="00A86A40" w:rsidRDefault="00C0358D" w:rsidP="00C0358D">
            <w:pPr>
              <w:pStyle w:val="Contenidodelatabla"/>
              <w:jc w:val="right"/>
              <w:rPr>
                <w:rFonts w:ascii="Arial" w:hAnsi="Arial" w:cs="Arial"/>
              </w:rPr>
            </w:pPr>
            <w:r>
              <w:rPr>
                <w:rFonts w:ascii="Arial" w:hAnsi="Arial" w:cs="Arial"/>
                <w:sz w:val="22"/>
                <w:szCs w:val="22"/>
              </w:rPr>
              <w:t>23</w:t>
            </w:r>
            <w:r w:rsidR="005A1FE3">
              <w:rPr>
                <w:rFonts w:ascii="Arial" w:hAnsi="Arial" w:cs="Arial"/>
                <w:sz w:val="22"/>
                <w:szCs w:val="22"/>
              </w:rPr>
              <w:t>,</w:t>
            </w:r>
            <w:r>
              <w:rPr>
                <w:rFonts w:ascii="Arial" w:hAnsi="Arial" w:cs="Arial"/>
                <w:sz w:val="22"/>
                <w:szCs w:val="22"/>
              </w:rPr>
              <w:t>728</w:t>
            </w:r>
            <w:r w:rsidR="005A1FE3" w:rsidRPr="00A86A40">
              <w:rPr>
                <w:rFonts w:ascii="Arial" w:hAnsi="Arial" w:cs="Arial"/>
                <w:sz w:val="22"/>
                <w:szCs w:val="22"/>
              </w:rPr>
              <w:t>,</w:t>
            </w:r>
            <w:r>
              <w:rPr>
                <w:rFonts w:ascii="Arial" w:hAnsi="Arial" w:cs="Arial"/>
                <w:sz w:val="22"/>
                <w:szCs w:val="22"/>
              </w:rPr>
              <w:t>683</w:t>
            </w:r>
            <w:r w:rsidR="005A1FE3" w:rsidRPr="00A86A40">
              <w:rPr>
                <w:rFonts w:ascii="Arial" w:hAnsi="Arial" w:cs="Arial"/>
                <w:sz w:val="22"/>
                <w:szCs w:val="22"/>
              </w:rPr>
              <w:t>.</w:t>
            </w:r>
            <w:r>
              <w:rPr>
                <w:rFonts w:ascii="Arial" w:hAnsi="Arial" w:cs="Arial"/>
                <w:sz w:val="22"/>
                <w:szCs w:val="22"/>
              </w:rPr>
              <w:t>43</w:t>
            </w:r>
          </w:p>
        </w:tc>
      </w:tr>
      <w:tr w:rsidR="005A1FE3" w:rsidRPr="00E31E31" w:rsidTr="001E25DC">
        <w:tc>
          <w:tcPr>
            <w:tcW w:w="2559" w:type="pct"/>
            <w:shd w:val="clear" w:color="auto" w:fill="auto"/>
          </w:tcPr>
          <w:p w:rsidR="005A1FE3" w:rsidRPr="00874D68" w:rsidRDefault="005A1FE3" w:rsidP="001E25DC">
            <w:pPr>
              <w:pStyle w:val="Contenidodelatabla"/>
              <w:jc w:val="both"/>
              <w:rPr>
                <w:rFonts w:ascii="Arial" w:hAnsi="Arial" w:cs="Arial"/>
                <w:b/>
                <w:sz w:val="22"/>
                <w:szCs w:val="22"/>
                <w:u w:val="single"/>
              </w:rPr>
            </w:pPr>
            <w:r w:rsidRPr="00874D68">
              <w:rPr>
                <w:rFonts w:ascii="Arial" w:hAnsi="Arial" w:cs="Arial"/>
                <w:b/>
                <w:sz w:val="22"/>
                <w:szCs w:val="22"/>
              </w:rPr>
              <w:t>Otras Cuentas por Pagar a Corto Plazo</w:t>
            </w:r>
          </w:p>
        </w:tc>
        <w:tc>
          <w:tcPr>
            <w:tcW w:w="1208" w:type="pct"/>
            <w:shd w:val="clear" w:color="auto" w:fill="auto"/>
          </w:tcPr>
          <w:p w:rsidR="005A1FE3" w:rsidRPr="00A86A40" w:rsidRDefault="005A1FE3" w:rsidP="001E25DC">
            <w:pPr>
              <w:pStyle w:val="Contenidodelatabla"/>
              <w:jc w:val="center"/>
              <w:rPr>
                <w:rFonts w:ascii="Arial" w:hAnsi="Arial" w:cs="Arial"/>
                <w:sz w:val="22"/>
                <w:szCs w:val="22"/>
              </w:rPr>
            </w:pPr>
            <w:r>
              <w:rPr>
                <w:rFonts w:ascii="Arial" w:hAnsi="Arial" w:cs="Arial"/>
                <w:sz w:val="22"/>
                <w:szCs w:val="22"/>
                <w:u w:val="single"/>
              </w:rPr>
              <w:t>&lt;</w:t>
            </w:r>
            <w:r w:rsidRPr="00A86A40">
              <w:rPr>
                <w:rFonts w:ascii="Arial" w:hAnsi="Arial" w:cs="Arial"/>
                <w:sz w:val="22"/>
                <w:szCs w:val="22"/>
              </w:rPr>
              <w:t xml:space="preserve">  365 </w:t>
            </w:r>
          </w:p>
        </w:tc>
        <w:tc>
          <w:tcPr>
            <w:tcW w:w="1233" w:type="pct"/>
            <w:shd w:val="clear" w:color="auto" w:fill="auto"/>
          </w:tcPr>
          <w:p w:rsidR="005A1FE3" w:rsidRPr="00A86A40" w:rsidRDefault="005A1FE3" w:rsidP="00C0358D">
            <w:pPr>
              <w:pStyle w:val="Contenidodelatabla"/>
              <w:jc w:val="right"/>
              <w:rPr>
                <w:rFonts w:ascii="Arial" w:hAnsi="Arial" w:cs="Arial"/>
              </w:rPr>
            </w:pPr>
            <w:r>
              <w:rPr>
                <w:rFonts w:ascii="Arial" w:hAnsi="Arial" w:cs="Arial"/>
                <w:sz w:val="22"/>
                <w:szCs w:val="22"/>
              </w:rPr>
              <w:t>1</w:t>
            </w:r>
            <w:r w:rsidR="00C0358D">
              <w:rPr>
                <w:rFonts w:ascii="Arial" w:hAnsi="Arial" w:cs="Arial"/>
                <w:sz w:val="22"/>
                <w:szCs w:val="22"/>
              </w:rPr>
              <w:t>5</w:t>
            </w:r>
            <w:r w:rsidRPr="00A86A40">
              <w:rPr>
                <w:rFonts w:ascii="Arial" w:hAnsi="Arial" w:cs="Arial"/>
                <w:sz w:val="22"/>
                <w:szCs w:val="22"/>
              </w:rPr>
              <w:t>,</w:t>
            </w:r>
            <w:r w:rsidR="00C0358D">
              <w:rPr>
                <w:rFonts w:ascii="Arial" w:hAnsi="Arial" w:cs="Arial"/>
                <w:sz w:val="22"/>
                <w:szCs w:val="22"/>
              </w:rPr>
              <w:t>116</w:t>
            </w:r>
            <w:r w:rsidRPr="00A86A40">
              <w:rPr>
                <w:rFonts w:ascii="Arial" w:hAnsi="Arial" w:cs="Arial"/>
                <w:sz w:val="22"/>
                <w:szCs w:val="22"/>
              </w:rPr>
              <w:t>,</w:t>
            </w:r>
            <w:r w:rsidR="00C0358D">
              <w:rPr>
                <w:rFonts w:ascii="Arial" w:hAnsi="Arial" w:cs="Arial"/>
                <w:sz w:val="22"/>
                <w:szCs w:val="22"/>
              </w:rPr>
              <w:t>280</w:t>
            </w:r>
            <w:r w:rsidRPr="00A86A40">
              <w:rPr>
                <w:rFonts w:ascii="Arial" w:hAnsi="Arial" w:cs="Arial"/>
                <w:sz w:val="22"/>
                <w:szCs w:val="22"/>
              </w:rPr>
              <w:t>.</w:t>
            </w:r>
            <w:r w:rsidR="00C0358D">
              <w:rPr>
                <w:rFonts w:ascii="Arial" w:hAnsi="Arial" w:cs="Arial"/>
                <w:sz w:val="22"/>
                <w:szCs w:val="22"/>
              </w:rPr>
              <w:t>76</w:t>
            </w:r>
          </w:p>
        </w:tc>
      </w:tr>
      <w:tr w:rsidR="005A1FE3" w:rsidRPr="00E31E31" w:rsidTr="001E25DC">
        <w:tc>
          <w:tcPr>
            <w:tcW w:w="2559" w:type="pct"/>
            <w:shd w:val="clear" w:color="auto" w:fill="auto"/>
          </w:tcPr>
          <w:p w:rsidR="005A1FE3" w:rsidRPr="00A86A40" w:rsidRDefault="005A1FE3" w:rsidP="001E25DC">
            <w:pPr>
              <w:pStyle w:val="Contenidodelatabla"/>
              <w:jc w:val="both"/>
              <w:rPr>
                <w:rFonts w:ascii="Arial" w:hAnsi="Arial" w:cs="Arial"/>
                <w:sz w:val="22"/>
                <w:szCs w:val="22"/>
              </w:rPr>
            </w:pPr>
          </w:p>
        </w:tc>
        <w:tc>
          <w:tcPr>
            <w:tcW w:w="1208" w:type="pct"/>
            <w:shd w:val="clear" w:color="auto" w:fill="auto"/>
          </w:tcPr>
          <w:p w:rsidR="005A1FE3" w:rsidRPr="00A86A40" w:rsidRDefault="005A1FE3" w:rsidP="001E25DC">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shd w:val="clear" w:color="auto" w:fill="auto"/>
          </w:tcPr>
          <w:p w:rsidR="005A1FE3" w:rsidRPr="00A86A40" w:rsidRDefault="00C0358D" w:rsidP="001E25DC">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116,165,498.65</w:t>
            </w:r>
            <w:r>
              <w:rPr>
                <w:rFonts w:ascii="Arial" w:hAnsi="Arial" w:cs="Arial"/>
                <w:b/>
                <w:bCs/>
                <w:sz w:val="22"/>
                <w:szCs w:val="22"/>
              </w:rPr>
              <w:fldChar w:fldCharType="end"/>
            </w:r>
          </w:p>
        </w:tc>
      </w:tr>
    </w:tbl>
    <w:p w:rsidR="005A1FE3" w:rsidRDefault="005A1FE3" w:rsidP="005A1FE3">
      <w:pPr>
        <w:spacing w:line="100" w:lineRule="atLeast"/>
        <w:jc w:val="both"/>
        <w:rPr>
          <w:rFonts w:ascii="Arial" w:hAnsi="Arial" w:cs="Arial"/>
          <w:sz w:val="22"/>
          <w:szCs w:val="22"/>
        </w:rPr>
      </w:pPr>
    </w:p>
    <w:p w:rsidR="005A1FE3" w:rsidRDefault="005A1FE3" w:rsidP="005A1FE3">
      <w:pPr>
        <w:spacing w:line="100" w:lineRule="atLeast"/>
        <w:jc w:val="both"/>
        <w:rPr>
          <w:rFonts w:ascii="Arial" w:hAnsi="Arial" w:cs="Arial"/>
          <w:b/>
          <w:bCs/>
          <w:u w:val="single" w:color="7F7F7F"/>
        </w:rPr>
      </w:pPr>
    </w:p>
    <w:p w:rsidR="005A1FE3" w:rsidRDefault="005A1FE3" w:rsidP="005A1FE3">
      <w:pPr>
        <w:spacing w:line="100" w:lineRule="atLeast"/>
        <w:jc w:val="both"/>
        <w:rPr>
          <w:rFonts w:ascii="Arial" w:hAnsi="Arial" w:cs="Arial"/>
          <w:b/>
          <w:bCs/>
          <w:u w:val="single" w:color="7F7F7F"/>
        </w:rPr>
      </w:pPr>
    </w:p>
    <w:p w:rsidR="00BC29B1" w:rsidRDefault="00BC29B1" w:rsidP="005A1FE3">
      <w:pPr>
        <w:spacing w:line="100" w:lineRule="atLeast"/>
        <w:jc w:val="both"/>
        <w:rPr>
          <w:rFonts w:ascii="Arial" w:hAnsi="Arial" w:cs="Arial"/>
          <w:b/>
          <w:bCs/>
          <w:u w:val="single" w:color="7F7F7F"/>
        </w:rPr>
      </w:pPr>
    </w:p>
    <w:p w:rsidR="005A1FE3" w:rsidRPr="003F3EA5" w:rsidRDefault="005A1FE3" w:rsidP="005A1FE3">
      <w:pPr>
        <w:spacing w:line="100" w:lineRule="atLeast"/>
        <w:jc w:val="both"/>
        <w:rPr>
          <w:rFonts w:ascii="Arial" w:hAnsi="Arial" w:cs="Arial"/>
          <w:u w:val="single" w:color="7F7F7F"/>
        </w:rPr>
      </w:pPr>
      <w:r w:rsidRPr="003F3EA5">
        <w:rPr>
          <w:rFonts w:ascii="Arial" w:hAnsi="Arial" w:cs="Arial"/>
          <w:b/>
          <w:bCs/>
          <w:u w:val="single" w:color="7F7F7F"/>
        </w:rPr>
        <w:lastRenderedPageBreak/>
        <w:t xml:space="preserve">Fondos y Bienes de Terceros en Garantía y/o Administración a </w:t>
      </w:r>
      <w:r>
        <w:rPr>
          <w:rFonts w:ascii="Arial" w:hAnsi="Arial" w:cs="Arial"/>
          <w:b/>
          <w:bCs/>
          <w:u w:val="single" w:color="7F7F7F"/>
        </w:rPr>
        <w:t>Corto</w:t>
      </w:r>
      <w:r w:rsidRPr="003F3EA5">
        <w:rPr>
          <w:rFonts w:ascii="Arial" w:hAnsi="Arial" w:cs="Arial"/>
          <w:b/>
          <w:bCs/>
          <w:u w:val="single" w:color="7F7F7F"/>
        </w:rPr>
        <w:t xml:space="preserve"> Plazo</w:t>
      </w:r>
    </w:p>
    <w:p w:rsidR="005A1FE3" w:rsidRPr="00E31E31" w:rsidRDefault="005A1FE3" w:rsidP="005A1FE3">
      <w:pPr>
        <w:spacing w:line="100" w:lineRule="atLeast"/>
        <w:jc w:val="both"/>
        <w:rPr>
          <w:rFonts w:ascii="Arial" w:hAnsi="Arial" w:cs="Arial"/>
          <w:u w:val="single"/>
        </w:rPr>
      </w:pPr>
    </w:p>
    <w:p w:rsidR="005A1FE3" w:rsidRDefault="005A1FE3" w:rsidP="005A1FE3">
      <w:pPr>
        <w:spacing w:line="100" w:lineRule="atLeast"/>
        <w:jc w:val="both"/>
        <w:rPr>
          <w:rFonts w:ascii="Arial" w:hAnsi="Arial" w:cs="Arial"/>
          <w:sz w:val="22"/>
          <w:szCs w:val="22"/>
        </w:rPr>
      </w:pPr>
      <w:r>
        <w:rPr>
          <w:rFonts w:ascii="Arial" w:hAnsi="Arial" w:cs="Arial"/>
          <w:sz w:val="22"/>
          <w:szCs w:val="22"/>
        </w:rPr>
        <w:t>Al 3</w:t>
      </w:r>
      <w:r w:rsidR="00C0358D">
        <w:rPr>
          <w:rFonts w:ascii="Arial" w:hAnsi="Arial" w:cs="Arial"/>
          <w:sz w:val="22"/>
          <w:szCs w:val="22"/>
        </w:rPr>
        <w:t>1 de dic</w:t>
      </w:r>
      <w:r>
        <w:rPr>
          <w:rFonts w:ascii="Arial" w:hAnsi="Arial" w:cs="Arial"/>
          <w:sz w:val="22"/>
          <w:szCs w:val="22"/>
        </w:rPr>
        <w:t>iembre de 2018, e</w:t>
      </w:r>
      <w:r w:rsidRPr="00E31E31">
        <w:rPr>
          <w:rFonts w:ascii="Arial" w:hAnsi="Arial" w:cs="Arial"/>
          <w:sz w:val="22"/>
          <w:szCs w:val="22"/>
        </w:rPr>
        <w:t xml:space="preserve">ste rubro asciende a $ </w:t>
      </w:r>
      <w:r w:rsidR="00C0358D">
        <w:rPr>
          <w:rFonts w:ascii="Arial" w:hAnsi="Arial" w:cs="Arial"/>
          <w:sz w:val="22"/>
          <w:szCs w:val="22"/>
        </w:rPr>
        <w:t>1</w:t>
      </w:r>
      <w:proofErr w:type="gramStart"/>
      <w:r w:rsidR="00C0358D">
        <w:rPr>
          <w:rFonts w:ascii="Arial" w:hAnsi="Arial" w:cs="Arial"/>
          <w:sz w:val="22"/>
          <w:szCs w:val="22"/>
        </w:rPr>
        <w:t>,850</w:t>
      </w:r>
      <w:r>
        <w:rPr>
          <w:rFonts w:ascii="Arial" w:hAnsi="Arial" w:cs="Arial"/>
          <w:sz w:val="22"/>
          <w:szCs w:val="22"/>
        </w:rPr>
        <w:t>,</w:t>
      </w:r>
      <w:r w:rsidR="00C0358D">
        <w:rPr>
          <w:rFonts w:ascii="Arial" w:hAnsi="Arial" w:cs="Arial"/>
          <w:sz w:val="22"/>
          <w:szCs w:val="22"/>
        </w:rPr>
        <w:t>071</w:t>
      </w:r>
      <w:r>
        <w:rPr>
          <w:rFonts w:ascii="Arial" w:hAnsi="Arial" w:cs="Arial"/>
          <w:sz w:val="22"/>
          <w:szCs w:val="22"/>
        </w:rPr>
        <w:t>.</w:t>
      </w:r>
      <w:r w:rsidR="00C0358D">
        <w:rPr>
          <w:rFonts w:ascii="Arial" w:hAnsi="Arial" w:cs="Arial"/>
          <w:sz w:val="22"/>
          <w:szCs w:val="22"/>
        </w:rPr>
        <w:t>94</w:t>
      </w:r>
      <w:proofErr w:type="gramEnd"/>
      <w:r>
        <w:rPr>
          <w:rFonts w:ascii="Arial" w:hAnsi="Arial" w:cs="Arial"/>
          <w:sz w:val="22"/>
          <w:szCs w:val="22"/>
        </w:rPr>
        <w:t>, el cual representa el 0.8 por ciento</w:t>
      </w:r>
      <w:r w:rsidRPr="00E31E31">
        <w:rPr>
          <w:rFonts w:ascii="Arial" w:hAnsi="Arial" w:cs="Arial"/>
          <w:sz w:val="22"/>
          <w:szCs w:val="22"/>
        </w:rPr>
        <w:t xml:space="preserve"> del total del pasivo</w:t>
      </w:r>
      <w:r>
        <w:rPr>
          <w:rFonts w:ascii="Arial" w:hAnsi="Arial" w:cs="Arial"/>
          <w:sz w:val="22"/>
          <w:szCs w:val="22"/>
        </w:rPr>
        <w:t xml:space="preserve">, que </w:t>
      </w:r>
      <w:r w:rsidRPr="00E31E31">
        <w:rPr>
          <w:rFonts w:ascii="Arial" w:hAnsi="Arial" w:cs="Arial"/>
          <w:sz w:val="22"/>
          <w:szCs w:val="22"/>
        </w:rPr>
        <w:t xml:space="preserve">se integra principalmente por </w:t>
      </w:r>
      <w:r>
        <w:rPr>
          <w:rFonts w:ascii="Arial" w:hAnsi="Arial" w:cs="Arial"/>
          <w:sz w:val="22"/>
          <w:szCs w:val="22"/>
        </w:rPr>
        <w:t>los pagos y depósitos de Recursos ajenos del año en curso y por retenciones pendiente de pago de las cuentas, de los Programas Empleo Temporal 2018, Frente frio No.7, sismo 6.9 de julio de 2014 del Fondo de Desastres Nacionales (FONDEN) y programa empleo temporal 2017.</w:t>
      </w:r>
    </w:p>
    <w:p w:rsidR="00DB0117" w:rsidRDefault="00DB0117" w:rsidP="005A1FE3">
      <w:pPr>
        <w:spacing w:line="100" w:lineRule="atLeast"/>
        <w:jc w:val="both"/>
        <w:rPr>
          <w:rFonts w:ascii="Arial" w:hAnsi="Arial" w:cs="Arial"/>
          <w:sz w:val="22"/>
          <w:szCs w:val="22"/>
        </w:rPr>
      </w:pPr>
    </w:p>
    <w:p w:rsidR="005A1FE3" w:rsidRDefault="005A1FE3" w:rsidP="005A1FE3">
      <w:pPr>
        <w:spacing w:line="100" w:lineRule="atLeast"/>
        <w:jc w:val="both"/>
        <w:rPr>
          <w:rFonts w:ascii="Arial" w:hAnsi="Arial" w:cs="Arial"/>
        </w:rPr>
      </w:pPr>
    </w:p>
    <w:tbl>
      <w:tblPr>
        <w:tblW w:w="5000" w:type="pct"/>
        <w:tblCellMar>
          <w:top w:w="55" w:type="dxa"/>
          <w:left w:w="55" w:type="dxa"/>
          <w:bottom w:w="55" w:type="dxa"/>
          <w:right w:w="55" w:type="dxa"/>
        </w:tblCellMar>
        <w:tblLook w:val="0000" w:firstRow="0" w:lastRow="0" w:firstColumn="0" w:lastColumn="0" w:noHBand="0" w:noVBand="0"/>
      </w:tblPr>
      <w:tblGrid>
        <w:gridCol w:w="8020"/>
        <w:gridCol w:w="2628"/>
      </w:tblGrid>
      <w:tr w:rsidR="005A1FE3" w:rsidRPr="00E31E31" w:rsidTr="001E25DC">
        <w:tc>
          <w:tcPr>
            <w:tcW w:w="3766"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4" w:type="pct"/>
            <w:shd w:val="clear" w:color="auto" w:fill="CCCCCC"/>
          </w:tcPr>
          <w:p w:rsidR="005A1FE3" w:rsidRPr="00E31E31" w:rsidRDefault="005A1FE3" w:rsidP="001E25DC">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5A1FE3" w:rsidRPr="005D3158" w:rsidTr="001E25DC">
        <w:tc>
          <w:tcPr>
            <w:tcW w:w="3766" w:type="pct"/>
            <w:shd w:val="clear" w:color="auto" w:fill="auto"/>
          </w:tcPr>
          <w:p w:rsidR="005A1FE3" w:rsidRPr="005322A7" w:rsidRDefault="005A1FE3" w:rsidP="001E25DC">
            <w:pPr>
              <w:pStyle w:val="Contenidodelatabla"/>
              <w:jc w:val="both"/>
              <w:rPr>
                <w:rFonts w:ascii="Arial" w:hAnsi="Arial" w:cs="Arial"/>
                <w:b/>
                <w:sz w:val="22"/>
                <w:szCs w:val="22"/>
              </w:rPr>
            </w:pPr>
            <w:r w:rsidRPr="00BB502C">
              <w:rPr>
                <w:rFonts w:ascii="Arial" w:hAnsi="Arial" w:cs="Arial"/>
                <w:b/>
                <w:sz w:val="22"/>
                <w:szCs w:val="22"/>
              </w:rPr>
              <w:t>Fondo en Administración a Corto Plazo</w:t>
            </w:r>
          </w:p>
        </w:tc>
        <w:tc>
          <w:tcPr>
            <w:tcW w:w="1234" w:type="pct"/>
            <w:shd w:val="clear" w:color="auto" w:fill="auto"/>
          </w:tcPr>
          <w:p w:rsidR="005A1FE3" w:rsidRPr="005D3158" w:rsidRDefault="005A1FE3" w:rsidP="00C0358D">
            <w:pPr>
              <w:pStyle w:val="Contenidodelatabla"/>
              <w:jc w:val="right"/>
              <w:rPr>
                <w:rFonts w:ascii="Arial" w:hAnsi="Arial" w:cs="Arial"/>
                <w:sz w:val="22"/>
                <w:szCs w:val="22"/>
              </w:rPr>
            </w:pPr>
            <w:r>
              <w:rPr>
                <w:rFonts w:ascii="Arial" w:hAnsi="Arial" w:cs="Arial"/>
                <w:sz w:val="22"/>
                <w:szCs w:val="22"/>
              </w:rPr>
              <w:t>$          1,8</w:t>
            </w:r>
            <w:r w:rsidR="00C0358D">
              <w:rPr>
                <w:rFonts w:ascii="Arial" w:hAnsi="Arial" w:cs="Arial"/>
                <w:sz w:val="22"/>
                <w:szCs w:val="22"/>
              </w:rPr>
              <w:t>50</w:t>
            </w:r>
            <w:r>
              <w:rPr>
                <w:rFonts w:ascii="Arial" w:hAnsi="Arial" w:cs="Arial"/>
                <w:sz w:val="22"/>
                <w:szCs w:val="22"/>
              </w:rPr>
              <w:t>,</w:t>
            </w:r>
            <w:r w:rsidR="00C0358D">
              <w:rPr>
                <w:rFonts w:ascii="Arial" w:hAnsi="Arial" w:cs="Arial"/>
                <w:sz w:val="22"/>
                <w:szCs w:val="22"/>
              </w:rPr>
              <w:t>071</w:t>
            </w:r>
            <w:r>
              <w:rPr>
                <w:rFonts w:ascii="Arial" w:hAnsi="Arial" w:cs="Arial"/>
                <w:sz w:val="22"/>
                <w:szCs w:val="22"/>
              </w:rPr>
              <w:t>.</w:t>
            </w:r>
            <w:r w:rsidR="00C0358D">
              <w:rPr>
                <w:rFonts w:ascii="Arial" w:hAnsi="Arial" w:cs="Arial"/>
                <w:sz w:val="22"/>
                <w:szCs w:val="22"/>
              </w:rPr>
              <w:t>94</w:t>
            </w:r>
          </w:p>
        </w:tc>
      </w:tr>
      <w:tr w:rsidR="005A1FE3" w:rsidRPr="00E31E31" w:rsidTr="001E25DC">
        <w:tc>
          <w:tcPr>
            <w:tcW w:w="3766" w:type="pct"/>
            <w:shd w:val="clear" w:color="auto" w:fill="auto"/>
          </w:tcPr>
          <w:p w:rsidR="005A1FE3" w:rsidRPr="00A86A40" w:rsidRDefault="005A1FE3" w:rsidP="001E25DC">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4" w:type="pct"/>
            <w:shd w:val="clear" w:color="auto" w:fill="auto"/>
          </w:tcPr>
          <w:p w:rsidR="005A1FE3" w:rsidRPr="00E31E31" w:rsidRDefault="00C0358D" w:rsidP="001E25DC">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1,850,071.94</w:t>
            </w:r>
            <w:r>
              <w:rPr>
                <w:rFonts w:ascii="Arial" w:hAnsi="Arial" w:cs="Arial"/>
                <w:b/>
                <w:bCs/>
                <w:sz w:val="22"/>
                <w:szCs w:val="22"/>
              </w:rPr>
              <w:fldChar w:fldCharType="end"/>
            </w:r>
          </w:p>
        </w:tc>
      </w:tr>
    </w:tbl>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DB0117" w:rsidRDefault="00DB0117" w:rsidP="005A1FE3">
      <w:pPr>
        <w:spacing w:line="100" w:lineRule="atLeast"/>
        <w:rPr>
          <w:rFonts w:ascii="Arial" w:hAnsi="Arial" w:cs="Arial"/>
        </w:rPr>
      </w:pPr>
    </w:p>
    <w:p w:rsidR="00DB0117" w:rsidRDefault="00DB0117" w:rsidP="005A1FE3">
      <w:pPr>
        <w:spacing w:line="100" w:lineRule="atLeast"/>
        <w:rPr>
          <w:rFonts w:ascii="Arial" w:hAnsi="Arial" w:cs="Arial"/>
        </w:rPr>
      </w:pPr>
    </w:p>
    <w:tbl>
      <w:tblPr>
        <w:tblW w:w="5000" w:type="pct"/>
        <w:tblCellMar>
          <w:top w:w="55" w:type="dxa"/>
          <w:left w:w="55" w:type="dxa"/>
          <w:bottom w:w="55" w:type="dxa"/>
          <w:right w:w="55" w:type="dxa"/>
        </w:tblCellMar>
        <w:tblLook w:val="0000" w:firstRow="0" w:lastRow="0" w:firstColumn="0" w:lastColumn="0" w:noHBand="0" w:noVBand="0"/>
      </w:tblPr>
      <w:tblGrid>
        <w:gridCol w:w="8022"/>
        <w:gridCol w:w="2626"/>
      </w:tblGrid>
      <w:tr w:rsidR="005A1FE3" w:rsidRPr="00E31E31" w:rsidTr="001E25DC">
        <w:trPr>
          <w:trHeight w:val="212"/>
        </w:trPr>
        <w:tc>
          <w:tcPr>
            <w:tcW w:w="3767"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5A1FE3" w:rsidRPr="00E31E31" w:rsidRDefault="005A1FE3" w:rsidP="001E25DC">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5A1FE3" w:rsidRPr="007F6FE5" w:rsidTr="001E25DC">
        <w:tc>
          <w:tcPr>
            <w:tcW w:w="3767" w:type="pct"/>
            <w:shd w:val="clear" w:color="auto" w:fill="auto"/>
          </w:tcPr>
          <w:p w:rsidR="005A1FE3" w:rsidRPr="00BB502C" w:rsidRDefault="005A1FE3" w:rsidP="001E25DC">
            <w:pPr>
              <w:pStyle w:val="Contenidodelatabla"/>
              <w:rPr>
                <w:rFonts w:ascii="Arial" w:hAnsi="Arial" w:cs="Arial"/>
                <w:b/>
                <w:sz w:val="22"/>
                <w:szCs w:val="22"/>
              </w:rPr>
            </w:pPr>
            <w:r w:rsidRPr="00BB502C">
              <w:rPr>
                <w:rFonts w:ascii="Arial" w:hAnsi="Arial" w:cs="Arial"/>
                <w:b/>
                <w:sz w:val="22"/>
                <w:szCs w:val="22"/>
              </w:rPr>
              <w:t>Fondo en Administración a Corto Plazo</w:t>
            </w:r>
          </w:p>
        </w:tc>
        <w:tc>
          <w:tcPr>
            <w:tcW w:w="1233" w:type="pct"/>
            <w:shd w:val="clear" w:color="auto" w:fill="auto"/>
          </w:tcPr>
          <w:p w:rsidR="005A1FE3" w:rsidRPr="007F6FE5" w:rsidRDefault="005A1FE3" w:rsidP="001E25DC">
            <w:pPr>
              <w:pStyle w:val="Contenidodelatabla"/>
              <w:jc w:val="right"/>
              <w:rPr>
                <w:rFonts w:ascii="Arial" w:hAnsi="Arial" w:cs="Arial"/>
                <w:sz w:val="22"/>
                <w:szCs w:val="22"/>
              </w:rPr>
            </w:pPr>
          </w:p>
        </w:tc>
      </w:tr>
      <w:tr w:rsidR="005A1FE3" w:rsidRPr="007F6FE5" w:rsidTr="001E25DC">
        <w:tc>
          <w:tcPr>
            <w:tcW w:w="3767" w:type="pct"/>
            <w:shd w:val="clear" w:color="auto" w:fill="auto"/>
          </w:tcPr>
          <w:p w:rsidR="005A1FE3" w:rsidRPr="00A86A40" w:rsidRDefault="005A1FE3" w:rsidP="001E25DC">
            <w:pPr>
              <w:pStyle w:val="Contenidodelatabla"/>
              <w:rPr>
                <w:rFonts w:ascii="Arial" w:hAnsi="Arial" w:cs="Arial"/>
                <w:sz w:val="22"/>
                <w:szCs w:val="22"/>
              </w:rPr>
            </w:pPr>
            <w:r>
              <w:rPr>
                <w:rFonts w:ascii="Arial" w:hAnsi="Arial" w:cs="Arial"/>
                <w:sz w:val="22"/>
                <w:szCs w:val="22"/>
              </w:rPr>
              <w:t>Obligaciones con Recursos Ajenos</w:t>
            </w:r>
          </w:p>
        </w:tc>
        <w:tc>
          <w:tcPr>
            <w:tcW w:w="1233" w:type="pct"/>
            <w:shd w:val="clear" w:color="auto" w:fill="auto"/>
          </w:tcPr>
          <w:p w:rsidR="005A1FE3" w:rsidRPr="007F6FE5" w:rsidRDefault="005A1FE3" w:rsidP="00C0358D">
            <w:pPr>
              <w:pStyle w:val="Contenidodelatabla"/>
              <w:jc w:val="right"/>
              <w:rPr>
                <w:rFonts w:ascii="Arial" w:hAnsi="Arial" w:cs="Arial"/>
                <w:sz w:val="22"/>
                <w:szCs w:val="22"/>
              </w:rPr>
            </w:pPr>
            <w:r>
              <w:rPr>
                <w:rFonts w:ascii="Arial" w:hAnsi="Arial" w:cs="Arial"/>
                <w:sz w:val="22"/>
                <w:szCs w:val="22"/>
              </w:rPr>
              <w:t>$          1,8</w:t>
            </w:r>
            <w:r w:rsidR="00C0358D">
              <w:rPr>
                <w:rFonts w:ascii="Arial" w:hAnsi="Arial" w:cs="Arial"/>
                <w:sz w:val="22"/>
                <w:szCs w:val="22"/>
              </w:rPr>
              <w:t>50</w:t>
            </w:r>
            <w:r>
              <w:rPr>
                <w:rFonts w:ascii="Arial" w:hAnsi="Arial" w:cs="Arial"/>
                <w:sz w:val="22"/>
                <w:szCs w:val="22"/>
              </w:rPr>
              <w:t>,</w:t>
            </w:r>
            <w:r w:rsidR="00C0358D">
              <w:rPr>
                <w:rFonts w:ascii="Arial" w:hAnsi="Arial" w:cs="Arial"/>
                <w:sz w:val="22"/>
                <w:szCs w:val="22"/>
              </w:rPr>
              <w:t>071</w:t>
            </w:r>
            <w:r>
              <w:rPr>
                <w:rFonts w:ascii="Arial" w:hAnsi="Arial" w:cs="Arial"/>
                <w:sz w:val="22"/>
                <w:szCs w:val="22"/>
              </w:rPr>
              <w:t>.</w:t>
            </w:r>
            <w:r w:rsidR="00C0358D">
              <w:rPr>
                <w:rFonts w:ascii="Arial" w:hAnsi="Arial" w:cs="Arial"/>
                <w:sz w:val="22"/>
                <w:szCs w:val="22"/>
              </w:rPr>
              <w:t>94</w:t>
            </w:r>
          </w:p>
        </w:tc>
      </w:tr>
      <w:tr w:rsidR="005A1FE3" w:rsidRPr="007F6FE5" w:rsidTr="001E25DC">
        <w:tc>
          <w:tcPr>
            <w:tcW w:w="3767" w:type="pct"/>
            <w:shd w:val="clear" w:color="auto" w:fill="auto"/>
          </w:tcPr>
          <w:p w:rsidR="005A1FE3" w:rsidRPr="00A86A40" w:rsidRDefault="005A1FE3" w:rsidP="001E25DC">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shd w:val="clear" w:color="auto" w:fill="auto"/>
          </w:tcPr>
          <w:p w:rsidR="005A1FE3" w:rsidRPr="007F6FE5" w:rsidRDefault="00C0358D" w:rsidP="001E25DC">
            <w:pPr>
              <w:pStyle w:val="Contenidodelatabla"/>
              <w:jc w:val="right"/>
              <w:rPr>
                <w:rFonts w:ascii="Arial" w:hAnsi="Arial" w:cs="Arial"/>
                <w:sz w:val="22"/>
                <w:szCs w:val="22"/>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1,850,071.94</w:t>
            </w:r>
            <w:r>
              <w:rPr>
                <w:rFonts w:ascii="Arial" w:hAnsi="Arial" w:cs="Arial"/>
                <w:b/>
                <w:bCs/>
                <w:sz w:val="22"/>
                <w:szCs w:val="22"/>
              </w:rPr>
              <w:fldChar w:fldCharType="end"/>
            </w:r>
          </w:p>
        </w:tc>
      </w:tr>
    </w:tbl>
    <w:p w:rsidR="005A1FE3" w:rsidRDefault="005A1FE3" w:rsidP="005A1FE3">
      <w:pPr>
        <w:spacing w:line="100" w:lineRule="atLeast"/>
        <w:rPr>
          <w:rFonts w:ascii="Arial" w:hAnsi="Arial" w:cs="Arial"/>
          <w:b/>
          <w:bCs/>
          <w:u w:val="single" w:color="7F7F7F"/>
        </w:rPr>
      </w:pPr>
    </w:p>
    <w:p w:rsidR="005A1FE3" w:rsidRDefault="005A1FE3" w:rsidP="005A1FE3">
      <w:pPr>
        <w:spacing w:line="100" w:lineRule="atLeast"/>
        <w:rPr>
          <w:rFonts w:ascii="Arial" w:hAnsi="Arial" w:cs="Arial"/>
        </w:rPr>
      </w:pPr>
      <w:r>
        <w:rPr>
          <w:rFonts w:ascii="Arial" w:hAnsi="Arial" w:cs="Arial"/>
          <w:b/>
          <w:bCs/>
          <w:u w:val="single" w:color="7F7F7F"/>
        </w:rPr>
        <w:t>Otros Pasivos a Corto Plazo</w:t>
      </w:r>
    </w:p>
    <w:p w:rsidR="005A1FE3" w:rsidRDefault="005A1FE3" w:rsidP="005A1FE3">
      <w:pPr>
        <w:spacing w:line="100" w:lineRule="atLeast"/>
        <w:rPr>
          <w:rFonts w:ascii="Arial" w:hAnsi="Arial" w:cs="Arial"/>
        </w:rPr>
      </w:pPr>
    </w:p>
    <w:p w:rsidR="005A1FE3" w:rsidRDefault="005A1FE3" w:rsidP="005A1FE3">
      <w:pPr>
        <w:spacing w:line="100" w:lineRule="atLeast"/>
        <w:jc w:val="both"/>
        <w:rPr>
          <w:rFonts w:ascii="Arial" w:hAnsi="Arial" w:cs="Arial"/>
          <w:sz w:val="22"/>
          <w:szCs w:val="22"/>
        </w:rPr>
      </w:pPr>
    </w:p>
    <w:p w:rsidR="005A1FE3" w:rsidRDefault="00C0358D" w:rsidP="005A1FE3">
      <w:pPr>
        <w:spacing w:line="100" w:lineRule="atLeast"/>
        <w:jc w:val="both"/>
        <w:rPr>
          <w:rFonts w:ascii="Arial" w:hAnsi="Arial" w:cs="Arial"/>
          <w:sz w:val="22"/>
          <w:szCs w:val="22"/>
        </w:rPr>
      </w:pPr>
      <w:r>
        <w:rPr>
          <w:rFonts w:ascii="Arial" w:hAnsi="Arial" w:cs="Arial"/>
          <w:sz w:val="22"/>
          <w:szCs w:val="22"/>
        </w:rPr>
        <w:t>Al 31 de dic</w:t>
      </w:r>
      <w:r w:rsidR="005A1FE3">
        <w:rPr>
          <w:rFonts w:ascii="Arial" w:hAnsi="Arial" w:cs="Arial"/>
          <w:sz w:val="22"/>
          <w:szCs w:val="22"/>
        </w:rPr>
        <w:t>iembre de 2018, e</w:t>
      </w:r>
      <w:r w:rsidR="005A1FE3" w:rsidRPr="00E31E31">
        <w:rPr>
          <w:rFonts w:ascii="Arial" w:hAnsi="Arial" w:cs="Arial"/>
          <w:sz w:val="22"/>
          <w:szCs w:val="22"/>
        </w:rPr>
        <w:t xml:space="preserve">ste rubro asciende a $ </w:t>
      </w:r>
      <w:r w:rsidR="005A1FE3">
        <w:rPr>
          <w:rFonts w:ascii="Arial" w:hAnsi="Arial" w:cs="Arial"/>
          <w:sz w:val="22"/>
          <w:szCs w:val="22"/>
        </w:rPr>
        <w:t>1</w:t>
      </w:r>
      <w:r>
        <w:rPr>
          <w:rFonts w:ascii="Arial" w:hAnsi="Arial" w:cs="Arial"/>
          <w:sz w:val="22"/>
          <w:szCs w:val="22"/>
        </w:rPr>
        <w:t>27</w:t>
      </w:r>
      <w:r w:rsidR="005A1FE3">
        <w:rPr>
          <w:rFonts w:ascii="Arial" w:hAnsi="Arial" w:cs="Arial"/>
          <w:sz w:val="22"/>
          <w:szCs w:val="22"/>
        </w:rPr>
        <w:t>,</w:t>
      </w:r>
      <w:r>
        <w:rPr>
          <w:rFonts w:ascii="Arial" w:hAnsi="Arial" w:cs="Arial"/>
          <w:sz w:val="22"/>
          <w:szCs w:val="22"/>
        </w:rPr>
        <w:t>375</w:t>
      </w:r>
      <w:r w:rsidR="005A1FE3">
        <w:rPr>
          <w:rFonts w:ascii="Arial" w:hAnsi="Arial" w:cs="Arial"/>
          <w:sz w:val="22"/>
          <w:szCs w:val="22"/>
        </w:rPr>
        <w:t>,</w:t>
      </w:r>
      <w:r>
        <w:rPr>
          <w:rFonts w:ascii="Arial" w:hAnsi="Arial" w:cs="Arial"/>
          <w:sz w:val="22"/>
          <w:szCs w:val="22"/>
        </w:rPr>
        <w:t>000</w:t>
      </w:r>
      <w:r w:rsidR="005A1FE3">
        <w:rPr>
          <w:rFonts w:ascii="Arial" w:hAnsi="Arial" w:cs="Arial"/>
          <w:sz w:val="22"/>
          <w:szCs w:val="22"/>
        </w:rPr>
        <w:t>.8</w:t>
      </w:r>
      <w:r>
        <w:rPr>
          <w:rFonts w:ascii="Arial" w:hAnsi="Arial" w:cs="Arial"/>
          <w:sz w:val="22"/>
          <w:szCs w:val="22"/>
        </w:rPr>
        <w:t>7 el cual representa el 51</w:t>
      </w:r>
      <w:r w:rsidR="005A1FE3">
        <w:rPr>
          <w:rFonts w:ascii="Arial" w:hAnsi="Arial" w:cs="Arial"/>
          <w:sz w:val="22"/>
          <w:szCs w:val="22"/>
        </w:rPr>
        <w:t>.</w:t>
      </w:r>
      <w:r>
        <w:rPr>
          <w:rFonts w:ascii="Arial" w:hAnsi="Arial" w:cs="Arial"/>
          <w:sz w:val="22"/>
          <w:szCs w:val="22"/>
        </w:rPr>
        <w:t>9</w:t>
      </w:r>
      <w:r w:rsidR="005A1FE3">
        <w:rPr>
          <w:rFonts w:ascii="Arial" w:hAnsi="Arial" w:cs="Arial"/>
          <w:sz w:val="22"/>
          <w:szCs w:val="22"/>
        </w:rPr>
        <w:t xml:space="preserve"> </w:t>
      </w:r>
      <w:r>
        <w:rPr>
          <w:rFonts w:ascii="Arial" w:hAnsi="Arial" w:cs="Arial"/>
          <w:sz w:val="22"/>
          <w:szCs w:val="22"/>
        </w:rPr>
        <w:t xml:space="preserve">por ciento </w:t>
      </w:r>
      <w:r w:rsidR="005A1FE3">
        <w:rPr>
          <w:rFonts w:ascii="Arial" w:hAnsi="Arial" w:cs="Arial"/>
          <w:sz w:val="22"/>
          <w:szCs w:val="22"/>
        </w:rPr>
        <w:t xml:space="preserve">del total de pasivo y </w:t>
      </w:r>
      <w:r w:rsidR="005A1FE3" w:rsidRPr="00E31E31">
        <w:rPr>
          <w:rFonts w:ascii="Arial" w:hAnsi="Arial" w:cs="Arial"/>
          <w:sz w:val="22"/>
          <w:szCs w:val="22"/>
        </w:rPr>
        <w:t xml:space="preserve">se integra principalmente por </w:t>
      </w:r>
      <w:r w:rsidR="005A1FE3">
        <w:rPr>
          <w:rFonts w:ascii="Arial" w:hAnsi="Arial" w:cs="Arial"/>
          <w:sz w:val="22"/>
          <w:szCs w:val="22"/>
        </w:rPr>
        <w:t>el depósito efectuad</w:t>
      </w:r>
      <w:r>
        <w:rPr>
          <w:rFonts w:ascii="Arial" w:hAnsi="Arial" w:cs="Arial"/>
          <w:sz w:val="22"/>
          <w:szCs w:val="22"/>
        </w:rPr>
        <w:t>o a la cuenta Fondo Federales, PROAGUA/18 apartado urbano</w:t>
      </w:r>
      <w:r w:rsidR="005A1FE3">
        <w:rPr>
          <w:rFonts w:ascii="Arial" w:hAnsi="Arial" w:cs="Arial"/>
          <w:sz w:val="22"/>
          <w:szCs w:val="22"/>
        </w:rPr>
        <w:t xml:space="preserve"> y Programa Empleo Temporal 2018 .</w:t>
      </w:r>
    </w:p>
    <w:p w:rsidR="005A1FE3" w:rsidRDefault="005A1FE3" w:rsidP="005A1FE3">
      <w:pPr>
        <w:spacing w:line="100" w:lineRule="atLeast"/>
        <w:rPr>
          <w:rFonts w:ascii="Arial" w:hAnsi="Arial" w:cs="Arial"/>
          <w:sz w:val="22"/>
          <w:szCs w:val="22"/>
        </w:rPr>
      </w:pPr>
    </w:p>
    <w:p w:rsidR="005A1FE3" w:rsidRDefault="005A1FE3" w:rsidP="005A1FE3">
      <w:pPr>
        <w:spacing w:line="100" w:lineRule="atLeast"/>
        <w:rPr>
          <w:rFonts w:ascii="Arial" w:hAnsi="Arial" w:cs="Arial"/>
        </w:rPr>
      </w:pPr>
    </w:p>
    <w:tbl>
      <w:tblPr>
        <w:tblW w:w="5000" w:type="pct"/>
        <w:tblCellMar>
          <w:top w:w="55" w:type="dxa"/>
          <w:left w:w="55" w:type="dxa"/>
          <w:bottom w:w="55" w:type="dxa"/>
          <w:right w:w="55" w:type="dxa"/>
        </w:tblCellMar>
        <w:tblLook w:val="0000" w:firstRow="0" w:lastRow="0" w:firstColumn="0" w:lastColumn="0" w:noHBand="0" w:noVBand="0"/>
      </w:tblPr>
      <w:tblGrid>
        <w:gridCol w:w="8063"/>
        <w:gridCol w:w="2585"/>
      </w:tblGrid>
      <w:tr w:rsidR="005A1FE3" w:rsidRPr="00E31E31" w:rsidTr="001E25DC">
        <w:tc>
          <w:tcPr>
            <w:tcW w:w="3786"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14" w:type="pct"/>
            <w:shd w:val="clear" w:color="auto" w:fill="CCCCCC"/>
          </w:tcPr>
          <w:p w:rsidR="005A1FE3" w:rsidRPr="00E31E31" w:rsidRDefault="005A1FE3" w:rsidP="001E25DC">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5A1FE3" w:rsidRPr="005D3158" w:rsidTr="001E25DC">
        <w:tc>
          <w:tcPr>
            <w:tcW w:w="3786" w:type="pct"/>
            <w:shd w:val="clear" w:color="auto" w:fill="auto"/>
          </w:tcPr>
          <w:p w:rsidR="005A1FE3" w:rsidRPr="005322A7" w:rsidRDefault="005A1FE3" w:rsidP="001E25DC">
            <w:pPr>
              <w:pStyle w:val="Contenidodelatabla"/>
              <w:jc w:val="both"/>
              <w:rPr>
                <w:rFonts w:ascii="Arial" w:hAnsi="Arial" w:cs="Arial"/>
                <w:b/>
                <w:sz w:val="22"/>
                <w:szCs w:val="22"/>
              </w:rPr>
            </w:pPr>
            <w:r>
              <w:rPr>
                <w:rFonts w:ascii="Arial" w:hAnsi="Arial" w:cs="Arial"/>
                <w:b/>
                <w:sz w:val="22"/>
                <w:szCs w:val="22"/>
              </w:rPr>
              <w:t>Otros Pasivos Circulantes</w:t>
            </w:r>
          </w:p>
        </w:tc>
        <w:tc>
          <w:tcPr>
            <w:tcW w:w="1214" w:type="pct"/>
            <w:shd w:val="clear" w:color="auto" w:fill="auto"/>
          </w:tcPr>
          <w:p w:rsidR="005A1FE3" w:rsidRPr="005D3158" w:rsidRDefault="005A1FE3" w:rsidP="00286BF0">
            <w:pPr>
              <w:pStyle w:val="Contenidodelatabla"/>
              <w:jc w:val="right"/>
              <w:rPr>
                <w:rFonts w:ascii="Arial" w:hAnsi="Arial" w:cs="Arial"/>
                <w:sz w:val="22"/>
                <w:szCs w:val="22"/>
              </w:rPr>
            </w:pPr>
            <w:r>
              <w:rPr>
                <w:rFonts w:ascii="Arial" w:hAnsi="Arial" w:cs="Arial"/>
                <w:sz w:val="22"/>
                <w:szCs w:val="22"/>
              </w:rPr>
              <w:t xml:space="preserve">$        </w:t>
            </w:r>
            <w:r w:rsidR="00286BF0">
              <w:rPr>
                <w:rFonts w:ascii="Arial" w:hAnsi="Arial" w:cs="Arial"/>
                <w:sz w:val="22"/>
                <w:szCs w:val="22"/>
              </w:rPr>
              <w:t>127</w:t>
            </w:r>
            <w:r>
              <w:rPr>
                <w:rFonts w:ascii="Arial" w:hAnsi="Arial" w:cs="Arial"/>
                <w:sz w:val="22"/>
                <w:szCs w:val="22"/>
              </w:rPr>
              <w:t>,</w:t>
            </w:r>
            <w:r w:rsidR="00286BF0">
              <w:rPr>
                <w:rFonts w:ascii="Arial" w:hAnsi="Arial" w:cs="Arial"/>
                <w:sz w:val="22"/>
                <w:szCs w:val="22"/>
              </w:rPr>
              <w:t>375</w:t>
            </w:r>
            <w:r>
              <w:rPr>
                <w:rFonts w:ascii="Arial" w:hAnsi="Arial" w:cs="Arial"/>
                <w:sz w:val="22"/>
                <w:szCs w:val="22"/>
              </w:rPr>
              <w:t>,</w:t>
            </w:r>
            <w:r w:rsidR="00286BF0">
              <w:rPr>
                <w:rFonts w:ascii="Arial" w:hAnsi="Arial" w:cs="Arial"/>
                <w:sz w:val="22"/>
                <w:szCs w:val="22"/>
              </w:rPr>
              <w:t>000.87</w:t>
            </w:r>
          </w:p>
        </w:tc>
      </w:tr>
      <w:tr w:rsidR="005A1FE3" w:rsidRPr="00E31E31" w:rsidTr="001E25DC">
        <w:tc>
          <w:tcPr>
            <w:tcW w:w="3786" w:type="pct"/>
            <w:shd w:val="clear" w:color="auto" w:fill="auto"/>
          </w:tcPr>
          <w:p w:rsidR="005A1FE3" w:rsidRPr="00A86A40" w:rsidRDefault="005A1FE3" w:rsidP="001E25DC">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14" w:type="pct"/>
            <w:shd w:val="clear" w:color="auto" w:fill="auto"/>
          </w:tcPr>
          <w:p w:rsidR="005A1FE3" w:rsidRPr="00E31E31" w:rsidRDefault="00286BF0" w:rsidP="001E25DC">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127,375,000.87</w:t>
            </w:r>
            <w:r>
              <w:rPr>
                <w:rFonts w:ascii="Arial" w:hAnsi="Arial" w:cs="Arial"/>
                <w:b/>
                <w:bCs/>
                <w:sz w:val="22"/>
                <w:szCs w:val="22"/>
              </w:rPr>
              <w:fldChar w:fldCharType="end"/>
            </w:r>
          </w:p>
        </w:tc>
      </w:tr>
    </w:tbl>
    <w:p w:rsidR="005A1FE3" w:rsidRDefault="005A1FE3" w:rsidP="005A1FE3">
      <w:pPr>
        <w:spacing w:line="100" w:lineRule="atLeast"/>
        <w:rPr>
          <w:rFonts w:ascii="Arial" w:hAnsi="Arial" w:cs="Arial"/>
        </w:rPr>
      </w:pPr>
    </w:p>
    <w:tbl>
      <w:tblPr>
        <w:tblW w:w="5000" w:type="pct"/>
        <w:tblCellMar>
          <w:top w:w="55" w:type="dxa"/>
          <w:left w:w="55" w:type="dxa"/>
          <w:bottom w:w="55" w:type="dxa"/>
          <w:right w:w="55" w:type="dxa"/>
        </w:tblCellMar>
        <w:tblLook w:val="0000" w:firstRow="0" w:lastRow="0" w:firstColumn="0" w:lastColumn="0" w:noHBand="0" w:noVBand="0"/>
      </w:tblPr>
      <w:tblGrid>
        <w:gridCol w:w="8022"/>
        <w:gridCol w:w="2626"/>
      </w:tblGrid>
      <w:tr w:rsidR="005A1FE3" w:rsidRPr="00E31E31" w:rsidTr="001E25DC">
        <w:trPr>
          <w:trHeight w:val="212"/>
        </w:trPr>
        <w:tc>
          <w:tcPr>
            <w:tcW w:w="3767"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5A1FE3" w:rsidRPr="00E31E31" w:rsidRDefault="005A1FE3" w:rsidP="001E25DC">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5A1FE3" w:rsidRPr="007F6FE5" w:rsidTr="001E25DC">
        <w:tc>
          <w:tcPr>
            <w:tcW w:w="3767" w:type="pct"/>
            <w:shd w:val="clear" w:color="auto" w:fill="auto"/>
          </w:tcPr>
          <w:p w:rsidR="005A1FE3" w:rsidRPr="00BB502C" w:rsidRDefault="005A1FE3" w:rsidP="001E25DC">
            <w:pPr>
              <w:pStyle w:val="Contenidodelatabla"/>
              <w:rPr>
                <w:rFonts w:ascii="Arial" w:hAnsi="Arial" w:cs="Arial"/>
                <w:b/>
                <w:sz w:val="22"/>
                <w:szCs w:val="22"/>
              </w:rPr>
            </w:pPr>
            <w:r>
              <w:rPr>
                <w:rFonts w:ascii="Arial" w:hAnsi="Arial" w:cs="Arial"/>
                <w:b/>
                <w:sz w:val="22"/>
                <w:szCs w:val="22"/>
              </w:rPr>
              <w:t>Otros Pasivos Circulantes</w:t>
            </w:r>
          </w:p>
        </w:tc>
        <w:tc>
          <w:tcPr>
            <w:tcW w:w="1233" w:type="pct"/>
            <w:shd w:val="clear" w:color="auto" w:fill="auto"/>
          </w:tcPr>
          <w:p w:rsidR="005A1FE3" w:rsidRPr="007F6FE5" w:rsidRDefault="005A1FE3" w:rsidP="001E25DC">
            <w:pPr>
              <w:pStyle w:val="Contenidodelatabla"/>
              <w:jc w:val="right"/>
              <w:rPr>
                <w:rFonts w:ascii="Arial" w:hAnsi="Arial" w:cs="Arial"/>
                <w:sz w:val="22"/>
                <w:szCs w:val="22"/>
              </w:rPr>
            </w:pPr>
          </w:p>
        </w:tc>
      </w:tr>
      <w:tr w:rsidR="005A1FE3" w:rsidRPr="007F6FE5" w:rsidTr="001E25DC">
        <w:tc>
          <w:tcPr>
            <w:tcW w:w="3767" w:type="pct"/>
            <w:shd w:val="clear" w:color="auto" w:fill="auto"/>
          </w:tcPr>
          <w:p w:rsidR="005A1FE3" w:rsidRPr="00A86A40" w:rsidRDefault="005A1FE3" w:rsidP="001E25DC">
            <w:pPr>
              <w:pStyle w:val="Contenidodelatabla"/>
              <w:rPr>
                <w:rFonts w:ascii="Arial" w:hAnsi="Arial" w:cs="Arial"/>
                <w:sz w:val="22"/>
                <w:szCs w:val="22"/>
              </w:rPr>
            </w:pPr>
            <w:r>
              <w:rPr>
                <w:rFonts w:ascii="Arial" w:hAnsi="Arial" w:cs="Arial"/>
                <w:sz w:val="22"/>
                <w:szCs w:val="22"/>
              </w:rPr>
              <w:t xml:space="preserve">Fondos Federales </w:t>
            </w:r>
          </w:p>
        </w:tc>
        <w:tc>
          <w:tcPr>
            <w:tcW w:w="1233" w:type="pct"/>
            <w:shd w:val="clear" w:color="auto" w:fill="auto"/>
          </w:tcPr>
          <w:p w:rsidR="005A1FE3" w:rsidRPr="007F6FE5" w:rsidRDefault="005A1FE3" w:rsidP="00286BF0">
            <w:pPr>
              <w:pStyle w:val="Contenidodelatabla"/>
              <w:jc w:val="right"/>
              <w:rPr>
                <w:rFonts w:ascii="Arial" w:hAnsi="Arial" w:cs="Arial"/>
                <w:sz w:val="22"/>
                <w:szCs w:val="22"/>
              </w:rPr>
            </w:pPr>
            <w:r>
              <w:rPr>
                <w:rFonts w:ascii="Arial" w:hAnsi="Arial" w:cs="Arial"/>
                <w:sz w:val="22"/>
                <w:szCs w:val="22"/>
              </w:rPr>
              <w:t xml:space="preserve">$        </w:t>
            </w:r>
            <w:r w:rsidR="00286BF0">
              <w:rPr>
                <w:rFonts w:ascii="Arial" w:hAnsi="Arial" w:cs="Arial"/>
                <w:sz w:val="22"/>
                <w:szCs w:val="22"/>
              </w:rPr>
              <w:t>127,375</w:t>
            </w:r>
            <w:r>
              <w:rPr>
                <w:rFonts w:ascii="Arial" w:hAnsi="Arial" w:cs="Arial"/>
                <w:sz w:val="22"/>
                <w:szCs w:val="22"/>
              </w:rPr>
              <w:t>,</w:t>
            </w:r>
            <w:r w:rsidR="00286BF0">
              <w:rPr>
                <w:rFonts w:ascii="Arial" w:hAnsi="Arial" w:cs="Arial"/>
                <w:sz w:val="22"/>
                <w:szCs w:val="22"/>
              </w:rPr>
              <w:t>000</w:t>
            </w:r>
            <w:r>
              <w:rPr>
                <w:rFonts w:ascii="Arial" w:hAnsi="Arial" w:cs="Arial"/>
                <w:sz w:val="22"/>
                <w:szCs w:val="22"/>
              </w:rPr>
              <w:t>.8</w:t>
            </w:r>
            <w:r w:rsidR="00286BF0">
              <w:rPr>
                <w:rFonts w:ascii="Arial" w:hAnsi="Arial" w:cs="Arial"/>
                <w:sz w:val="22"/>
                <w:szCs w:val="22"/>
              </w:rPr>
              <w:t>7</w:t>
            </w:r>
          </w:p>
        </w:tc>
      </w:tr>
      <w:tr w:rsidR="005A1FE3" w:rsidRPr="007F6FE5" w:rsidTr="001E25DC">
        <w:tc>
          <w:tcPr>
            <w:tcW w:w="3767" w:type="pct"/>
            <w:shd w:val="clear" w:color="auto" w:fill="auto"/>
          </w:tcPr>
          <w:p w:rsidR="005A1FE3" w:rsidRPr="00A86A40" w:rsidRDefault="005A1FE3" w:rsidP="001E25DC">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shd w:val="clear" w:color="auto" w:fill="auto"/>
          </w:tcPr>
          <w:p w:rsidR="005A1FE3" w:rsidRPr="007F6FE5" w:rsidRDefault="00286BF0" w:rsidP="001E25DC">
            <w:pPr>
              <w:pStyle w:val="Contenidodelatabla"/>
              <w:jc w:val="right"/>
              <w:rPr>
                <w:rFonts w:ascii="Arial" w:hAnsi="Arial" w:cs="Arial"/>
                <w:sz w:val="22"/>
                <w:szCs w:val="22"/>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127,375,000.87</w:t>
            </w:r>
            <w:r>
              <w:rPr>
                <w:rFonts w:ascii="Arial" w:hAnsi="Arial" w:cs="Arial"/>
                <w:b/>
                <w:bCs/>
                <w:sz w:val="22"/>
                <w:szCs w:val="22"/>
              </w:rPr>
              <w:fldChar w:fldCharType="end"/>
            </w:r>
          </w:p>
        </w:tc>
      </w:tr>
    </w:tbl>
    <w:p w:rsidR="005A1FE3" w:rsidRDefault="005A1FE3" w:rsidP="005A1FE3">
      <w:pPr>
        <w:spacing w:line="100" w:lineRule="atLeast"/>
        <w:jc w:val="both"/>
        <w:rPr>
          <w:rFonts w:ascii="Arial" w:hAnsi="Arial" w:cs="Arial"/>
        </w:rPr>
      </w:pPr>
    </w:p>
    <w:p w:rsidR="005A1FE3" w:rsidRDefault="005A1FE3" w:rsidP="005A1FE3">
      <w:pPr>
        <w:spacing w:line="100" w:lineRule="atLeast"/>
        <w:jc w:val="both"/>
        <w:rPr>
          <w:rFonts w:ascii="Arial" w:hAnsi="Arial" w:cs="Arial"/>
        </w:rPr>
      </w:pPr>
    </w:p>
    <w:p w:rsidR="00BC29B1" w:rsidRDefault="00BC29B1" w:rsidP="005A1FE3">
      <w:pPr>
        <w:spacing w:line="100" w:lineRule="atLeast"/>
        <w:jc w:val="both"/>
        <w:rPr>
          <w:rFonts w:ascii="Arial" w:hAnsi="Arial" w:cs="Arial"/>
        </w:rPr>
      </w:pPr>
    </w:p>
    <w:p w:rsidR="00BC29B1" w:rsidRDefault="00BC29B1" w:rsidP="005A1FE3">
      <w:pPr>
        <w:spacing w:line="100" w:lineRule="atLeast"/>
        <w:jc w:val="both"/>
        <w:rPr>
          <w:rFonts w:ascii="Arial" w:hAnsi="Arial" w:cs="Arial"/>
        </w:rPr>
      </w:pPr>
    </w:p>
    <w:p w:rsidR="005A1FE3" w:rsidRPr="000700C0" w:rsidRDefault="005A1FE3" w:rsidP="005A1FE3">
      <w:pPr>
        <w:autoSpaceDE w:val="0"/>
        <w:autoSpaceDN w:val="0"/>
        <w:adjustRightInd w:val="0"/>
        <w:spacing w:after="60"/>
        <w:jc w:val="both"/>
        <w:rPr>
          <w:rFonts w:ascii="Arial" w:hAnsi="Arial" w:cs="Arial"/>
          <w:b/>
          <w:bCs/>
          <w:sz w:val="22"/>
          <w:szCs w:val="22"/>
        </w:rPr>
      </w:pPr>
      <w:r>
        <w:rPr>
          <w:rFonts w:ascii="Arial" w:hAnsi="Arial" w:cs="Arial"/>
          <w:b/>
          <w:bCs/>
          <w:sz w:val="22"/>
          <w:szCs w:val="22"/>
        </w:rPr>
        <w:lastRenderedPageBreak/>
        <w:t xml:space="preserve">No </w:t>
      </w:r>
      <w:r w:rsidRPr="000700C0">
        <w:rPr>
          <w:rFonts w:ascii="Arial" w:hAnsi="Arial" w:cs="Arial"/>
          <w:b/>
          <w:bCs/>
          <w:sz w:val="22"/>
          <w:szCs w:val="22"/>
        </w:rPr>
        <w:t>Circulante</w:t>
      </w:r>
    </w:p>
    <w:p w:rsidR="005A1FE3" w:rsidRDefault="005A1FE3" w:rsidP="005A1FE3">
      <w:pPr>
        <w:pBdr>
          <w:top w:val="single" w:sz="4" w:space="1" w:color="C0C0C0"/>
        </w:pBdr>
        <w:autoSpaceDE w:val="0"/>
        <w:autoSpaceDN w:val="0"/>
        <w:adjustRightInd w:val="0"/>
        <w:jc w:val="right"/>
        <w:rPr>
          <w:rFonts w:ascii="Arial" w:hAnsi="Arial" w:cs="Arial"/>
          <w:b/>
          <w:bCs/>
          <w:sz w:val="20"/>
          <w:szCs w:val="20"/>
        </w:rPr>
      </w:pPr>
    </w:p>
    <w:p w:rsidR="005A1FE3" w:rsidRPr="007B3C9C" w:rsidRDefault="005A1FE3" w:rsidP="005A1FE3">
      <w:pPr>
        <w:spacing w:line="100" w:lineRule="atLeast"/>
        <w:jc w:val="both"/>
        <w:rPr>
          <w:rFonts w:ascii="Arial" w:hAnsi="Arial" w:cs="Arial"/>
          <w:b/>
          <w:bCs/>
          <w:u w:val="single" w:color="7F7F7F"/>
        </w:rPr>
      </w:pPr>
      <w:r>
        <w:rPr>
          <w:rFonts w:ascii="Arial" w:hAnsi="Arial" w:cs="Arial"/>
          <w:b/>
          <w:bCs/>
          <w:u w:val="single" w:color="7F7F7F"/>
        </w:rPr>
        <w:t>Cuentas por Pagar a Largo Plazo</w:t>
      </w:r>
    </w:p>
    <w:p w:rsidR="005A1FE3" w:rsidRPr="00E31E31" w:rsidRDefault="005A1FE3" w:rsidP="005A1FE3">
      <w:pPr>
        <w:spacing w:line="100" w:lineRule="atLeast"/>
        <w:jc w:val="both"/>
        <w:rPr>
          <w:rFonts w:ascii="Arial" w:hAnsi="Arial" w:cs="Arial"/>
          <w:u w:val="single"/>
        </w:rPr>
      </w:pPr>
    </w:p>
    <w:p w:rsidR="005A1FE3" w:rsidRPr="0018563A" w:rsidRDefault="00286BF0" w:rsidP="005A1FE3">
      <w:pPr>
        <w:jc w:val="both"/>
        <w:rPr>
          <w:rFonts w:ascii="Arial" w:hAnsi="Arial" w:cs="Arial"/>
          <w:sz w:val="22"/>
          <w:szCs w:val="22"/>
        </w:rPr>
      </w:pPr>
      <w:r>
        <w:rPr>
          <w:rFonts w:ascii="Arial" w:hAnsi="Arial" w:cs="Arial"/>
          <w:sz w:val="22"/>
          <w:szCs w:val="22"/>
        </w:rPr>
        <w:t>Este rubro asciende a $ 77</w:t>
      </w:r>
      <w:proofErr w:type="gramStart"/>
      <w:r w:rsidR="005A1FE3" w:rsidRPr="0018563A">
        <w:rPr>
          <w:rFonts w:ascii="Arial" w:hAnsi="Arial" w:cs="Arial"/>
          <w:sz w:val="22"/>
          <w:szCs w:val="22"/>
        </w:rPr>
        <w:t>,</w:t>
      </w:r>
      <w:r>
        <w:rPr>
          <w:rFonts w:ascii="Arial" w:hAnsi="Arial" w:cs="Arial"/>
          <w:sz w:val="22"/>
          <w:szCs w:val="22"/>
        </w:rPr>
        <w:t>332</w:t>
      </w:r>
      <w:r w:rsidR="005A1FE3" w:rsidRPr="0018563A">
        <w:rPr>
          <w:rFonts w:ascii="Arial" w:hAnsi="Arial" w:cs="Arial"/>
          <w:sz w:val="22"/>
          <w:szCs w:val="22"/>
        </w:rPr>
        <w:t>,</w:t>
      </w:r>
      <w:r>
        <w:rPr>
          <w:rFonts w:ascii="Arial" w:hAnsi="Arial" w:cs="Arial"/>
          <w:sz w:val="22"/>
          <w:szCs w:val="22"/>
        </w:rPr>
        <w:t>447</w:t>
      </w:r>
      <w:r w:rsidR="005A1FE3" w:rsidRPr="0018563A">
        <w:rPr>
          <w:rFonts w:ascii="Arial" w:hAnsi="Arial" w:cs="Arial"/>
          <w:sz w:val="22"/>
          <w:szCs w:val="22"/>
        </w:rPr>
        <w:t>.</w:t>
      </w:r>
      <w:r>
        <w:rPr>
          <w:rFonts w:ascii="Arial" w:hAnsi="Arial" w:cs="Arial"/>
          <w:sz w:val="22"/>
          <w:szCs w:val="22"/>
        </w:rPr>
        <w:t>57</w:t>
      </w:r>
      <w:proofErr w:type="gramEnd"/>
      <w:r w:rsidR="005A1FE3" w:rsidRPr="0018563A">
        <w:rPr>
          <w:rFonts w:ascii="Arial" w:hAnsi="Arial" w:cs="Arial"/>
          <w:sz w:val="22"/>
          <w:szCs w:val="22"/>
        </w:rPr>
        <w:t xml:space="preserve"> que representa el </w:t>
      </w:r>
      <w:r w:rsidR="005A1FE3">
        <w:rPr>
          <w:rFonts w:ascii="Arial" w:hAnsi="Arial" w:cs="Arial"/>
          <w:sz w:val="22"/>
          <w:szCs w:val="22"/>
        </w:rPr>
        <w:t>100</w:t>
      </w:r>
      <w:r w:rsidR="005A1FE3" w:rsidRPr="0018563A">
        <w:rPr>
          <w:rFonts w:ascii="Arial" w:hAnsi="Arial" w:cs="Arial"/>
          <w:sz w:val="22"/>
          <w:szCs w:val="22"/>
        </w:rPr>
        <w:t xml:space="preserve"> por ciento del total del pasivo no circulante y refleja el registro de los compromisos contraídos a largo plazo, por la adquisición de bienes de consumo,  por la contratación de servicios con proveedores, así como,  estimaciones por las obligaciones contraídas con contratistas por obra pública en bienes de dominio público, las cuales se encuentran pendientes de liquidar.</w:t>
      </w:r>
    </w:p>
    <w:p w:rsidR="005A1FE3" w:rsidRDefault="005A1FE3" w:rsidP="005A1FE3">
      <w:pPr>
        <w:spacing w:line="100" w:lineRule="atLeast"/>
        <w:jc w:val="both"/>
        <w:rPr>
          <w:rFonts w:ascii="Arial" w:hAnsi="Arial" w:cs="Arial"/>
          <w:sz w:val="22"/>
          <w:szCs w:val="22"/>
        </w:rPr>
      </w:pPr>
      <w:r w:rsidRPr="00E31E31">
        <w:rPr>
          <w:rFonts w:ascii="Arial" w:hAnsi="Arial" w:cs="Arial"/>
          <w:sz w:val="22"/>
          <w:szCs w:val="22"/>
        </w:rPr>
        <w:t xml:space="preserve">    </w:t>
      </w:r>
    </w:p>
    <w:p w:rsidR="005A1FE3" w:rsidRPr="00E31E31" w:rsidRDefault="005A1FE3" w:rsidP="005A1FE3">
      <w:pPr>
        <w:spacing w:line="100" w:lineRule="atLeast"/>
        <w:jc w:val="both"/>
        <w:rPr>
          <w:rFonts w:ascii="Arial" w:hAnsi="Arial" w:cs="Arial"/>
          <w:b/>
          <w:bCs/>
          <w:sz w:val="22"/>
          <w:szCs w:val="22"/>
          <w:shd w:val="clear" w:color="auto" w:fill="CCCCCC"/>
        </w:rPr>
      </w:pPr>
    </w:p>
    <w:tbl>
      <w:tblPr>
        <w:tblW w:w="5000" w:type="pct"/>
        <w:jc w:val="center"/>
        <w:tblCellMar>
          <w:top w:w="55" w:type="dxa"/>
          <w:left w:w="55" w:type="dxa"/>
          <w:bottom w:w="55" w:type="dxa"/>
          <w:right w:w="55" w:type="dxa"/>
        </w:tblCellMar>
        <w:tblLook w:val="0000" w:firstRow="0" w:lastRow="0" w:firstColumn="0" w:lastColumn="0" w:noHBand="0" w:noVBand="0"/>
      </w:tblPr>
      <w:tblGrid>
        <w:gridCol w:w="5449"/>
        <w:gridCol w:w="2573"/>
        <w:gridCol w:w="2626"/>
      </w:tblGrid>
      <w:tr w:rsidR="005A1FE3" w:rsidRPr="00E31E31" w:rsidTr="001E25DC">
        <w:trPr>
          <w:jc w:val="center"/>
        </w:trPr>
        <w:tc>
          <w:tcPr>
            <w:tcW w:w="2559" w:type="pct"/>
            <w:tcBorders>
              <w:top w:val="none" w:sz="1" w:space="0" w:color="000000"/>
              <w:left w:val="none" w:sz="1" w:space="0" w:color="000000"/>
              <w:bottom w:val="none" w:sz="1" w:space="0" w:color="000000"/>
            </w:tcBorders>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08" w:type="pct"/>
            <w:tcBorders>
              <w:top w:val="none" w:sz="1" w:space="0" w:color="000000"/>
              <w:left w:val="none" w:sz="1" w:space="0" w:color="000000"/>
              <w:bottom w:val="none" w:sz="1" w:space="0" w:color="000000"/>
            </w:tcBorders>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VENCIMIENTO (DIAS)</w:t>
            </w:r>
          </w:p>
        </w:tc>
        <w:tc>
          <w:tcPr>
            <w:tcW w:w="1233" w:type="pct"/>
            <w:tcBorders>
              <w:top w:val="none" w:sz="1" w:space="0" w:color="000000"/>
              <w:left w:val="none" w:sz="1" w:space="0" w:color="000000"/>
              <w:bottom w:val="none" w:sz="1" w:space="0" w:color="000000"/>
              <w:right w:val="none" w:sz="1" w:space="0" w:color="000000"/>
            </w:tcBorders>
            <w:shd w:val="clear" w:color="auto" w:fill="CCCCCC"/>
          </w:tcPr>
          <w:p w:rsidR="005A1FE3" w:rsidRPr="00E31E31" w:rsidRDefault="005A1FE3" w:rsidP="001E25DC">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5A1FE3" w:rsidRPr="00E31E31" w:rsidTr="001E25DC">
        <w:trPr>
          <w:jc w:val="center"/>
        </w:trPr>
        <w:tc>
          <w:tcPr>
            <w:tcW w:w="2559" w:type="pct"/>
            <w:tcBorders>
              <w:top w:val="none" w:sz="1" w:space="0" w:color="000000"/>
              <w:left w:val="none" w:sz="1" w:space="0" w:color="000000"/>
              <w:bottom w:val="none" w:sz="1" w:space="0" w:color="000000"/>
            </w:tcBorders>
            <w:shd w:val="clear" w:color="auto" w:fill="auto"/>
          </w:tcPr>
          <w:p w:rsidR="005A1FE3" w:rsidRPr="0018563A" w:rsidRDefault="005A1FE3" w:rsidP="001E25DC">
            <w:pPr>
              <w:pStyle w:val="Contenidodelatabla"/>
              <w:rPr>
                <w:rFonts w:ascii="Arial" w:hAnsi="Arial" w:cs="Arial"/>
                <w:b/>
                <w:sz w:val="22"/>
                <w:szCs w:val="22"/>
              </w:rPr>
            </w:pPr>
            <w:r>
              <w:rPr>
                <w:rFonts w:ascii="Arial" w:hAnsi="Arial" w:cs="Arial"/>
                <w:b/>
                <w:sz w:val="22"/>
                <w:szCs w:val="22"/>
              </w:rPr>
              <w:t>Contratistas por Obras Públicas por Pagar a Largo Plazo</w:t>
            </w:r>
          </w:p>
        </w:tc>
        <w:tc>
          <w:tcPr>
            <w:tcW w:w="1208" w:type="pct"/>
            <w:tcBorders>
              <w:top w:val="none" w:sz="1" w:space="0" w:color="000000"/>
              <w:left w:val="none" w:sz="1" w:space="0" w:color="000000"/>
              <w:bottom w:val="none" w:sz="1" w:space="0" w:color="000000"/>
            </w:tcBorders>
            <w:shd w:val="clear" w:color="auto" w:fill="auto"/>
          </w:tcPr>
          <w:p w:rsidR="005A1FE3" w:rsidRPr="0018563A" w:rsidRDefault="005A1FE3" w:rsidP="001E25DC">
            <w:pPr>
              <w:pStyle w:val="Contenidodelatabla"/>
              <w:jc w:val="center"/>
              <w:rPr>
                <w:rFonts w:ascii="Arial" w:hAnsi="Arial" w:cs="Arial"/>
                <w:sz w:val="22"/>
                <w:szCs w:val="22"/>
              </w:rPr>
            </w:pPr>
            <w:r w:rsidRPr="0018563A">
              <w:rPr>
                <w:rFonts w:ascii="Arial" w:hAnsi="Arial" w:cs="Arial"/>
                <w:sz w:val="22"/>
                <w:szCs w:val="22"/>
              </w:rPr>
              <w:t>&gt;</w:t>
            </w:r>
            <w:r w:rsidRPr="00A86A40">
              <w:rPr>
                <w:rFonts w:ascii="Arial" w:hAnsi="Arial" w:cs="Arial"/>
                <w:sz w:val="22"/>
                <w:szCs w:val="22"/>
              </w:rPr>
              <w:t xml:space="preserve">  365</w:t>
            </w:r>
          </w:p>
        </w:tc>
        <w:tc>
          <w:tcPr>
            <w:tcW w:w="1233" w:type="pct"/>
            <w:tcBorders>
              <w:top w:val="none" w:sz="1" w:space="0" w:color="000000"/>
              <w:left w:val="none" w:sz="1" w:space="0" w:color="000000"/>
              <w:bottom w:val="none" w:sz="1" w:space="0" w:color="000000"/>
              <w:right w:val="none" w:sz="1" w:space="0" w:color="000000"/>
            </w:tcBorders>
            <w:shd w:val="clear" w:color="auto" w:fill="auto"/>
          </w:tcPr>
          <w:p w:rsidR="005A1FE3" w:rsidRPr="00A86A40" w:rsidRDefault="00286BF0" w:rsidP="00286BF0">
            <w:pPr>
              <w:pStyle w:val="Contenidodelatabla"/>
              <w:jc w:val="right"/>
              <w:rPr>
                <w:rFonts w:ascii="Arial" w:hAnsi="Arial" w:cs="Arial"/>
              </w:rPr>
            </w:pPr>
            <w:r>
              <w:rPr>
                <w:rFonts w:ascii="Arial" w:hAnsi="Arial" w:cs="Arial"/>
                <w:sz w:val="22"/>
                <w:szCs w:val="22"/>
              </w:rPr>
              <w:t>$   77</w:t>
            </w:r>
            <w:r w:rsidR="005A1FE3">
              <w:rPr>
                <w:rFonts w:ascii="Arial" w:hAnsi="Arial" w:cs="Arial"/>
                <w:sz w:val="22"/>
                <w:szCs w:val="22"/>
              </w:rPr>
              <w:t>,</w:t>
            </w:r>
            <w:r>
              <w:rPr>
                <w:rFonts w:ascii="Arial" w:hAnsi="Arial" w:cs="Arial"/>
                <w:sz w:val="22"/>
                <w:szCs w:val="22"/>
              </w:rPr>
              <w:t>332</w:t>
            </w:r>
            <w:r w:rsidR="005A1FE3">
              <w:rPr>
                <w:rFonts w:ascii="Arial" w:hAnsi="Arial" w:cs="Arial"/>
                <w:sz w:val="22"/>
                <w:szCs w:val="22"/>
              </w:rPr>
              <w:t>,</w:t>
            </w:r>
            <w:r>
              <w:rPr>
                <w:rFonts w:ascii="Arial" w:hAnsi="Arial" w:cs="Arial"/>
                <w:sz w:val="22"/>
                <w:szCs w:val="22"/>
              </w:rPr>
              <w:t>447</w:t>
            </w:r>
            <w:r w:rsidR="005A1FE3" w:rsidRPr="0018563A">
              <w:rPr>
                <w:rFonts w:ascii="Arial" w:hAnsi="Arial" w:cs="Arial"/>
                <w:sz w:val="22"/>
                <w:szCs w:val="22"/>
              </w:rPr>
              <w:t>.</w:t>
            </w:r>
            <w:r>
              <w:rPr>
                <w:rFonts w:ascii="Arial" w:hAnsi="Arial" w:cs="Arial"/>
                <w:sz w:val="22"/>
                <w:szCs w:val="22"/>
              </w:rPr>
              <w:t>57</w:t>
            </w:r>
          </w:p>
        </w:tc>
      </w:tr>
      <w:tr w:rsidR="005A1FE3" w:rsidRPr="00E31E31" w:rsidTr="001E25DC">
        <w:trPr>
          <w:jc w:val="center"/>
        </w:trPr>
        <w:tc>
          <w:tcPr>
            <w:tcW w:w="2559" w:type="pct"/>
            <w:tcBorders>
              <w:top w:val="none" w:sz="1" w:space="0" w:color="000000"/>
              <w:left w:val="none" w:sz="1" w:space="0" w:color="000000"/>
              <w:bottom w:val="none" w:sz="1" w:space="0" w:color="000000"/>
            </w:tcBorders>
            <w:shd w:val="clear" w:color="auto" w:fill="auto"/>
          </w:tcPr>
          <w:p w:rsidR="005A1FE3" w:rsidRPr="00A86A40" w:rsidRDefault="005A1FE3" w:rsidP="001E25DC">
            <w:pPr>
              <w:pStyle w:val="Contenidodelatabla"/>
              <w:jc w:val="both"/>
              <w:rPr>
                <w:rFonts w:ascii="Arial" w:hAnsi="Arial" w:cs="Arial"/>
                <w:sz w:val="22"/>
                <w:szCs w:val="22"/>
              </w:rPr>
            </w:pPr>
          </w:p>
        </w:tc>
        <w:tc>
          <w:tcPr>
            <w:tcW w:w="1208" w:type="pct"/>
            <w:tcBorders>
              <w:top w:val="none" w:sz="1" w:space="0" w:color="000000"/>
              <w:left w:val="none" w:sz="1" w:space="0" w:color="000000"/>
              <w:bottom w:val="none" w:sz="1" w:space="0" w:color="000000"/>
            </w:tcBorders>
            <w:shd w:val="clear" w:color="auto" w:fill="auto"/>
          </w:tcPr>
          <w:p w:rsidR="005A1FE3" w:rsidRPr="00A86A40" w:rsidRDefault="005A1FE3" w:rsidP="001E25DC">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tcBorders>
              <w:top w:val="none" w:sz="1" w:space="0" w:color="000000"/>
              <w:left w:val="none" w:sz="1" w:space="0" w:color="000000"/>
              <w:bottom w:val="none" w:sz="1" w:space="0" w:color="000000"/>
              <w:right w:val="none" w:sz="1" w:space="0" w:color="000000"/>
            </w:tcBorders>
            <w:shd w:val="clear" w:color="auto" w:fill="auto"/>
          </w:tcPr>
          <w:p w:rsidR="005A1FE3" w:rsidRPr="00597CCF" w:rsidRDefault="00286BF0" w:rsidP="001E25DC">
            <w:pPr>
              <w:pStyle w:val="Contenidodelatabla"/>
              <w:jc w:val="right"/>
              <w:rPr>
                <w:rFonts w:ascii="Arial" w:hAnsi="Arial" w:cs="Arial"/>
                <w:b/>
                <w:sz w:val="22"/>
                <w:szCs w:val="22"/>
              </w:rPr>
            </w:pPr>
            <w:r>
              <w:rPr>
                <w:rFonts w:ascii="Arial" w:hAnsi="Arial" w:cs="Arial"/>
                <w:b/>
                <w:sz w:val="22"/>
                <w:szCs w:val="22"/>
              </w:rPr>
              <w:fldChar w:fldCharType="begin"/>
            </w:r>
            <w:r>
              <w:rPr>
                <w:rFonts w:ascii="Arial" w:hAnsi="Arial" w:cs="Arial"/>
                <w:b/>
                <w:sz w:val="22"/>
                <w:szCs w:val="22"/>
              </w:rPr>
              <w:instrText xml:space="preserve"> =SUM(ABOVE) </w:instrText>
            </w:r>
            <w:r>
              <w:rPr>
                <w:rFonts w:ascii="Arial" w:hAnsi="Arial" w:cs="Arial"/>
                <w:b/>
                <w:sz w:val="22"/>
                <w:szCs w:val="22"/>
              </w:rPr>
              <w:fldChar w:fldCharType="separate"/>
            </w:r>
            <w:r>
              <w:rPr>
                <w:rFonts w:ascii="Arial" w:hAnsi="Arial" w:cs="Arial"/>
                <w:b/>
                <w:noProof/>
                <w:sz w:val="22"/>
                <w:szCs w:val="22"/>
              </w:rPr>
              <w:t>$   77,332,447.57</w:t>
            </w:r>
            <w:r>
              <w:rPr>
                <w:rFonts w:ascii="Arial" w:hAnsi="Arial" w:cs="Arial"/>
                <w:b/>
                <w:sz w:val="22"/>
                <w:szCs w:val="22"/>
              </w:rPr>
              <w:fldChar w:fldCharType="end"/>
            </w:r>
          </w:p>
        </w:tc>
      </w:tr>
    </w:tbl>
    <w:p w:rsidR="005A1FE3" w:rsidRDefault="005A1FE3" w:rsidP="005A1FE3">
      <w:pPr>
        <w:spacing w:line="100" w:lineRule="atLeast"/>
        <w:jc w:val="both"/>
        <w:rPr>
          <w:rFonts w:ascii="Arial" w:hAnsi="Arial" w:cs="Arial"/>
        </w:rPr>
      </w:pPr>
    </w:p>
    <w:p w:rsidR="005A1FE3" w:rsidRDefault="005A1FE3" w:rsidP="005A1FE3">
      <w:pPr>
        <w:spacing w:line="100" w:lineRule="atLeast"/>
        <w:jc w:val="both"/>
        <w:rPr>
          <w:rFonts w:ascii="Arial" w:hAnsi="Arial" w:cs="Arial"/>
        </w:rPr>
      </w:pPr>
    </w:p>
    <w:p w:rsidR="005A1FE3" w:rsidRPr="00E31E31" w:rsidRDefault="005A1FE3" w:rsidP="005A1FE3">
      <w:pPr>
        <w:spacing w:line="100" w:lineRule="atLeast"/>
        <w:rPr>
          <w:rFonts w:ascii="Arial" w:hAnsi="Arial" w:cs="Arial"/>
        </w:rPr>
      </w:pPr>
    </w:p>
    <w:p w:rsidR="005A1FE3" w:rsidRPr="000576AC" w:rsidRDefault="005A1FE3" w:rsidP="005A1FE3">
      <w:pPr>
        <w:pBdr>
          <w:bottom w:val="single" w:sz="12" w:space="1" w:color="808080" w:themeColor="background1" w:themeShade="80"/>
        </w:pBdr>
        <w:jc w:val="center"/>
        <w:rPr>
          <w:rFonts w:ascii="Arial" w:hAnsi="Arial" w:cs="Arial"/>
          <w:b/>
        </w:rPr>
      </w:pPr>
      <w:r w:rsidRPr="000576AC">
        <w:rPr>
          <w:rFonts w:ascii="Arial" w:hAnsi="Arial" w:cs="Arial"/>
          <w:b/>
        </w:rPr>
        <w:t xml:space="preserve">NOTAS AL ESTADO DE </w:t>
      </w:r>
      <w:r w:rsidRPr="002F5C80">
        <w:rPr>
          <w:rFonts w:ascii="Arial" w:hAnsi="Arial" w:cs="Arial"/>
          <w:b/>
        </w:rPr>
        <w:t>ACTIVIDADES</w:t>
      </w:r>
    </w:p>
    <w:p w:rsidR="005A1FE3" w:rsidRPr="00E31E31" w:rsidRDefault="005A1FE3" w:rsidP="005A1FE3">
      <w:pPr>
        <w:rPr>
          <w:rFonts w:ascii="Arial" w:hAnsi="Arial" w:cs="Arial"/>
        </w:rPr>
      </w:pPr>
    </w:p>
    <w:p w:rsidR="005A1FE3" w:rsidRPr="00B449D9" w:rsidRDefault="005A1FE3" w:rsidP="005A1FE3">
      <w:pPr>
        <w:autoSpaceDE w:val="0"/>
        <w:autoSpaceDN w:val="0"/>
        <w:adjustRightInd w:val="0"/>
        <w:jc w:val="both"/>
        <w:rPr>
          <w:rFonts w:ascii="Arial" w:hAnsi="Arial" w:cs="Arial"/>
          <w:sz w:val="22"/>
          <w:szCs w:val="22"/>
        </w:rPr>
      </w:pPr>
      <w:r w:rsidRPr="00B449D9">
        <w:rPr>
          <w:rFonts w:ascii="Arial" w:hAnsi="Arial" w:cs="Arial"/>
          <w:sz w:val="22"/>
          <w:szCs w:val="22"/>
        </w:rPr>
        <w:t xml:space="preserve">El Estado de Actividades refleja el resultado entre el saldo total de los ingresos captados y el saldo total de los gastos incurridos por </w:t>
      </w:r>
      <w:r>
        <w:rPr>
          <w:rFonts w:ascii="Arial" w:hAnsi="Arial" w:cs="Arial"/>
          <w:sz w:val="22"/>
          <w:szCs w:val="22"/>
        </w:rPr>
        <w:t xml:space="preserve">la </w:t>
      </w:r>
      <w:r w:rsidRPr="00AE49D8">
        <w:rPr>
          <w:rFonts w:ascii="Arial" w:hAnsi="Arial" w:cs="Arial"/>
          <w:sz w:val="22"/>
          <w:szCs w:val="22"/>
        </w:rPr>
        <w:t>Comisión de Caminos e Infraestructura Hidráulica</w:t>
      </w:r>
      <w:r w:rsidRPr="00B449D9">
        <w:rPr>
          <w:rFonts w:ascii="Arial" w:hAnsi="Arial" w:cs="Arial"/>
          <w:sz w:val="22"/>
          <w:szCs w:val="22"/>
        </w:rPr>
        <w:t>, cuya diferencia positiva o negativa determina el ahorro o desahorro del 1 de enero al 3</w:t>
      </w:r>
      <w:r w:rsidR="00286BF0">
        <w:rPr>
          <w:rFonts w:ascii="Arial" w:hAnsi="Arial" w:cs="Arial"/>
          <w:sz w:val="22"/>
          <w:szCs w:val="22"/>
        </w:rPr>
        <w:t>1</w:t>
      </w:r>
      <w:r w:rsidRPr="00B449D9">
        <w:rPr>
          <w:rFonts w:ascii="Arial" w:hAnsi="Arial" w:cs="Arial"/>
          <w:sz w:val="22"/>
          <w:szCs w:val="22"/>
        </w:rPr>
        <w:t xml:space="preserve"> de </w:t>
      </w:r>
      <w:r w:rsidR="00286BF0">
        <w:rPr>
          <w:rFonts w:ascii="Arial" w:hAnsi="Arial" w:cs="Arial"/>
          <w:sz w:val="22"/>
          <w:szCs w:val="22"/>
        </w:rPr>
        <w:t>dici</w:t>
      </w:r>
      <w:r>
        <w:rPr>
          <w:rFonts w:ascii="Arial" w:hAnsi="Arial" w:cs="Arial"/>
          <w:sz w:val="22"/>
          <w:szCs w:val="22"/>
        </w:rPr>
        <w:t>embre</w:t>
      </w:r>
      <w:r w:rsidRPr="00B449D9">
        <w:rPr>
          <w:rFonts w:ascii="Arial" w:hAnsi="Arial" w:cs="Arial"/>
          <w:sz w:val="22"/>
          <w:szCs w:val="22"/>
        </w:rPr>
        <w:t xml:space="preserve"> </w:t>
      </w:r>
      <w:r>
        <w:rPr>
          <w:rFonts w:ascii="Arial" w:hAnsi="Arial" w:cs="Arial"/>
          <w:sz w:val="22"/>
          <w:szCs w:val="22"/>
        </w:rPr>
        <w:t>de 2018</w:t>
      </w:r>
      <w:r w:rsidRPr="00B449D9">
        <w:rPr>
          <w:rFonts w:ascii="Arial" w:hAnsi="Arial" w:cs="Arial"/>
          <w:sz w:val="22"/>
          <w:szCs w:val="22"/>
        </w:rPr>
        <w:t xml:space="preserve">, sin considerar la inversión física en Construcciones en Proceso. De esta forma el resultado durante este periodo refleja un ahorro por </w:t>
      </w:r>
      <w:r w:rsidR="00BC29B1">
        <w:rPr>
          <w:rFonts w:ascii="Arial" w:hAnsi="Arial" w:cs="Arial"/>
          <w:sz w:val="22"/>
          <w:szCs w:val="22"/>
        </w:rPr>
        <w:t>$ 2</w:t>
      </w:r>
      <w:proofErr w:type="gramStart"/>
      <w:r w:rsidR="00BC29B1">
        <w:rPr>
          <w:rFonts w:ascii="Arial" w:hAnsi="Arial" w:cs="Arial"/>
          <w:sz w:val="22"/>
          <w:szCs w:val="22"/>
        </w:rPr>
        <w:t>,474</w:t>
      </w:r>
      <w:r>
        <w:rPr>
          <w:rFonts w:ascii="Arial" w:hAnsi="Arial" w:cs="Arial"/>
          <w:sz w:val="22"/>
          <w:szCs w:val="22"/>
        </w:rPr>
        <w:t>,</w:t>
      </w:r>
      <w:r w:rsidR="00BC29B1">
        <w:rPr>
          <w:rFonts w:ascii="Arial" w:hAnsi="Arial" w:cs="Arial"/>
          <w:sz w:val="22"/>
          <w:szCs w:val="22"/>
        </w:rPr>
        <w:t>004</w:t>
      </w:r>
      <w:r>
        <w:rPr>
          <w:rFonts w:ascii="Arial" w:hAnsi="Arial" w:cs="Arial"/>
          <w:sz w:val="22"/>
          <w:szCs w:val="22"/>
        </w:rPr>
        <w:t>,</w:t>
      </w:r>
      <w:r w:rsidR="00BC29B1">
        <w:rPr>
          <w:rFonts w:ascii="Arial" w:hAnsi="Arial" w:cs="Arial"/>
          <w:sz w:val="22"/>
          <w:szCs w:val="22"/>
        </w:rPr>
        <w:t>195</w:t>
      </w:r>
      <w:r>
        <w:rPr>
          <w:rFonts w:ascii="Arial" w:hAnsi="Arial" w:cs="Arial"/>
          <w:sz w:val="22"/>
          <w:szCs w:val="22"/>
        </w:rPr>
        <w:t>.</w:t>
      </w:r>
      <w:r w:rsidR="00680DB2">
        <w:rPr>
          <w:rFonts w:ascii="Arial" w:hAnsi="Arial" w:cs="Arial"/>
          <w:sz w:val="22"/>
          <w:szCs w:val="22"/>
        </w:rPr>
        <w:t>4</w:t>
      </w:r>
      <w:r w:rsidR="00BC29B1">
        <w:rPr>
          <w:rFonts w:ascii="Arial" w:hAnsi="Arial" w:cs="Arial"/>
          <w:sz w:val="22"/>
          <w:szCs w:val="22"/>
        </w:rPr>
        <w:t>8</w:t>
      </w:r>
      <w:proofErr w:type="gramEnd"/>
    </w:p>
    <w:p w:rsidR="005A1FE3" w:rsidRPr="00E31E31" w:rsidRDefault="005A1FE3" w:rsidP="005A1FE3">
      <w:pPr>
        <w:spacing w:line="100" w:lineRule="atLeast"/>
        <w:rPr>
          <w:rFonts w:ascii="Arial" w:hAnsi="Arial" w:cs="Arial"/>
          <w:sz w:val="22"/>
          <w:szCs w:val="22"/>
        </w:rPr>
      </w:pPr>
    </w:p>
    <w:p w:rsidR="005A1FE3" w:rsidRPr="005322A7" w:rsidRDefault="005A1FE3" w:rsidP="005A1FE3">
      <w:pPr>
        <w:spacing w:line="100" w:lineRule="atLeast"/>
        <w:rPr>
          <w:rFonts w:ascii="Arial" w:hAnsi="Arial" w:cs="Arial"/>
          <w:b/>
          <w:sz w:val="22"/>
          <w:szCs w:val="22"/>
        </w:rPr>
      </w:pPr>
      <w:r>
        <w:rPr>
          <w:rFonts w:ascii="Arial" w:hAnsi="Arial" w:cs="Arial"/>
          <w:b/>
          <w:sz w:val="22"/>
          <w:szCs w:val="22"/>
        </w:rPr>
        <w:t>Ingresos y Otros Beneficios</w:t>
      </w:r>
      <w:r w:rsidRPr="005322A7">
        <w:rPr>
          <w:rFonts w:ascii="Arial" w:hAnsi="Arial" w:cs="Arial"/>
          <w:b/>
          <w:sz w:val="22"/>
          <w:szCs w:val="22"/>
        </w:rPr>
        <w:t xml:space="preserve"> </w:t>
      </w:r>
    </w:p>
    <w:p w:rsidR="005A1FE3" w:rsidRPr="00E31E31" w:rsidRDefault="005A1FE3" w:rsidP="005A1FE3">
      <w:pPr>
        <w:spacing w:line="100" w:lineRule="atLeast"/>
        <w:rPr>
          <w:rFonts w:ascii="Arial" w:hAnsi="Arial" w:cs="Arial"/>
          <w:sz w:val="22"/>
          <w:szCs w:val="22"/>
        </w:rPr>
      </w:pPr>
    </w:p>
    <w:p w:rsidR="005A1FE3" w:rsidRPr="00E31E31" w:rsidRDefault="005A1FE3" w:rsidP="005A1FE3">
      <w:pPr>
        <w:spacing w:line="100" w:lineRule="atLeast"/>
        <w:jc w:val="both"/>
        <w:rPr>
          <w:rFonts w:ascii="Arial" w:hAnsi="Arial" w:cs="Arial"/>
          <w:sz w:val="22"/>
          <w:szCs w:val="22"/>
        </w:rPr>
      </w:pPr>
      <w:r w:rsidRPr="00E31E31">
        <w:rPr>
          <w:rFonts w:ascii="Arial" w:hAnsi="Arial" w:cs="Arial"/>
          <w:sz w:val="22"/>
          <w:szCs w:val="22"/>
        </w:rPr>
        <w:t xml:space="preserve">Este rubro está integrado por recursos presupuestales a través de transferencias que la Secretaría de Hacienda realiza con base al presupuesto autorizado, para llevar a cabo las actividades </w:t>
      </w:r>
      <w:r>
        <w:rPr>
          <w:rFonts w:ascii="Arial" w:hAnsi="Arial" w:cs="Arial"/>
          <w:sz w:val="22"/>
          <w:szCs w:val="22"/>
        </w:rPr>
        <w:t>del organismo</w:t>
      </w:r>
      <w:r w:rsidRPr="00E31E31">
        <w:rPr>
          <w:rFonts w:ascii="Arial" w:hAnsi="Arial" w:cs="Arial"/>
          <w:sz w:val="22"/>
          <w:szCs w:val="22"/>
        </w:rPr>
        <w:t xml:space="preserve">; </w:t>
      </w:r>
      <w:r>
        <w:rPr>
          <w:rFonts w:ascii="Arial" w:hAnsi="Arial" w:cs="Arial"/>
          <w:sz w:val="22"/>
          <w:szCs w:val="22"/>
        </w:rPr>
        <w:t>así también</w:t>
      </w:r>
      <w:r w:rsidRPr="00E31E31">
        <w:rPr>
          <w:rFonts w:ascii="Arial" w:hAnsi="Arial" w:cs="Arial"/>
          <w:sz w:val="22"/>
          <w:szCs w:val="22"/>
        </w:rPr>
        <w:t>,</w:t>
      </w:r>
      <w:r>
        <w:rPr>
          <w:rFonts w:ascii="Arial" w:hAnsi="Arial" w:cs="Arial"/>
          <w:sz w:val="22"/>
          <w:szCs w:val="22"/>
        </w:rPr>
        <w:t xml:space="preserve"> por</w:t>
      </w:r>
      <w:r w:rsidRPr="00E31E31">
        <w:rPr>
          <w:rFonts w:ascii="Arial" w:hAnsi="Arial" w:cs="Arial"/>
          <w:sz w:val="22"/>
          <w:szCs w:val="22"/>
        </w:rPr>
        <w:t xml:space="preserve"> los ingresos </w:t>
      </w:r>
      <w:r>
        <w:rPr>
          <w:rFonts w:ascii="Arial" w:hAnsi="Arial" w:cs="Arial"/>
          <w:sz w:val="22"/>
          <w:szCs w:val="22"/>
        </w:rPr>
        <w:t>obtenidos</w:t>
      </w:r>
      <w:r w:rsidRPr="00E31E31">
        <w:rPr>
          <w:rFonts w:ascii="Arial" w:hAnsi="Arial" w:cs="Arial"/>
          <w:sz w:val="22"/>
          <w:szCs w:val="22"/>
        </w:rPr>
        <w:t xml:space="preserve"> de la cuenta 4399 Otros Ingresos y </w:t>
      </w:r>
      <w:r>
        <w:rPr>
          <w:rFonts w:ascii="Arial" w:hAnsi="Arial" w:cs="Arial"/>
          <w:sz w:val="22"/>
          <w:szCs w:val="22"/>
        </w:rPr>
        <w:t>Beneficios Varios, correspondiente</w:t>
      </w:r>
      <w:r w:rsidRPr="00E31E31">
        <w:rPr>
          <w:rFonts w:ascii="Arial" w:hAnsi="Arial" w:cs="Arial"/>
          <w:sz w:val="22"/>
          <w:szCs w:val="22"/>
        </w:rPr>
        <w:t xml:space="preserve"> </w:t>
      </w:r>
      <w:r>
        <w:rPr>
          <w:rFonts w:ascii="Arial" w:hAnsi="Arial" w:cs="Arial"/>
          <w:sz w:val="22"/>
          <w:szCs w:val="22"/>
        </w:rPr>
        <w:t>a la</w:t>
      </w:r>
      <w:r w:rsidRPr="00E31E31">
        <w:rPr>
          <w:rFonts w:ascii="Arial" w:hAnsi="Arial" w:cs="Arial"/>
          <w:sz w:val="22"/>
          <w:szCs w:val="22"/>
        </w:rPr>
        <w:t xml:space="preserve"> </w:t>
      </w:r>
      <w:r>
        <w:rPr>
          <w:rFonts w:ascii="Arial" w:hAnsi="Arial" w:cs="Arial"/>
          <w:sz w:val="22"/>
          <w:szCs w:val="22"/>
        </w:rPr>
        <w:t>apertura de cuenta bancaria</w:t>
      </w:r>
      <w:r w:rsidRPr="00164C50">
        <w:rPr>
          <w:rFonts w:ascii="Arial" w:hAnsi="Arial" w:cs="Arial"/>
          <w:sz w:val="22"/>
          <w:szCs w:val="22"/>
        </w:rPr>
        <w:t xml:space="preserve"> </w:t>
      </w:r>
      <w:r>
        <w:rPr>
          <w:rFonts w:ascii="Arial" w:hAnsi="Arial" w:cs="Arial"/>
          <w:sz w:val="22"/>
          <w:szCs w:val="22"/>
        </w:rPr>
        <w:t>y por diferencias en el pago de menos a Proveedores y/o contratistas</w:t>
      </w:r>
      <w:r w:rsidRPr="00E31E31">
        <w:rPr>
          <w:rFonts w:ascii="Arial" w:hAnsi="Arial" w:cs="Arial"/>
          <w:sz w:val="22"/>
          <w:szCs w:val="22"/>
        </w:rPr>
        <w:t xml:space="preserve">. </w:t>
      </w:r>
    </w:p>
    <w:p w:rsidR="005A1FE3" w:rsidRPr="00E31E31" w:rsidRDefault="005A1FE3" w:rsidP="005A1FE3">
      <w:pPr>
        <w:spacing w:line="100" w:lineRule="atLeast"/>
        <w:jc w:val="both"/>
        <w:rPr>
          <w:rFonts w:ascii="Arial" w:hAnsi="Arial" w:cs="Arial"/>
          <w:sz w:val="22"/>
          <w:szCs w:val="22"/>
        </w:rPr>
      </w:pPr>
    </w:p>
    <w:tbl>
      <w:tblPr>
        <w:tblW w:w="5000" w:type="pct"/>
        <w:tblCellMar>
          <w:top w:w="55" w:type="dxa"/>
          <w:left w:w="55" w:type="dxa"/>
          <w:bottom w:w="55" w:type="dxa"/>
          <w:right w:w="55" w:type="dxa"/>
        </w:tblCellMar>
        <w:tblLook w:val="0000" w:firstRow="0" w:lastRow="0" w:firstColumn="0" w:lastColumn="0" w:noHBand="0" w:noVBand="0"/>
      </w:tblPr>
      <w:tblGrid>
        <w:gridCol w:w="5449"/>
        <w:gridCol w:w="2573"/>
        <w:gridCol w:w="2626"/>
      </w:tblGrid>
      <w:tr w:rsidR="005A1FE3" w:rsidRPr="00E31E31" w:rsidTr="001E25DC">
        <w:tc>
          <w:tcPr>
            <w:tcW w:w="2559"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08"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NATURALEZA</w:t>
            </w:r>
          </w:p>
        </w:tc>
        <w:tc>
          <w:tcPr>
            <w:tcW w:w="1233" w:type="pct"/>
            <w:shd w:val="clear" w:color="auto" w:fill="CCCCCC"/>
          </w:tcPr>
          <w:p w:rsidR="005A1FE3" w:rsidRPr="00E31E31" w:rsidRDefault="005A1FE3" w:rsidP="001E25DC">
            <w:pPr>
              <w:pStyle w:val="Contenidodelatabla"/>
              <w:jc w:val="center"/>
              <w:rPr>
                <w:rFonts w:ascii="Arial" w:hAnsi="Arial" w:cs="Arial"/>
              </w:rPr>
            </w:pPr>
            <w:r>
              <w:rPr>
                <w:rFonts w:ascii="Arial" w:hAnsi="Arial" w:cs="Arial"/>
                <w:b/>
                <w:bCs/>
                <w:sz w:val="22"/>
                <w:szCs w:val="22"/>
                <w:shd w:val="clear" w:color="auto" w:fill="CCCCCC"/>
              </w:rPr>
              <w:t>MONTO</w:t>
            </w:r>
          </w:p>
        </w:tc>
      </w:tr>
      <w:tr w:rsidR="005A1FE3" w:rsidRPr="00E31E31" w:rsidTr="001E25DC">
        <w:tc>
          <w:tcPr>
            <w:tcW w:w="2559" w:type="pct"/>
            <w:shd w:val="clear" w:color="auto" w:fill="auto"/>
          </w:tcPr>
          <w:p w:rsidR="005A1FE3" w:rsidRPr="00943566" w:rsidRDefault="005A1FE3" w:rsidP="001E25DC">
            <w:pPr>
              <w:pStyle w:val="Contenidodelatabla"/>
              <w:jc w:val="both"/>
              <w:rPr>
                <w:rFonts w:ascii="Arial" w:hAnsi="Arial" w:cs="Arial"/>
                <w:b/>
                <w:sz w:val="22"/>
                <w:szCs w:val="22"/>
              </w:rPr>
            </w:pPr>
            <w:r>
              <w:rPr>
                <w:rFonts w:ascii="Arial" w:hAnsi="Arial" w:cs="Arial"/>
                <w:b/>
                <w:sz w:val="22"/>
                <w:szCs w:val="22"/>
              </w:rPr>
              <w:t>Otros Ingresos y</w:t>
            </w:r>
            <w:r w:rsidRPr="00943566">
              <w:rPr>
                <w:rFonts w:ascii="Arial" w:hAnsi="Arial" w:cs="Arial"/>
                <w:b/>
                <w:sz w:val="22"/>
                <w:szCs w:val="22"/>
              </w:rPr>
              <w:t xml:space="preserve"> Beneficios</w:t>
            </w:r>
          </w:p>
        </w:tc>
        <w:tc>
          <w:tcPr>
            <w:tcW w:w="1208" w:type="pct"/>
            <w:shd w:val="clear" w:color="auto" w:fill="auto"/>
          </w:tcPr>
          <w:p w:rsidR="005A1FE3" w:rsidRPr="00E31E31" w:rsidRDefault="005A1FE3" w:rsidP="001E25DC">
            <w:pPr>
              <w:pStyle w:val="Contenidodelatabla"/>
              <w:jc w:val="center"/>
              <w:rPr>
                <w:rFonts w:ascii="Arial" w:hAnsi="Arial" w:cs="Arial"/>
                <w:sz w:val="22"/>
                <w:szCs w:val="22"/>
              </w:rPr>
            </w:pPr>
          </w:p>
        </w:tc>
        <w:tc>
          <w:tcPr>
            <w:tcW w:w="1233" w:type="pct"/>
            <w:shd w:val="clear" w:color="auto" w:fill="auto"/>
          </w:tcPr>
          <w:p w:rsidR="005A1FE3" w:rsidRPr="00E31E31" w:rsidRDefault="005A1FE3" w:rsidP="001E25DC">
            <w:pPr>
              <w:pStyle w:val="Contenidodelatabla"/>
              <w:jc w:val="center"/>
              <w:rPr>
                <w:rFonts w:ascii="Arial" w:hAnsi="Arial" w:cs="Arial"/>
              </w:rPr>
            </w:pPr>
          </w:p>
        </w:tc>
      </w:tr>
      <w:tr w:rsidR="005A1FE3" w:rsidRPr="00E31E31" w:rsidTr="001E25DC">
        <w:tc>
          <w:tcPr>
            <w:tcW w:w="2559" w:type="pct"/>
            <w:shd w:val="clear" w:color="auto" w:fill="auto"/>
          </w:tcPr>
          <w:p w:rsidR="005A1FE3" w:rsidRPr="00E31E31" w:rsidRDefault="005A1FE3" w:rsidP="001E25DC">
            <w:pPr>
              <w:pStyle w:val="Contenidodelatabla"/>
              <w:rPr>
                <w:rFonts w:ascii="Arial" w:hAnsi="Arial" w:cs="Arial"/>
                <w:sz w:val="22"/>
                <w:szCs w:val="22"/>
              </w:rPr>
            </w:pPr>
            <w:r w:rsidRPr="00E31E31">
              <w:rPr>
                <w:rFonts w:ascii="Arial" w:hAnsi="Arial" w:cs="Arial"/>
                <w:sz w:val="22"/>
                <w:szCs w:val="22"/>
              </w:rPr>
              <w:t>Operaciones Internas de Egresos</w:t>
            </w:r>
          </w:p>
        </w:tc>
        <w:tc>
          <w:tcPr>
            <w:tcW w:w="1208" w:type="pct"/>
            <w:shd w:val="clear" w:color="auto" w:fill="auto"/>
          </w:tcPr>
          <w:p w:rsidR="005A1FE3" w:rsidRPr="00E31E31" w:rsidRDefault="005A1FE3" w:rsidP="001E25DC">
            <w:pPr>
              <w:pStyle w:val="Contenidodelatabla"/>
              <w:jc w:val="center"/>
              <w:rPr>
                <w:rFonts w:ascii="Arial" w:hAnsi="Arial" w:cs="Arial"/>
                <w:sz w:val="22"/>
                <w:szCs w:val="22"/>
              </w:rPr>
            </w:pPr>
            <w:r>
              <w:rPr>
                <w:rFonts w:ascii="Arial" w:hAnsi="Arial" w:cs="Arial"/>
                <w:sz w:val="22"/>
                <w:szCs w:val="22"/>
              </w:rPr>
              <w:t>Acreedora</w:t>
            </w:r>
          </w:p>
        </w:tc>
        <w:tc>
          <w:tcPr>
            <w:tcW w:w="1233" w:type="pct"/>
            <w:shd w:val="clear" w:color="auto" w:fill="auto"/>
          </w:tcPr>
          <w:p w:rsidR="005A1FE3" w:rsidRPr="00E31E31" w:rsidRDefault="005A1FE3" w:rsidP="00680DB2">
            <w:pPr>
              <w:pStyle w:val="Contenidodelatabla"/>
              <w:jc w:val="right"/>
              <w:rPr>
                <w:rFonts w:ascii="Arial" w:hAnsi="Arial" w:cs="Arial"/>
                <w:sz w:val="22"/>
                <w:szCs w:val="22"/>
              </w:rPr>
            </w:pPr>
            <w:r>
              <w:rPr>
                <w:rFonts w:ascii="Arial" w:hAnsi="Arial" w:cs="Arial"/>
                <w:sz w:val="22"/>
                <w:szCs w:val="22"/>
              </w:rPr>
              <w:t>$        2,</w:t>
            </w:r>
            <w:r w:rsidR="00680DB2">
              <w:rPr>
                <w:rFonts w:ascii="Arial" w:hAnsi="Arial" w:cs="Arial"/>
                <w:sz w:val="22"/>
                <w:szCs w:val="22"/>
              </w:rPr>
              <w:t>785</w:t>
            </w:r>
            <w:r w:rsidRPr="00E31E31">
              <w:rPr>
                <w:rFonts w:ascii="Arial" w:hAnsi="Arial" w:cs="Arial"/>
                <w:sz w:val="22"/>
                <w:szCs w:val="22"/>
              </w:rPr>
              <w:t>,</w:t>
            </w:r>
            <w:r w:rsidR="00680DB2">
              <w:rPr>
                <w:rFonts w:ascii="Arial" w:hAnsi="Arial" w:cs="Arial"/>
                <w:sz w:val="22"/>
                <w:szCs w:val="22"/>
              </w:rPr>
              <w:t>797</w:t>
            </w:r>
            <w:r w:rsidRPr="00E31E31">
              <w:rPr>
                <w:rFonts w:ascii="Arial" w:hAnsi="Arial" w:cs="Arial"/>
                <w:sz w:val="22"/>
                <w:szCs w:val="22"/>
              </w:rPr>
              <w:t>,</w:t>
            </w:r>
            <w:r w:rsidR="00680DB2">
              <w:rPr>
                <w:rFonts w:ascii="Arial" w:hAnsi="Arial" w:cs="Arial"/>
                <w:sz w:val="22"/>
                <w:szCs w:val="22"/>
              </w:rPr>
              <w:t>435</w:t>
            </w:r>
            <w:r w:rsidRPr="00E31E31">
              <w:rPr>
                <w:rFonts w:ascii="Arial" w:hAnsi="Arial" w:cs="Arial"/>
                <w:sz w:val="22"/>
                <w:szCs w:val="22"/>
              </w:rPr>
              <w:t>.</w:t>
            </w:r>
            <w:r w:rsidR="00680DB2">
              <w:rPr>
                <w:rFonts w:ascii="Arial" w:hAnsi="Arial" w:cs="Arial"/>
                <w:sz w:val="22"/>
                <w:szCs w:val="22"/>
              </w:rPr>
              <w:t>37</w:t>
            </w:r>
          </w:p>
        </w:tc>
      </w:tr>
      <w:tr w:rsidR="005A1FE3" w:rsidRPr="00E31E31" w:rsidTr="001E25DC">
        <w:tc>
          <w:tcPr>
            <w:tcW w:w="2559" w:type="pct"/>
            <w:shd w:val="clear" w:color="auto" w:fill="auto"/>
          </w:tcPr>
          <w:p w:rsidR="005A1FE3" w:rsidRPr="00E31E31" w:rsidRDefault="005A1FE3" w:rsidP="001E25DC">
            <w:pPr>
              <w:pStyle w:val="Contenidodelatabla"/>
              <w:rPr>
                <w:rFonts w:ascii="Arial" w:hAnsi="Arial" w:cs="Arial"/>
                <w:sz w:val="22"/>
                <w:szCs w:val="22"/>
              </w:rPr>
            </w:pPr>
            <w:r w:rsidRPr="00E31E31">
              <w:rPr>
                <w:rFonts w:ascii="Arial" w:hAnsi="Arial" w:cs="Arial"/>
                <w:sz w:val="22"/>
                <w:szCs w:val="22"/>
              </w:rPr>
              <w:t xml:space="preserve">Otros Ingresos y Beneficios Varios </w:t>
            </w:r>
          </w:p>
        </w:tc>
        <w:tc>
          <w:tcPr>
            <w:tcW w:w="1208" w:type="pct"/>
            <w:shd w:val="clear" w:color="auto" w:fill="auto"/>
          </w:tcPr>
          <w:p w:rsidR="005A1FE3" w:rsidRPr="00E31E31" w:rsidRDefault="005A1FE3" w:rsidP="001E25DC">
            <w:pPr>
              <w:pStyle w:val="Contenidodelatabla"/>
              <w:jc w:val="center"/>
              <w:rPr>
                <w:rFonts w:ascii="Arial" w:hAnsi="Arial" w:cs="Arial"/>
                <w:sz w:val="22"/>
                <w:szCs w:val="22"/>
              </w:rPr>
            </w:pPr>
            <w:r>
              <w:rPr>
                <w:rFonts w:ascii="Arial" w:hAnsi="Arial" w:cs="Arial"/>
                <w:sz w:val="22"/>
                <w:szCs w:val="22"/>
              </w:rPr>
              <w:t>Acreedora</w:t>
            </w:r>
          </w:p>
        </w:tc>
        <w:tc>
          <w:tcPr>
            <w:tcW w:w="1233" w:type="pct"/>
            <w:shd w:val="clear" w:color="auto" w:fill="auto"/>
          </w:tcPr>
          <w:p w:rsidR="005A1FE3" w:rsidRPr="00E31E31" w:rsidRDefault="00680DB2" w:rsidP="00680DB2">
            <w:pPr>
              <w:pStyle w:val="Contenidodelatabla"/>
              <w:jc w:val="right"/>
              <w:rPr>
                <w:rFonts w:ascii="Arial" w:hAnsi="Arial" w:cs="Arial"/>
                <w:sz w:val="22"/>
                <w:szCs w:val="22"/>
              </w:rPr>
            </w:pPr>
            <w:r>
              <w:rPr>
                <w:rFonts w:ascii="Arial" w:hAnsi="Arial" w:cs="Arial"/>
                <w:sz w:val="22"/>
                <w:szCs w:val="22"/>
              </w:rPr>
              <w:t>928</w:t>
            </w:r>
            <w:r w:rsidR="005A1FE3" w:rsidRPr="00E31E31">
              <w:rPr>
                <w:rFonts w:ascii="Arial" w:hAnsi="Arial" w:cs="Arial"/>
                <w:sz w:val="22"/>
                <w:szCs w:val="22"/>
              </w:rPr>
              <w:t>.</w:t>
            </w:r>
            <w:r>
              <w:rPr>
                <w:rFonts w:ascii="Arial" w:hAnsi="Arial" w:cs="Arial"/>
                <w:sz w:val="22"/>
                <w:szCs w:val="22"/>
              </w:rPr>
              <w:t>84</w:t>
            </w:r>
          </w:p>
        </w:tc>
      </w:tr>
      <w:tr w:rsidR="005A1FE3" w:rsidRPr="00B449D9" w:rsidTr="001E25DC">
        <w:tc>
          <w:tcPr>
            <w:tcW w:w="2559" w:type="pct"/>
            <w:shd w:val="clear" w:color="auto" w:fill="auto"/>
          </w:tcPr>
          <w:p w:rsidR="005A1FE3" w:rsidRPr="00B449D9" w:rsidRDefault="005A1FE3" w:rsidP="001E25DC">
            <w:pPr>
              <w:pStyle w:val="Contenidodelatabla"/>
              <w:jc w:val="right"/>
              <w:rPr>
                <w:rFonts w:ascii="Arial" w:hAnsi="Arial" w:cs="Arial"/>
                <w:sz w:val="22"/>
                <w:szCs w:val="22"/>
              </w:rPr>
            </w:pPr>
            <w:r w:rsidRPr="00B449D9">
              <w:rPr>
                <w:rFonts w:ascii="Arial" w:hAnsi="Arial" w:cs="Arial"/>
                <w:sz w:val="22"/>
                <w:szCs w:val="22"/>
              </w:rPr>
              <w:t xml:space="preserve"> </w:t>
            </w:r>
          </w:p>
        </w:tc>
        <w:tc>
          <w:tcPr>
            <w:tcW w:w="1208" w:type="pct"/>
            <w:shd w:val="clear" w:color="auto" w:fill="auto"/>
          </w:tcPr>
          <w:p w:rsidR="005A1FE3" w:rsidRPr="00B449D9" w:rsidRDefault="005A1FE3" w:rsidP="001E25DC">
            <w:pPr>
              <w:pStyle w:val="Contenidodelatabla"/>
              <w:tabs>
                <w:tab w:val="left" w:pos="1110"/>
                <w:tab w:val="center" w:pos="1607"/>
              </w:tabs>
              <w:jc w:val="right"/>
              <w:rPr>
                <w:rFonts w:ascii="Arial" w:hAnsi="Arial" w:cs="Arial"/>
                <w:sz w:val="22"/>
                <w:szCs w:val="22"/>
              </w:rPr>
            </w:pPr>
            <w:r w:rsidRPr="00B449D9">
              <w:rPr>
                <w:rFonts w:ascii="Arial" w:hAnsi="Arial" w:cs="Arial"/>
                <w:b/>
                <w:bCs/>
                <w:sz w:val="22"/>
                <w:szCs w:val="22"/>
              </w:rPr>
              <w:t>Total</w:t>
            </w:r>
          </w:p>
        </w:tc>
        <w:tc>
          <w:tcPr>
            <w:tcW w:w="1233" w:type="pct"/>
            <w:shd w:val="clear" w:color="auto" w:fill="auto"/>
          </w:tcPr>
          <w:p w:rsidR="005A1FE3" w:rsidRPr="00B449D9" w:rsidRDefault="00680DB2" w:rsidP="001E25DC">
            <w:pPr>
              <w:pStyle w:val="Contenidodelatabla"/>
              <w:tabs>
                <w:tab w:val="left" w:pos="1110"/>
                <w:tab w:val="center" w:pos="1607"/>
              </w:tabs>
              <w:jc w:val="right"/>
              <w:rPr>
                <w:rFonts w:ascii="Arial" w:hAnsi="Arial" w:cs="Arial"/>
                <w:b/>
                <w:sz w:val="22"/>
                <w:szCs w:val="22"/>
              </w:rPr>
            </w:pPr>
            <w:r>
              <w:rPr>
                <w:rFonts w:ascii="Arial" w:hAnsi="Arial" w:cs="Arial"/>
                <w:b/>
                <w:sz w:val="22"/>
                <w:szCs w:val="22"/>
              </w:rPr>
              <w:fldChar w:fldCharType="begin"/>
            </w:r>
            <w:r>
              <w:rPr>
                <w:rFonts w:ascii="Arial" w:hAnsi="Arial" w:cs="Arial"/>
                <w:b/>
                <w:sz w:val="22"/>
                <w:szCs w:val="22"/>
              </w:rPr>
              <w:instrText xml:space="preserve"> =SUM(ABOVE) </w:instrText>
            </w:r>
            <w:r>
              <w:rPr>
                <w:rFonts w:ascii="Arial" w:hAnsi="Arial" w:cs="Arial"/>
                <w:b/>
                <w:sz w:val="22"/>
                <w:szCs w:val="22"/>
              </w:rPr>
              <w:fldChar w:fldCharType="separate"/>
            </w:r>
            <w:r>
              <w:rPr>
                <w:rFonts w:ascii="Arial" w:hAnsi="Arial" w:cs="Arial"/>
                <w:b/>
                <w:noProof/>
                <w:sz w:val="22"/>
                <w:szCs w:val="22"/>
              </w:rPr>
              <w:t>$        2,785,798,364.21</w:t>
            </w:r>
            <w:r>
              <w:rPr>
                <w:rFonts w:ascii="Arial" w:hAnsi="Arial" w:cs="Arial"/>
                <w:b/>
                <w:sz w:val="22"/>
                <w:szCs w:val="22"/>
              </w:rPr>
              <w:fldChar w:fldCharType="end"/>
            </w:r>
          </w:p>
        </w:tc>
      </w:tr>
    </w:tbl>
    <w:p w:rsidR="005A1FE3" w:rsidRDefault="005A1FE3" w:rsidP="005A1FE3">
      <w:pPr>
        <w:spacing w:line="100" w:lineRule="atLeast"/>
        <w:jc w:val="both"/>
        <w:rPr>
          <w:rFonts w:ascii="Arial" w:hAnsi="Arial" w:cs="Arial"/>
          <w:b/>
          <w:sz w:val="22"/>
          <w:szCs w:val="22"/>
        </w:rPr>
      </w:pPr>
    </w:p>
    <w:p w:rsidR="00BC29B1" w:rsidRDefault="00BC29B1" w:rsidP="005A1FE3">
      <w:pPr>
        <w:spacing w:line="100" w:lineRule="atLeast"/>
        <w:jc w:val="both"/>
        <w:rPr>
          <w:rFonts w:ascii="Arial" w:hAnsi="Arial" w:cs="Arial"/>
          <w:b/>
          <w:sz w:val="22"/>
          <w:szCs w:val="22"/>
        </w:rPr>
      </w:pPr>
    </w:p>
    <w:p w:rsidR="00BC29B1" w:rsidRDefault="00BC29B1" w:rsidP="005A1FE3">
      <w:pPr>
        <w:spacing w:line="100" w:lineRule="atLeast"/>
        <w:jc w:val="both"/>
        <w:rPr>
          <w:rFonts w:ascii="Arial" w:hAnsi="Arial" w:cs="Arial"/>
          <w:b/>
          <w:sz w:val="22"/>
          <w:szCs w:val="22"/>
        </w:rPr>
      </w:pPr>
    </w:p>
    <w:p w:rsidR="00BC29B1" w:rsidRDefault="00BC29B1" w:rsidP="005A1FE3">
      <w:pPr>
        <w:spacing w:line="100" w:lineRule="atLeast"/>
        <w:jc w:val="both"/>
        <w:rPr>
          <w:rFonts w:ascii="Arial" w:hAnsi="Arial" w:cs="Arial"/>
          <w:b/>
          <w:sz w:val="22"/>
          <w:szCs w:val="22"/>
        </w:rPr>
      </w:pPr>
    </w:p>
    <w:p w:rsidR="00BC29B1" w:rsidRDefault="00BC29B1" w:rsidP="005A1FE3">
      <w:pPr>
        <w:spacing w:line="100" w:lineRule="atLeast"/>
        <w:jc w:val="both"/>
        <w:rPr>
          <w:rFonts w:ascii="Arial" w:hAnsi="Arial" w:cs="Arial"/>
          <w:b/>
          <w:sz w:val="22"/>
          <w:szCs w:val="22"/>
        </w:rPr>
      </w:pPr>
    </w:p>
    <w:p w:rsidR="00BC29B1" w:rsidRDefault="00BC29B1" w:rsidP="005A1FE3">
      <w:pPr>
        <w:spacing w:line="100" w:lineRule="atLeast"/>
        <w:jc w:val="both"/>
        <w:rPr>
          <w:rFonts w:ascii="Arial" w:hAnsi="Arial" w:cs="Arial"/>
          <w:b/>
          <w:sz w:val="22"/>
          <w:szCs w:val="22"/>
        </w:rPr>
      </w:pPr>
    </w:p>
    <w:p w:rsidR="005A1FE3" w:rsidRPr="005322A7" w:rsidRDefault="005A1FE3" w:rsidP="005A1FE3">
      <w:pPr>
        <w:spacing w:line="100" w:lineRule="atLeast"/>
        <w:jc w:val="both"/>
        <w:rPr>
          <w:rFonts w:ascii="Arial" w:hAnsi="Arial" w:cs="Arial"/>
          <w:b/>
          <w:sz w:val="22"/>
          <w:szCs w:val="22"/>
          <w:shd w:val="clear" w:color="auto" w:fill="FFD320"/>
        </w:rPr>
      </w:pPr>
      <w:r>
        <w:rPr>
          <w:rFonts w:ascii="Arial" w:hAnsi="Arial" w:cs="Arial"/>
          <w:b/>
          <w:sz w:val="22"/>
          <w:szCs w:val="22"/>
        </w:rPr>
        <w:lastRenderedPageBreak/>
        <w:t>Gastos y</w:t>
      </w:r>
      <w:r w:rsidRPr="005322A7">
        <w:rPr>
          <w:rFonts w:ascii="Arial" w:hAnsi="Arial" w:cs="Arial"/>
          <w:b/>
          <w:sz w:val="22"/>
          <w:szCs w:val="22"/>
        </w:rPr>
        <w:t xml:space="preserve"> Otras Pérdidas</w:t>
      </w:r>
    </w:p>
    <w:p w:rsidR="005A1FE3" w:rsidRPr="00E31E31" w:rsidRDefault="005A1FE3" w:rsidP="005A1FE3">
      <w:pPr>
        <w:spacing w:line="100" w:lineRule="atLeast"/>
        <w:jc w:val="both"/>
        <w:rPr>
          <w:rFonts w:ascii="Arial" w:hAnsi="Arial" w:cs="Arial"/>
          <w:sz w:val="22"/>
          <w:szCs w:val="22"/>
          <w:shd w:val="clear" w:color="auto" w:fill="FFD320"/>
        </w:rPr>
      </w:pPr>
    </w:p>
    <w:p w:rsidR="005A1FE3" w:rsidRPr="00E31E31" w:rsidRDefault="005A1FE3" w:rsidP="005A1FE3">
      <w:pPr>
        <w:spacing w:line="100" w:lineRule="atLeast"/>
        <w:jc w:val="both"/>
        <w:rPr>
          <w:rFonts w:ascii="Arial" w:hAnsi="Arial" w:cs="Arial"/>
          <w:sz w:val="22"/>
          <w:szCs w:val="22"/>
        </w:rPr>
      </w:pPr>
      <w:r w:rsidRPr="00E31E31">
        <w:rPr>
          <w:rFonts w:ascii="Arial" w:hAnsi="Arial" w:cs="Arial"/>
          <w:sz w:val="22"/>
          <w:szCs w:val="22"/>
        </w:rPr>
        <w:t xml:space="preserve">Los gastos y otras pérdidas lo integran todas las erogaciones </w:t>
      </w:r>
      <w:r>
        <w:rPr>
          <w:rFonts w:ascii="Arial" w:hAnsi="Arial" w:cs="Arial"/>
          <w:sz w:val="22"/>
          <w:szCs w:val="22"/>
        </w:rPr>
        <w:t>realizadas en la</w:t>
      </w:r>
      <w:r w:rsidRPr="00E31E31">
        <w:rPr>
          <w:rFonts w:ascii="Arial" w:hAnsi="Arial" w:cs="Arial"/>
          <w:sz w:val="22"/>
          <w:szCs w:val="22"/>
        </w:rPr>
        <w:t xml:space="preserve"> operatividad, principalmente en los capítulos 1000 Servicios Personales,</w:t>
      </w:r>
      <w:r>
        <w:rPr>
          <w:rFonts w:ascii="Arial" w:hAnsi="Arial" w:cs="Arial"/>
          <w:sz w:val="22"/>
          <w:szCs w:val="22"/>
        </w:rPr>
        <w:t xml:space="preserve"> 2000 Materiales y Suministros, 3000 Servicios Generales</w:t>
      </w:r>
      <w:r w:rsidR="00DB0117">
        <w:rPr>
          <w:rFonts w:ascii="Arial" w:hAnsi="Arial" w:cs="Arial"/>
          <w:sz w:val="22"/>
          <w:szCs w:val="22"/>
        </w:rPr>
        <w:t xml:space="preserve"> y 4000 </w:t>
      </w:r>
      <w:r w:rsidR="008A300B">
        <w:rPr>
          <w:rFonts w:ascii="Arial" w:hAnsi="Arial" w:cs="Arial"/>
          <w:sz w:val="22"/>
          <w:szCs w:val="22"/>
        </w:rPr>
        <w:t>Transferencias, Asignaciones, Subsidios y Otras Ayudas</w:t>
      </w:r>
      <w:r>
        <w:rPr>
          <w:rFonts w:ascii="Arial" w:hAnsi="Arial" w:cs="Arial"/>
          <w:sz w:val="22"/>
          <w:szCs w:val="22"/>
        </w:rPr>
        <w:t>.</w:t>
      </w:r>
    </w:p>
    <w:p w:rsidR="005A1FE3" w:rsidRDefault="005A1FE3" w:rsidP="005A1FE3">
      <w:pPr>
        <w:spacing w:line="100" w:lineRule="atLeast"/>
        <w:jc w:val="both"/>
        <w:rPr>
          <w:rFonts w:ascii="Arial" w:hAnsi="Arial" w:cs="Arial"/>
          <w:sz w:val="22"/>
          <w:szCs w:val="22"/>
        </w:rPr>
      </w:pPr>
    </w:p>
    <w:p w:rsidR="00BC29B1" w:rsidRPr="00E31E31" w:rsidRDefault="00BC29B1" w:rsidP="005A1FE3">
      <w:pPr>
        <w:spacing w:line="100" w:lineRule="atLeast"/>
        <w:jc w:val="both"/>
        <w:rPr>
          <w:rFonts w:ascii="Arial" w:hAnsi="Arial" w:cs="Arial"/>
          <w:sz w:val="22"/>
          <w:szCs w:val="22"/>
        </w:rPr>
      </w:pPr>
    </w:p>
    <w:tbl>
      <w:tblPr>
        <w:tblW w:w="5000" w:type="pct"/>
        <w:tblCellMar>
          <w:top w:w="55" w:type="dxa"/>
          <w:left w:w="55" w:type="dxa"/>
          <w:bottom w:w="55" w:type="dxa"/>
          <w:right w:w="55" w:type="dxa"/>
        </w:tblCellMar>
        <w:tblLook w:val="0000" w:firstRow="0" w:lastRow="0" w:firstColumn="0" w:lastColumn="0" w:noHBand="0" w:noVBand="0"/>
      </w:tblPr>
      <w:tblGrid>
        <w:gridCol w:w="8020"/>
        <w:gridCol w:w="2628"/>
      </w:tblGrid>
      <w:tr w:rsidR="005A1FE3" w:rsidRPr="00E31E31" w:rsidTr="001E25DC">
        <w:trPr>
          <w:trHeight w:val="267"/>
        </w:trPr>
        <w:tc>
          <w:tcPr>
            <w:tcW w:w="3766"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4" w:type="pct"/>
            <w:shd w:val="clear" w:color="auto" w:fill="CCCCCC"/>
          </w:tcPr>
          <w:p w:rsidR="005A1FE3" w:rsidRPr="00E31E31" w:rsidRDefault="005A1FE3" w:rsidP="001E25DC">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5A1FE3" w:rsidRPr="00E31E31" w:rsidTr="001E25DC">
        <w:tc>
          <w:tcPr>
            <w:tcW w:w="3766" w:type="pct"/>
            <w:shd w:val="clear" w:color="auto" w:fill="auto"/>
          </w:tcPr>
          <w:p w:rsidR="005A1FE3" w:rsidRPr="005322A7" w:rsidRDefault="005A1FE3" w:rsidP="001E25DC">
            <w:pPr>
              <w:spacing w:line="100" w:lineRule="atLeast"/>
              <w:jc w:val="both"/>
              <w:rPr>
                <w:rFonts w:ascii="Arial" w:hAnsi="Arial" w:cs="Arial"/>
                <w:b/>
                <w:sz w:val="22"/>
                <w:szCs w:val="22"/>
              </w:rPr>
            </w:pPr>
            <w:r>
              <w:rPr>
                <w:rFonts w:ascii="Arial" w:hAnsi="Arial" w:cs="Arial"/>
                <w:b/>
                <w:sz w:val="22"/>
                <w:szCs w:val="22"/>
              </w:rPr>
              <w:t>Gastos y Otras Pé</w:t>
            </w:r>
            <w:r w:rsidRPr="005322A7">
              <w:rPr>
                <w:rFonts w:ascii="Arial" w:hAnsi="Arial" w:cs="Arial"/>
                <w:b/>
                <w:sz w:val="22"/>
                <w:szCs w:val="22"/>
              </w:rPr>
              <w:t xml:space="preserve">rdidas </w:t>
            </w:r>
          </w:p>
        </w:tc>
        <w:tc>
          <w:tcPr>
            <w:tcW w:w="1234" w:type="pct"/>
            <w:shd w:val="clear" w:color="auto" w:fill="auto"/>
          </w:tcPr>
          <w:p w:rsidR="005A1FE3" w:rsidRPr="00E31E31" w:rsidRDefault="005A1FE3" w:rsidP="001E25DC">
            <w:pPr>
              <w:pStyle w:val="Contenidodelatabla"/>
              <w:jc w:val="center"/>
              <w:rPr>
                <w:rFonts w:ascii="Arial" w:hAnsi="Arial" w:cs="Arial"/>
                <w:sz w:val="22"/>
                <w:szCs w:val="22"/>
              </w:rPr>
            </w:pPr>
          </w:p>
        </w:tc>
      </w:tr>
      <w:tr w:rsidR="005A1FE3" w:rsidRPr="00E31E31" w:rsidTr="001E25DC">
        <w:tc>
          <w:tcPr>
            <w:tcW w:w="3766" w:type="pct"/>
            <w:shd w:val="clear" w:color="auto" w:fill="auto"/>
          </w:tcPr>
          <w:p w:rsidR="005A1FE3" w:rsidRPr="005322A7" w:rsidRDefault="005A1FE3" w:rsidP="001E25DC">
            <w:pPr>
              <w:spacing w:line="100" w:lineRule="atLeast"/>
              <w:jc w:val="both"/>
              <w:rPr>
                <w:rFonts w:ascii="Arial" w:hAnsi="Arial" w:cs="Arial"/>
                <w:b/>
                <w:sz w:val="22"/>
                <w:szCs w:val="22"/>
              </w:rPr>
            </w:pPr>
            <w:r>
              <w:rPr>
                <w:rFonts w:ascii="Arial" w:hAnsi="Arial" w:cs="Arial"/>
                <w:b/>
                <w:sz w:val="22"/>
                <w:szCs w:val="22"/>
              </w:rPr>
              <w:t>Gastos d</w:t>
            </w:r>
            <w:r w:rsidRPr="005322A7">
              <w:rPr>
                <w:rFonts w:ascii="Arial" w:hAnsi="Arial" w:cs="Arial"/>
                <w:b/>
                <w:sz w:val="22"/>
                <w:szCs w:val="22"/>
              </w:rPr>
              <w:t>e Funcionamiento</w:t>
            </w:r>
          </w:p>
        </w:tc>
        <w:tc>
          <w:tcPr>
            <w:tcW w:w="1234" w:type="pct"/>
            <w:shd w:val="clear" w:color="auto" w:fill="auto"/>
          </w:tcPr>
          <w:p w:rsidR="005A1FE3" w:rsidRPr="00E31E31" w:rsidRDefault="005A1FE3" w:rsidP="001E25DC">
            <w:pPr>
              <w:pStyle w:val="Contenidodelatabla"/>
              <w:jc w:val="center"/>
              <w:rPr>
                <w:rFonts w:ascii="Arial" w:hAnsi="Arial" w:cs="Arial"/>
                <w:sz w:val="22"/>
                <w:szCs w:val="22"/>
              </w:rPr>
            </w:pPr>
          </w:p>
        </w:tc>
      </w:tr>
      <w:tr w:rsidR="005A1FE3" w:rsidRPr="00E31E31" w:rsidTr="001E25DC">
        <w:tc>
          <w:tcPr>
            <w:tcW w:w="3766" w:type="pct"/>
            <w:shd w:val="clear" w:color="auto" w:fill="auto"/>
          </w:tcPr>
          <w:p w:rsidR="005A1FE3" w:rsidRPr="00E31E31" w:rsidRDefault="005A1FE3" w:rsidP="001E25DC">
            <w:pPr>
              <w:pStyle w:val="Contenidodelatabla"/>
              <w:rPr>
                <w:rFonts w:ascii="Arial" w:hAnsi="Arial" w:cs="Arial"/>
                <w:sz w:val="22"/>
                <w:szCs w:val="22"/>
              </w:rPr>
            </w:pPr>
            <w:r w:rsidRPr="00E31E31">
              <w:rPr>
                <w:rFonts w:ascii="Arial" w:hAnsi="Arial" w:cs="Arial"/>
                <w:sz w:val="22"/>
                <w:szCs w:val="22"/>
              </w:rPr>
              <w:t>Servicios Personales</w:t>
            </w:r>
          </w:p>
        </w:tc>
        <w:tc>
          <w:tcPr>
            <w:tcW w:w="1234" w:type="pct"/>
            <w:shd w:val="clear" w:color="auto" w:fill="auto"/>
          </w:tcPr>
          <w:p w:rsidR="005A1FE3" w:rsidRPr="00E31E31" w:rsidRDefault="005A1FE3" w:rsidP="00680DB2">
            <w:pPr>
              <w:pStyle w:val="Contenidodelatabla"/>
              <w:jc w:val="right"/>
              <w:rPr>
                <w:rFonts w:ascii="Arial" w:hAnsi="Arial" w:cs="Arial"/>
              </w:rPr>
            </w:pPr>
            <w:r>
              <w:rPr>
                <w:rFonts w:ascii="Arial" w:hAnsi="Arial" w:cs="Arial"/>
                <w:sz w:val="22"/>
                <w:szCs w:val="22"/>
              </w:rPr>
              <w:t xml:space="preserve">$    </w:t>
            </w:r>
            <w:r w:rsidR="008A300B">
              <w:rPr>
                <w:rFonts w:ascii="Arial" w:hAnsi="Arial" w:cs="Arial"/>
                <w:sz w:val="22"/>
                <w:szCs w:val="22"/>
              </w:rPr>
              <w:t xml:space="preserve"> </w:t>
            </w:r>
            <w:r>
              <w:rPr>
                <w:rFonts w:ascii="Arial" w:hAnsi="Arial" w:cs="Arial"/>
                <w:sz w:val="22"/>
                <w:szCs w:val="22"/>
              </w:rPr>
              <w:t xml:space="preserve">      </w:t>
            </w:r>
            <w:r w:rsidR="00680DB2">
              <w:rPr>
                <w:rFonts w:ascii="Arial" w:hAnsi="Arial" w:cs="Arial"/>
                <w:sz w:val="22"/>
                <w:szCs w:val="22"/>
              </w:rPr>
              <w:t>91</w:t>
            </w:r>
            <w:r w:rsidRPr="00E31E31">
              <w:rPr>
                <w:rFonts w:ascii="Arial" w:hAnsi="Arial" w:cs="Arial"/>
                <w:sz w:val="22"/>
                <w:szCs w:val="22"/>
              </w:rPr>
              <w:t>,</w:t>
            </w:r>
            <w:r>
              <w:rPr>
                <w:rFonts w:ascii="Arial" w:hAnsi="Arial" w:cs="Arial"/>
                <w:sz w:val="22"/>
                <w:szCs w:val="22"/>
              </w:rPr>
              <w:t>1</w:t>
            </w:r>
            <w:r w:rsidR="00680DB2">
              <w:rPr>
                <w:rFonts w:ascii="Arial" w:hAnsi="Arial" w:cs="Arial"/>
                <w:sz w:val="22"/>
                <w:szCs w:val="22"/>
              </w:rPr>
              <w:t>21</w:t>
            </w:r>
            <w:r w:rsidRPr="00E31E31">
              <w:rPr>
                <w:rFonts w:ascii="Arial" w:hAnsi="Arial" w:cs="Arial"/>
                <w:sz w:val="22"/>
                <w:szCs w:val="22"/>
              </w:rPr>
              <w:t>,</w:t>
            </w:r>
            <w:r w:rsidR="00680DB2">
              <w:rPr>
                <w:rFonts w:ascii="Arial" w:hAnsi="Arial" w:cs="Arial"/>
                <w:sz w:val="22"/>
                <w:szCs w:val="22"/>
              </w:rPr>
              <w:t>095</w:t>
            </w:r>
            <w:r w:rsidRPr="00E31E31">
              <w:rPr>
                <w:rFonts w:ascii="Arial" w:hAnsi="Arial" w:cs="Arial"/>
                <w:sz w:val="22"/>
                <w:szCs w:val="22"/>
              </w:rPr>
              <w:t>.</w:t>
            </w:r>
            <w:r w:rsidR="00680DB2">
              <w:rPr>
                <w:rFonts w:ascii="Arial" w:hAnsi="Arial" w:cs="Arial"/>
                <w:sz w:val="22"/>
                <w:szCs w:val="22"/>
              </w:rPr>
              <w:t>68</w:t>
            </w:r>
          </w:p>
        </w:tc>
      </w:tr>
      <w:tr w:rsidR="005A1FE3" w:rsidRPr="00E31E31" w:rsidTr="001E25DC">
        <w:tc>
          <w:tcPr>
            <w:tcW w:w="3766" w:type="pct"/>
            <w:shd w:val="clear" w:color="auto" w:fill="auto"/>
          </w:tcPr>
          <w:p w:rsidR="005A1FE3" w:rsidRPr="00E31E31" w:rsidRDefault="005A1FE3" w:rsidP="001E25DC">
            <w:pPr>
              <w:pStyle w:val="Contenidodelatabla"/>
              <w:rPr>
                <w:rFonts w:ascii="Arial" w:hAnsi="Arial" w:cs="Arial"/>
                <w:sz w:val="22"/>
                <w:szCs w:val="22"/>
              </w:rPr>
            </w:pPr>
            <w:r w:rsidRPr="00E31E31">
              <w:rPr>
                <w:rFonts w:ascii="Arial" w:hAnsi="Arial" w:cs="Arial"/>
                <w:sz w:val="22"/>
                <w:szCs w:val="22"/>
              </w:rPr>
              <w:t xml:space="preserve">Materiales y Suministros </w:t>
            </w:r>
          </w:p>
        </w:tc>
        <w:tc>
          <w:tcPr>
            <w:tcW w:w="1234" w:type="pct"/>
            <w:shd w:val="clear" w:color="auto" w:fill="auto"/>
          </w:tcPr>
          <w:p w:rsidR="005A1FE3" w:rsidRPr="00E31E31" w:rsidRDefault="00680DB2" w:rsidP="00680DB2">
            <w:pPr>
              <w:pStyle w:val="Contenidodelatabla"/>
              <w:jc w:val="right"/>
              <w:rPr>
                <w:rFonts w:ascii="Arial" w:hAnsi="Arial" w:cs="Arial"/>
              </w:rPr>
            </w:pPr>
            <w:r>
              <w:rPr>
                <w:rFonts w:ascii="Arial" w:hAnsi="Arial" w:cs="Arial"/>
                <w:sz w:val="22"/>
                <w:szCs w:val="22"/>
              </w:rPr>
              <w:t>6</w:t>
            </w:r>
            <w:r w:rsidR="005A1FE3">
              <w:rPr>
                <w:rFonts w:ascii="Arial" w:hAnsi="Arial" w:cs="Arial"/>
                <w:sz w:val="22"/>
                <w:szCs w:val="22"/>
              </w:rPr>
              <w:t>,</w:t>
            </w:r>
            <w:r>
              <w:rPr>
                <w:rFonts w:ascii="Arial" w:hAnsi="Arial" w:cs="Arial"/>
                <w:sz w:val="22"/>
                <w:szCs w:val="22"/>
              </w:rPr>
              <w:t>603</w:t>
            </w:r>
            <w:r w:rsidR="005A1FE3" w:rsidRPr="00E31E31">
              <w:rPr>
                <w:rFonts w:ascii="Arial" w:hAnsi="Arial" w:cs="Arial"/>
                <w:sz w:val="22"/>
                <w:szCs w:val="22"/>
              </w:rPr>
              <w:t>,</w:t>
            </w:r>
            <w:r>
              <w:rPr>
                <w:rFonts w:ascii="Arial" w:hAnsi="Arial" w:cs="Arial"/>
                <w:sz w:val="22"/>
                <w:szCs w:val="22"/>
              </w:rPr>
              <w:t>413</w:t>
            </w:r>
            <w:r w:rsidR="005A1FE3" w:rsidRPr="00E31E31">
              <w:rPr>
                <w:rFonts w:ascii="Arial" w:hAnsi="Arial" w:cs="Arial"/>
                <w:sz w:val="22"/>
                <w:szCs w:val="22"/>
              </w:rPr>
              <w:t>.</w:t>
            </w:r>
            <w:r>
              <w:rPr>
                <w:rFonts w:ascii="Arial" w:hAnsi="Arial" w:cs="Arial"/>
                <w:sz w:val="22"/>
                <w:szCs w:val="22"/>
              </w:rPr>
              <w:t>90</w:t>
            </w:r>
          </w:p>
        </w:tc>
      </w:tr>
      <w:tr w:rsidR="005A1FE3" w:rsidRPr="00E31E31" w:rsidTr="001E25DC">
        <w:tc>
          <w:tcPr>
            <w:tcW w:w="3766" w:type="pct"/>
            <w:shd w:val="clear" w:color="auto" w:fill="auto"/>
          </w:tcPr>
          <w:p w:rsidR="005A1FE3" w:rsidRPr="00E31E31" w:rsidRDefault="005A1FE3" w:rsidP="001E25DC">
            <w:pPr>
              <w:pStyle w:val="Contenidodelatabla"/>
              <w:rPr>
                <w:rFonts w:ascii="Arial" w:hAnsi="Arial" w:cs="Arial"/>
                <w:sz w:val="22"/>
                <w:szCs w:val="22"/>
              </w:rPr>
            </w:pPr>
            <w:r w:rsidRPr="00E31E31">
              <w:rPr>
                <w:rFonts w:ascii="Arial" w:hAnsi="Arial" w:cs="Arial"/>
                <w:sz w:val="22"/>
                <w:szCs w:val="22"/>
              </w:rPr>
              <w:t>Servicios Generales</w:t>
            </w:r>
          </w:p>
        </w:tc>
        <w:tc>
          <w:tcPr>
            <w:tcW w:w="1234" w:type="pct"/>
            <w:shd w:val="clear" w:color="auto" w:fill="auto"/>
          </w:tcPr>
          <w:p w:rsidR="005A1FE3" w:rsidRPr="00E31E31" w:rsidRDefault="00680DB2" w:rsidP="00680DB2">
            <w:pPr>
              <w:pStyle w:val="Contenidodelatabla"/>
              <w:jc w:val="right"/>
              <w:rPr>
                <w:rFonts w:ascii="Arial" w:hAnsi="Arial" w:cs="Arial"/>
              </w:rPr>
            </w:pPr>
            <w:r>
              <w:rPr>
                <w:rFonts w:ascii="Arial" w:hAnsi="Arial" w:cs="Arial"/>
                <w:sz w:val="22"/>
                <w:szCs w:val="22"/>
              </w:rPr>
              <w:t>208</w:t>
            </w:r>
            <w:r w:rsidR="005A1FE3">
              <w:rPr>
                <w:rFonts w:ascii="Arial" w:hAnsi="Arial" w:cs="Arial"/>
                <w:sz w:val="22"/>
                <w:szCs w:val="22"/>
              </w:rPr>
              <w:t>,</w:t>
            </w:r>
            <w:r>
              <w:rPr>
                <w:rFonts w:ascii="Arial" w:hAnsi="Arial" w:cs="Arial"/>
                <w:sz w:val="22"/>
                <w:szCs w:val="22"/>
              </w:rPr>
              <w:t>448</w:t>
            </w:r>
            <w:r w:rsidR="005A1FE3" w:rsidRPr="00E31E31">
              <w:rPr>
                <w:rFonts w:ascii="Arial" w:hAnsi="Arial" w:cs="Arial"/>
                <w:sz w:val="22"/>
                <w:szCs w:val="22"/>
              </w:rPr>
              <w:t>,</w:t>
            </w:r>
            <w:r w:rsidR="005A1FE3">
              <w:rPr>
                <w:rFonts w:ascii="Arial" w:hAnsi="Arial" w:cs="Arial"/>
                <w:sz w:val="22"/>
                <w:szCs w:val="22"/>
              </w:rPr>
              <w:t>36</w:t>
            </w:r>
            <w:r>
              <w:rPr>
                <w:rFonts w:ascii="Arial" w:hAnsi="Arial" w:cs="Arial"/>
                <w:sz w:val="22"/>
                <w:szCs w:val="22"/>
              </w:rPr>
              <w:t>8</w:t>
            </w:r>
            <w:r w:rsidR="005A1FE3" w:rsidRPr="00E31E31">
              <w:rPr>
                <w:rFonts w:ascii="Arial" w:hAnsi="Arial" w:cs="Arial"/>
                <w:sz w:val="22"/>
                <w:szCs w:val="22"/>
              </w:rPr>
              <w:t>.</w:t>
            </w:r>
            <w:r>
              <w:rPr>
                <w:rFonts w:ascii="Arial" w:hAnsi="Arial" w:cs="Arial"/>
                <w:sz w:val="22"/>
                <w:szCs w:val="22"/>
              </w:rPr>
              <w:t>78</w:t>
            </w:r>
          </w:p>
        </w:tc>
      </w:tr>
      <w:tr w:rsidR="00C60490" w:rsidRPr="00E31E31" w:rsidTr="001E25DC">
        <w:tc>
          <w:tcPr>
            <w:tcW w:w="3766" w:type="pct"/>
            <w:shd w:val="clear" w:color="auto" w:fill="auto"/>
          </w:tcPr>
          <w:p w:rsidR="00C60490" w:rsidRPr="00E31E31" w:rsidRDefault="00C60490" w:rsidP="00C60490">
            <w:pPr>
              <w:pStyle w:val="Contenidodelatabla"/>
              <w:rPr>
                <w:rFonts w:ascii="Arial" w:hAnsi="Arial" w:cs="Arial"/>
                <w:sz w:val="22"/>
                <w:szCs w:val="22"/>
              </w:rPr>
            </w:pPr>
            <w:r>
              <w:rPr>
                <w:rFonts w:ascii="Arial" w:hAnsi="Arial" w:cs="Arial"/>
                <w:b/>
                <w:sz w:val="22"/>
                <w:szCs w:val="22"/>
              </w:rPr>
              <w:t>Transferencias, Asignaciones, Subsidios y Otras Ayudas</w:t>
            </w:r>
          </w:p>
        </w:tc>
        <w:tc>
          <w:tcPr>
            <w:tcW w:w="1234" w:type="pct"/>
            <w:shd w:val="clear" w:color="auto" w:fill="auto"/>
          </w:tcPr>
          <w:p w:rsidR="00C60490" w:rsidRDefault="00C60490" w:rsidP="00680DB2">
            <w:pPr>
              <w:pStyle w:val="Contenidodelatabla"/>
              <w:jc w:val="right"/>
              <w:rPr>
                <w:rFonts w:ascii="Arial" w:hAnsi="Arial" w:cs="Arial"/>
                <w:sz w:val="22"/>
                <w:szCs w:val="22"/>
              </w:rPr>
            </w:pPr>
          </w:p>
        </w:tc>
      </w:tr>
      <w:tr w:rsidR="00C60490" w:rsidRPr="00E31E31" w:rsidTr="001E25DC">
        <w:tc>
          <w:tcPr>
            <w:tcW w:w="3766" w:type="pct"/>
            <w:shd w:val="clear" w:color="auto" w:fill="auto"/>
          </w:tcPr>
          <w:p w:rsidR="00C60490" w:rsidRDefault="00C60490" w:rsidP="00C60490">
            <w:pPr>
              <w:pStyle w:val="Contenidodelatabla"/>
              <w:rPr>
                <w:rFonts w:ascii="Arial" w:hAnsi="Arial" w:cs="Arial"/>
                <w:sz w:val="22"/>
                <w:szCs w:val="22"/>
              </w:rPr>
            </w:pPr>
            <w:r>
              <w:rPr>
                <w:rFonts w:ascii="Arial" w:hAnsi="Arial" w:cs="Arial"/>
                <w:sz w:val="22"/>
                <w:szCs w:val="22"/>
              </w:rPr>
              <w:t>Subsidios y Subvenciones</w:t>
            </w:r>
          </w:p>
        </w:tc>
        <w:tc>
          <w:tcPr>
            <w:tcW w:w="1234" w:type="pct"/>
            <w:shd w:val="clear" w:color="auto" w:fill="auto"/>
          </w:tcPr>
          <w:p w:rsidR="00C60490" w:rsidRDefault="00C60490" w:rsidP="00680DB2">
            <w:pPr>
              <w:pStyle w:val="Contenidodelatabla"/>
              <w:jc w:val="right"/>
              <w:rPr>
                <w:rFonts w:ascii="Arial" w:hAnsi="Arial" w:cs="Arial"/>
                <w:sz w:val="22"/>
                <w:szCs w:val="22"/>
              </w:rPr>
            </w:pPr>
            <w:r>
              <w:rPr>
                <w:rFonts w:ascii="Arial" w:hAnsi="Arial" w:cs="Arial"/>
                <w:sz w:val="22"/>
                <w:szCs w:val="22"/>
              </w:rPr>
              <w:t>1,695,213.37</w:t>
            </w:r>
          </w:p>
        </w:tc>
      </w:tr>
      <w:tr w:rsidR="00C60490" w:rsidRPr="00E31E31" w:rsidTr="001E25DC">
        <w:tc>
          <w:tcPr>
            <w:tcW w:w="3766" w:type="pct"/>
            <w:shd w:val="clear" w:color="auto" w:fill="auto"/>
          </w:tcPr>
          <w:p w:rsidR="00C60490" w:rsidRDefault="00C60490" w:rsidP="00C60490">
            <w:pPr>
              <w:pStyle w:val="Contenidodelatabla"/>
              <w:rPr>
                <w:rFonts w:ascii="Arial" w:hAnsi="Arial" w:cs="Arial"/>
                <w:sz w:val="22"/>
                <w:szCs w:val="22"/>
              </w:rPr>
            </w:pPr>
            <w:r>
              <w:rPr>
                <w:rFonts w:ascii="Arial" w:hAnsi="Arial" w:cs="Arial"/>
                <w:sz w:val="22"/>
                <w:szCs w:val="22"/>
              </w:rPr>
              <w:t>Ayudas Sociales</w:t>
            </w:r>
          </w:p>
        </w:tc>
        <w:tc>
          <w:tcPr>
            <w:tcW w:w="1234" w:type="pct"/>
            <w:shd w:val="clear" w:color="auto" w:fill="auto"/>
          </w:tcPr>
          <w:p w:rsidR="00C60490" w:rsidRDefault="00C60490" w:rsidP="00680DB2">
            <w:pPr>
              <w:pStyle w:val="Contenidodelatabla"/>
              <w:jc w:val="right"/>
              <w:rPr>
                <w:rFonts w:ascii="Arial" w:hAnsi="Arial" w:cs="Arial"/>
                <w:sz w:val="22"/>
                <w:szCs w:val="22"/>
              </w:rPr>
            </w:pPr>
            <w:r>
              <w:rPr>
                <w:rFonts w:ascii="Arial" w:hAnsi="Arial" w:cs="Arial"/>
                <w:sz w:val="22"/>
                <w:szCs w:val="22"/>
              </w:rPr>
              <w:t>131,003.50</w:t>
            </w:r>
          </w:p>
        </w:tc>
      </w:tr>
      <w:tr w:rsidR="005A1FE3" w:rsidRPr="00E31E31" w:rsidTr="001E25DC">
        <w:tc>
          <w:tcPr>
            <w:tcW w:w="3766" w:type="pct"/>
            <w:shd w:val="clear" w:color="auto" w:fill="auto"/>
          </w:tcPr>
          <w:p w:rsidR="005A1FE3" w:rsidRPr="00A1283B" w:rsidRDefault="005A1FE3" w:rsidP="001E25DC">
            <w:pPr>
              <w:pStyle w:val="Contenidodelatabla"/>
              <w:rPr>
                <w:rFonts w:ascii="Arial" w:hAnsi="Arial" w:cs="Arial"/>
                <w:b/>
                <w:sz w:val="22"/>
                <w:szCs w:val="22"/>
              </w:rPr>
            </w:pPr>
            <w:r>
              <w:rPr>
                <w:rFonts w:ascii="Arial" w:hAnsi="Arial" w:cs="Arial"/>
                <w:b/>
                <w:sz w:val="22"/>
                <w:szCs w:val="22"/>
              </w:rPr>
              <w:t>Otros Gastos y Pérdidas Extraordinarias</w:t>
            </w:r>
          </w:p>
        </w:tc>
        <w:tc>
          <w:tcPr>
            <w:tcW w:w="1234" w:type="pct"/>
            <w:shd w:val="clear" w:color="auto" w:fill="auto"/>
          </w:tcPr>
          <w:p w:rsidR="005A1FE3" w:rsidRPr="00E31E31" w:rsidRDefault="005A1FE3" w:rsidP="001E25DC">
            <w:pPr>
              <w:pStyle w:val="Contenidodelatabla"/>
              <w:jc w:val="right"/>
              <w:rPr>
                <w:rFonts w:ascii="Arial" w:hAnsi="Arial" w:cs="Arial"/>
              </w:rPr>
            </w:pPr>
          </w:p>
        </w:tc>
      </w:tr>
      <w:tr w:rsidR="005A1FE3" w:rsidRPr="00E31E31" w:rsidTr="001E25DC">
        <w:tc>
          <w:tcPr>
            <w:tcW w:w="3766" w:type="pct"/>
            <w:shd w:val="clear" w:color="auto" w:fill="auto"/>
          </w:tcPr>
          <w:p w:rsidR="005A1FE3" w:rsidRPr="00E31E31" w:rsidRDefault="005A1FE3" w:rsidP="001E25DC">
            <w:pPr>
              <w:pStyle w:val="Contenidodelatabla"/>
              <w:rPr>
                <w:rFonts w:ascii="Arial" w:hAnsi="Arial" w:cs="Arial"/>
                <w:sz w:val="22"/>
                <w:szCs w:val="22"/>
              </w:rPr>
            </w:pPr>
            <w:r>
              <w:rPr>
                <w:rFonts w:ascii="Arial" w:hAnsi="Arial" w:cs="Arial"/>
                <w:sz w:val="22"/>
                <w:szCs w:val="22"/>
              </w:rPr>
              <w:t>Otros Gastos</w:t>
            </w:r>
          </w:p>
        </w:tc>
        <w:tc>
          <w:tcPr>
            <w:tcW w:w="1234" w:type="pct"/>
            <w:shd w:val="clear" w:color="auto" w:fill="auto"/>
          </w:tcPr>
          <w:p w:rsidR="005A1FE3" w:rsidRPr="00E31E31" w:rsidRDefault="00680DB2" w:rsidP="00680DB2">
            <w:pPr>
              <w:pStyle w:val="Contenidodelatabla"/>
              <w:jc w:val="right"/>
              <w:rPr>
                <w:rFonts w:ascii="Arial" w:hAnsi="Arial" w:cs="Arial"/>
              </w:rPr>
            </w:pPr>
            <w:r>
              <w:rPr>
                <w:rFonts w:ascii="Arial" w:hAnsi="Arial" w:cs="Arial"/>
                <w:sz w:val="22"/>
                <w:szCs w:val="22"/>
              </w:rPr>
              <w:t>3,795,073</w:t>
            </w:r>
            <w:r w:rsidR="005A1FE3">
              <w:rPr>
                <w:rFonts w:ascii="Arial" w:hAnsi="Arial" w:cs="Arial"/>
                <w:sz w:val="22"/>
                <w:szCs w:val="22"/>
              </w:rPr>
              <w:t>.</w:t>
            </w:r>
            <w:r>
              <w:rPr>
                <w:rFonts w:ascii="Arial" w:hAnsi="Arial" w:cs="Arial"/>
                <w:sz w:val="22"/>
                <w:szCs w:val="22"/>
              </w:rPr>
              <w:t>50</w:t>
            </w:r>
          </w:p>
        </w:tc>
      </w:tr>
      <w:tr w:rsidR="005A1FE3" w:rsidRPr="00E31E31" w:rsidTr="001E25DC">
        <w:tc>
          <w:tcPr>
            <w:tcW w:w="3766" w:type="pct"/>
            <w:shd w:val="clear" w:color="auto" w:fill="auto"/>
          </w:tcPr>
          <w:p w:rsidR="005A1FE3" w:rsidRPr="00E31E31" w:rsidRDefault="005A1FE3" w:rsidP="001E25DC">
            <w:pPr>
              <w:pStyle w:val="Contenidodelatabla"/>
              <w:jc w:val="right"/>
              <w:rPr>
                <w:rFonts w:ascii="Arial" w:hAnsi="Arial" w:cs="Arial"/>
                <w:b/>
                <w:bCs/>
                <w:sz w:val="22"/>
                <w:szCs w:val="22"/>
              </w:rPr>
            </w:pPr>
            <w:r w:rsidRPr="00E31E31">
              <w:rPr>
                <w:rFonts w:ascii="Arial" w:hAnsi="Arial" w:cs="Arial"/>
                <w:b/>
                <w:bCs/>
                <w:sz w:val="22"/>
                <w:szCs w:val="22"/>
              </w:rPr>
              <w:t>Total</w:t>
            </w:r>
          </w:p>
        </w:tc>
        <w:tc>
          <w:tcPr>
            <w:tcW w:w="1234" w:type="pct"/>
            <w:shd w:val="clear" w:color="auto" w:fill="auto"/>
          </w:tcPr>
          <w:p w:rsidR="005A1FE3" w:rsidRPr="00E31E31" w:rsidRDefault="00BC29B1" w:rsidP="001E25DC">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311,794,168.73</w:t>
            </w:r>
            <w:r>
              <w:rPr>
                <w:rFonts w:ascii="Arial" w:hAnsi="Arial" w:cs="Arial"/>
                <w:b/>
                <w:bCs/>
                <w:sz w:val="22"/>
                <w:szCs w:val="22"/>
              </w:rPr>
              <w:fldChar w:fldCharType="end"/>
            </w:r>
          </w:p>
        </w:tc>
      </w:tr>
    </w:tbl>
    <w:p w:rsidR="005A1FE3" w:rsidRDefault="005A1FE3" w:rsidP="005A1FE3">
      <w:pPr>
        <w:spacing w:line="100" w:lineRule="atLeast"/>
        <w:jc w:val="both"/>
        <w:rPr>
          <w:rFonts w:ascii="Arial" w:hAnsi="Arial" w:cs="Arial"/>
          <w:sz w:val="22"/>
          <w:szCs w:val="22"/>
        </w:rPr>
      </w:pPr>
    </w:p>
    <w:p w:rsidR="00BC29B1" w:rsidRDefault="00BC29B1" w:rsidP="005A1FE3">
      <w:pPr>
        <w:spacing w:line="100" w:lineRule="atLeast"/>
        <w:jc w:val="both"/>
        <w:rPr>
          <w:rFonts w:ascii="Arial" w:hAnsi="Arial" w:cs="Arial"/>
          <w:sz w:val="22"/>
          <w:szCs w:val="22"/>
        </w:rPr>
      </w:pPr>
    </w:p>
    <w:p w:rsidR="005A1FE3" w:rsidRDefault="005A1FE3" w:rsidP="005A1FE3">
      <w:pPr>
        <w:spacing w:line="100" w:lineRule="atLeast"/>
        <w:jc w:val="both"/>
        <w:rPr>
          <w:rFonts w:ascii="Arial" w:hAnsi="Arial" w:cs="Arial"/>
          <w:sz w:val="22"/>
          <w:szCs w:val="22"/>
        </w:rPr>
      </w:pPr>
      <w:r w:rsidRPr="00714A9F">
        <w:rPr>
          <w:rFonts w:ascii="Arial" w:hAnsi="Arial" w:cs="Arial"/>
          <w:sz w:val="22"/>
          <w:szCs w:val="22"/>
        </w:rPr>
        <w:t xml:space="preserve">Del total de los Gastos y Otras Pérdidas,  se explican aquellas que en lo individual representan el 10 por ciento </w:t>
      </w:r>
      <w:r>
        <w:rPr>
          <w:rFonts w:ascii="Arial" w:hAnsi="Arial" w:cs="Arial"/>
          <w:sz w:val="22"/>
          <w:szCs w:val="22"/>
        </w:rPr>
        <w:t xml:space="preserve">o más, </w:t>
      </w:r>
      <w:r w:rsidRPr="00714A9F">
        <w:rPr>
          <w:rFonts w:ascii="Arial" w:hAnsi="Arial" w:cs="Arial"/>
          <w:sz w:val="22"/>
          <w:szCs w:val="22"/>
        </w:rPr>
        <w:t>de la totalidad de las mismas, el cual se integra de la siguiente manera:</w:t>
      </w:r>
      <w:r>
        <w:rPr>
          <w:rFonts w:ascii="Arial" w:hAnsi="Arial" w:cs="Arial"/>
        </w:rPr>
        <w:t xml:space="preserve"> </w:t>
      </w:r>
      <w:r w:rsidR="00C60490">
        <w:rPr>
          <w:rFonts w:ascii="Arial" w:hAnsi="Arial" w:cs="Arial"/>
          <w:sz w:val="22"/>
          <w:szCs w:val="22"/>
        </w:rPr>
        <w:t>el importe de $ 91</w:t>
      </w:r>
      <w:proofErr w:type="gramStart"/>
      <w:r w:rsidRPr="00E31E31">
        <w:rPr>
          <w:rFonts w:ascii="Arial" w:hAnsi="Arial" w:cs="Arial"/>
          <w:sz w:val="22"/>
          <w:szCs w:val="22"/>
        </w:rPr>
        <w:t>,</w:t>
      </w:r>
      <w:r w:rsidR="00C60490">
        <w:rPr>
          <w:rFonts w:ascii="Arial" w:hAnsi="Arial" w:cs="Arial"/>
          <w:sz w:val="22"/>
          <w:szCs w:val="22"/>
        </w:rPr>
        <w:t>121</w:t>
      </w:r>
      <w:r w:rsidRPr="00E31E31">
        <w:rPr>
          <w:rFonts w:ascii="Arial" w:hAnsi="Arial" w:cs="Arial"/>
          <w:sz w:val="22"/>
          <w:szCs w:val="22"/>
        </w:rPr>
        <w:t>,</w:t>
      </w:r>
      <w:r w:rsidR="00C60490">
        <w:rPr>
          <w:rFonts w:ascii="Arial" w:hAnsi="Arial" w:cs="Arial"/>
          <w:sz w:val="22"/>
          <w:szCs w:val="22"/>
        </w:rPr>
        <w:t>095</w:t>
      </w:r>
      <w:r w:rsidRPr="00E31E31">
        <w:rPr>
          <w:rFonts w:ascii="Arial" w:hAnsi="Arial" w:cs="Arial"/>
          <w:sz w:val="22"/>
          <w:szCs w:val="22"/>
        </w:rPr>
        <w:t>.</w:t>
      </w:r>
      <w:r>
        <w:rPr>
          <w:rFonts w:ascii="Arial" w:hAnsi="Arial" w:cs="Arial"/>
          <w:sz w:val="22"/>
          <w:szCs w:val="22"/>
        </w:rPr>
        <w:t>6</w:t>
      </w:r>
      <w:r w:rsidR="00C60490">
        <w:rPr>
          <w:rFonts w:ascii="Arial" w:hAnsi="Arial" w:cs="Arial"/>
          <w:sz w:val="22"/>
          <w:szCs w:val="22"/>
        </w:rPr>
        <w:t>8</w:t>
      </w:r>
      <w:proofErr w:type="gramEnd"/>
      <w:r w:rsidRPr="00E31E31">
        <w:rPr>
          <w:rFonts w:ascii="Arial" w:hAnsi="Arial" w:cs="Arial"/>
          <w:sz w:val="22"/>
          <w:szCs w:val="22"/>
        </w:rPr>
        <w:t xml:space="preserve"> correspondiente a pagos de sueldo</w:t>
      </w:r>
      <w:r>
        <w:rPr>
          <w:rFonts w:ascii="Arial" w:hAnsi="Arial" w:cs="Arial"/>
          <w:sz w:val="22"/>
          <w:szCs w:val="22"/>
        </w:rPr>
        <w:t xml:space="preserve">s y salarios del personal que </w:t>
      </w:r>
      <w:r w:rsidRPr="00E31E31">
        <w:rPr>
          <w:rFonts w:ascii="Arial" w:hAnsi="Arial" w:cs="Arial"/>
          <w:sz w:val="22"/>
          <w:szCs w:val="22"/>
        </w:rPr>
        <w:t>la</w:t>
      </w:r>
      <w:r>
        <w:rPr>
          <w:rFonts w:ascii="Arial" w:hAnsi="Arial" w:cs="Arial"/>
          <w:sz w:val="22"/>
          <w:szCs w:val="22"/>
        </w:rPr>
        <w:t xml:space="preserve">bora en la </w:t>
      </w:r>
      <w:r w:rsidRPr="00D50F31">
        <w:rPr>
          <w:rFonts w:ascii="Arial" w:hAnsi="Arial" w:cs="Arial"/>
          <w:sz w:val="22"/>
          <w:szCs w:val="22"/>
        </w:rPr>
        <w:t>Comisión de Caminos e Infraestructura Hidráulica</w:t>
      </w:r>
      <w:r w:rsidRPr="00A1283B">
        <w:rPr>
          <w:rFonts w:ascii="Arial" w:hAnsi="Arial" w:cs="Arial"/>
          <w:sz w:val="22"/>
          <w:szCs w:val="22"/>
        </w:rPr>
        <w:t>,</w:t>
      </w:r>
      <w:r>
        <w:rPr>
          <w:rFonts w:ascii="Arial" w:hAnsi="Arial" w:cs="Arial"/>
          <w:sz w:val="22"/>
          <w:szCs w:val="22"/>
        </w:rPr>
        <w:t xml:space="preserve"> </w:t>
      </w:r>
      <w:r w:rsidRPr="00E31E31">
        <w:rPr>
          <w:rFonts w:ascii="Arial" w:hAnsi="Arial" w:cs="Arial"/>
          <w:sz w:val="22"/>
          <w:szCs w:val="22"/>
        </w:rPr>
        <w:t xml:space="preserve">correspondiente al </w:t>
      </w:r>
      <w:r>
        <w:rPr>
          <w:rFonts w:ascii="Arial" w:hAnsi="Arial" w:cs="Arial"/>
          <w:sz w:val="22"/>
          <w:szCs w:val="22"/>
        </w:rPr>
        <w:t>3</w:t>
      </w:r>
      <w:r w:rsidR="00C60490">
        <w:rPr>
          <w:rFonts w:ascii="Arial" w:hAnsi="Arial" w:cs="Arial"/>
          <w:sz w:val="22"/>
          <w:szCs w:val="22"/>
        </w:rPr>
        <w:t>1 de dic</w:t>
      </w:r>
      <w:r>
        <w:rPr>
          <w:rFonts w:ascii="Arial" w:hAnsi="Arial" w:cs="Arial"/>
          <w:sz w:val="22"/>
          <w:szCs w:val="22"/>
        </w:rPr>
        <w:t>iembre de 2018.</w:t>
      </w:r>
    </w:p>
    <w:p w:rsidR="005A1FE3" w:rsidRDefault="005A1FE3" w:rsidP="005A1FE3">
      <w:pPr>
        <w:spacing w:line="100" w:lineRule="atLeast"/>
        <w:jc w:val="both"/>
        <w:rPr>
          <w:rFonts w:ascii="Arial" w:hAnsi="Arial" w:cs="Arial"/>
          <w:sz w:val="22"/>
          <w:szCs w:val="22"/>
        </w:rPr>
      </w:pPr>
    </w:p>
    <w:p w:rsidR="00C60490" w:rsidRDefault="005A1FE3" w:rsidP="005A1FE3">
      <w:pPr>
        <w:spacing w:line="100" w:lineRule="atLeast"/>
        <w:jc w:val="both"/>
        <w:rPr>
          <w:rFonts w:ascii="Arial" w:hAnsi="Arial" w:cs="Arial"/>
          <w:sz w:val="22"/>
          <w:szCs w:val="22"/>
        </w:rPr>
      </w:pPr>
      <w:r>
        <w:rPr>
          <w:rFonts w:ascii="Arial" w:hAnsi="Arial" w:cs="Arial"/>
          <w:sz w:val="22"/>
          <w:szCs w:val="22"/>
        </w:rPr>
        <w:t>Así c</w:t>
      </w:r>
      <w:r w:rsidR="00C60490">
        <w:rPr>
          <w:rFonts w:ascii="Arial" w:hAnsi="Arial" w:cs="Arial"/>
          <w:sz w:val="22"/>
          <w:szCs w:val="22"/>
        </w:rPr>
        <w:t>omo, el importe de $ 208</w:t>
      </w:r>
      <w:proofErr w:type="gramStart"/>
      <w:r>
        <w:rPr>
          <w:rFonts w:ascii="Arial" w:hAnsi="Arial" w:cs="Arial"/>
          <w:sz w:val="22"/>
          <w:szCs w:val="22"/>
        </w:rPr>
        <w:t>,</w:t>
      </w:r>
      <w:r w:rsidR="00C60490">
        <w:rPr>
          <w:rFonts w:ascii="Arial" w:hAnsi="Arial" w:cs="Arial"/>
          <w:sz w:val="22"/>
          <w:szCs w:val="22"/>
        </w:rPr>
        <w:t>448</w:t>
      </w:r>
      <w:r>
        <w:rPr>
          <w:rFonts w:ascii="Arial" w:hAnsi="Arial" w:cs="Arial"/>
          <w:sz w:val="22"/>
          <w:szCs w:val="22"/>
        </w:rPr>
        <w:t>,</w:t>
      </w:r>
      <w:r w:rsidR="00C60490">
        <w:rPr>
          <w:rFonts w:ascii="Arial" w:hAnsi="Arial" w:cs="Arial"/>
          <w:sz w:val="22"/>
          <w:szCs w:val="22"/>
        </w:rPr>
        <w:t>368</w:t>
      </w:r>
      <w:r>
        <w:rPr>
          <w:rFonts w:ascii="Arial" w:hAnsi="Arial" w:cs="Arial"/>
          <w:sz w:val="22"/>
          <w:szCs w:val="22"/>
        </w:rPr>
        <w:t>.</w:t>
      </w:r>
      <w:r w:rsidR="00C60490">
        <w:rPr>
          <w:rFonts w:ascii="Arial" w:hAnsi="Arial" w:cs="Arial"/>
          <w:sz w:val="22"/>
          <w:szCs w:val="22"/>
        </w:rPr>
        <w:t>78</w:t>
      </w:r>
      <w:proofErr w:type="gramEnd"/>
      <w:r>
        <w:rPr>
          <w:rFonts w:ascii="Arial" w:hAnsi="Arial" w:cs="Arial"/>
          <w:sz w:val="22"/>
          <w:szCs w:val="22"/>
        </w:rPr>
        <w:t xml:space="preserve"> del capítulo 3000 Servicios Generales, por concepto de servicios recibidos durante la operatividad, correspondiente al 3</w:t>
      </w:r>
      <w:r w:rsidR="00C60490">
        <w:rPr>
          <w:rFonts w:ascii="Arial" w:hAnsi="Arial" w:cs="Arial"/>
          <w:sz w:val="22"/>
          <w:szCs w:val="22"/>
        </w:rPr>
        <w:t>1 de dici</w:t>
      </w:r>
      <w:r>
        <w:rPr>
          <w:rFonts w:ascii="Arial" w:hAnsi="Arial" w:cs="Arial"/>
          <w:sz w:val="22"/>
          <w:szCs w:val="22"/>
        </w:rPr>
        <w:t>embre de 2018</w:t>
      </w:r>
      <w:r w:rsidR="00C60490">
        <w:rPr>
          <w:rFonts w:ascii="Arial" w:hAnsi="Arial" w:cs="Arial"/>
          <w:sz w:val="22"/>
          <w:szCs w:val="22"/>
        </w:rPr>
        <w:t xml:space="preserve"> y el importe de $1,695,213.37 de Subsidios y Subvenciones</w:t>
      </w:r>
      <w:r w:rsidR="00A80B0D">
        <w:rPr>
          <w:rFonts w:ascii="Arial" w:hAnsi="Arial" w:cs="Arial"/>
          <w:sz w:val="22"/>
          <w:szCs w:val="22"/>
        </w:rPr>
        <w:t>, $131,003.50 Ayudas Sociales de</w:t>
      </w:r>
      <w:r w:rsidR="00C60490">
        <w:rPr>
          <w:rFonts w:ascii="Arial" w:hAnsi="Arial" w:cs="Arial"/>
          <w:sz w:val="22"/>
          <w:szCs w:val="22"/>
        </w:rPr>
        <w:t>l capítulo 4000 Transferencias, Asignaciones, Subsidios y Otras Ayudas</w:t>
      </w:r>
      <w:r w:rsidR="00A80B0D">
        <w:rPr>
          <w:rFonts w:ascii="Arial" w:hAnsi="Arial" w:cs="Arial"/>
          <w:sz w:val="22"/>
          <w:szCs w:val="22"/>
        </w:rPr>
        <w:t>.</w:t>
      </w:r>
    </w:p>
    <w:p w:rsidR="005A1FE3" w:rsidRDefault="005A1FE3" w:rsidP="005A1FE3">
      <w:pPr>
        <w:spacing w:line="100" w:lineRule="atLeast"/>
        <w:jc w:val="both"/>
        <w:rPr>
          <w:rFonts w:ascii="Arial" w:hAnsi="Arial" w:cs="Arial"/>
          <w:sz w:val="22"/>
          <w:szCs w:val="22"/>
        </w:rPr>
      </w:pPr>
    </w:p>
    <w:p w:rsidR="005A1FE3" w:rsidRDefault="005A1FE3" w:rsidP="005A1FE3">
      <w:pPr>
        <w:spacing w:line="100" w:lineRule="atLeast"/>
        <w:jc w:val="both"/>
        <w:rPr>
          <w:rFonts w:ascii="Arial" w:hAnsi="Arial" w:cs="Arial"/>
          <w:sz w:val="22"/>
          <w:szCs w:val="22"/>
        </w:rPr>
      </w:pPr>
    </w:p>
    <w:p w:rsidR="00BC29B1" w:rsidRDefault="00BC29B1" w:rsidP="005A1FE3">
      <w:pPr>
        <w:spacing w:line="100" w:lineRule="atLeast"/>
        <w:jc w:val="both"/>
        <w:rPr>
          <w:rFonts w:ascii="Arial" w:hAnsi="Arial" w:cs="Arial"/>
          <w:sz w:val="22"/>
          <w:szCs w:val="22"/>
        </w:rPr>
      </w:pPr>
    </w:p>
    <w:p w:rsidR="00BC29B1" w:rsidRDefault="00BC29B1" w:rsidP="005A1FE3">
      <w:pPr>
        <w:spacing w:line="100" w:lineRule="atLeast"/>
        <w:jc w:val="both"/>
        <w:rPr>
          <w:rFonts w:ascii="Arial" w:hAnsi="Arial" w:cs="Arial"/>
          <w:sz w:val="22"/>
          <w:szCs w:val="22"/>
        </w:rPr>
      </w:pPr>
    </w:p>
    <w:p w:rsidR="00BC29B1" w:rsidRDefault="00BC29B1" w:rsidP="005A1FE3">
      <w:pPr>
        <w:spacing w:line="100" w:lineRule="atLeast"/>
        <w:jc w:val="both"/>
        <w:rPr>
          <w:rFonts w:ascii="Arial" w:hAnsi="Arial" w:cs="Arial"/>
          <w:sz w:val="22"/>
          <w:szCs w:val="22"/>
        </w:rPr>
      </w:pPr>
    </w:p>
    <w:p w:rsidR="00BC29B1" w:rsidRDefault="00BC29B1" w:rsidP="005A1FE3">
      <w:pPr>
        <w:spacing w:line="100" w:lineRule="atLeast"/>
        <w:jc w:val="both"/>
        <w:rPr>
          <w:rFonts w:ascii="Arial" w:hAnsi="Arial" w:cs="Arial"/>
          <w:sz w:val="22"/>
          <w:szCs w:val="22"/>
        </w:rPr>
      </w:pPr>
    </w:p>
    <w:p w:rsidR="00BC29B1" w:rsidRDefault="00BC29B1" w:rsidP="005A1FE3">
      <w:pPr>
        <w:spacing w:line="100" w:lineRule="atLeast"/>
        <w:jc w:val="both"/>
        <w:rPr>
          <w:rFonts w:ascii="Arial" w:hAnsi="Arial" w:cs="Arial"/>
          <w:sz w:val="22"/>
          <w:szCs w:val="22"/>
        </w:rPr>
      </w:pPr>
    </w:p>
    <w:p w:rsidR="00BC29B1" w:rsidRDefault="00BC29B1" w:rsidP="005A1FE3">
      <w:pPr>
        <w:spacing w:line="100" w:lineRule="atLeast"/>
        <w:jc w:val="both"/>
        <w:rPr>
          <w:rFonts w:ascii="Arial" w:hAnsi="Arial" w:cs="Arial"/>
          <w:sz w:val="22"/>
          <w:szCs w:val="22"/>
        </w:rPr>
      </w:pPr>
    </w:p>
    <w:p w:rsidR="00BC29B1" w:rsidRDefault="00BC29B1" w:rsidP="005A1FE3">
      <w:pPr>
        <w:spacing w:line="100" w:lineRule="atLeast"/>
        <w:jc w:val="both"/>
        <w:rPr>
          <w:rFonts w:ascii="Arial" w:hAnsi="Arial" w:cs="Arial"/>
          <w:sz w:val="22"/>
          <w:szCs w:val="22"/>
        </w:rPr>
      </w:pPr>
    </w:p>
    <w:p w:rsidR="00BC29B1" w:rsidRDefault="00BC29B1" w:rsidP="005A1FE3">
      <w:pPr>
        <w:spacing w:line="100" w:lineRule="atLeast"/>
        <w:jc w:val="both"/>
        <w:rPr>
          <w:rFonts w:ascii="Arial" w:hAnsi="Arial" w:cs="Arial"/>
          <w:sz w:val="22"/>
          <w:szCs w:val="22"/>
        </w:rPr>
      </w:pPr>
    </w:p>
    <w:p w:rsidR="00BC29B1" w:rsidRDefault="00BC29B1" w:rsidP="005A1FE3">
      <w:pPr>
        <w:spacing w:line="100" w:lineRule="atLeast"/>
        <w:jc w:val="both"/>
        <w:rPr>
          <w:rFonts w:ascii="Arial" w:hAnsi="Arial" w:cs="Arial"/>
          <w:sz w:val="22"/>
          <w:szCs w:val="22"/>
        </w:rPr>
      </w:pPr>
    </w:p>
    <w:p w:rsidR="00BC29B1" w:rsidRDefault="00BC29B1" w:rsidP="005A1FE3">
      <w:pPr>
        <w:spacing w:line="100" w:lineRule="atLeast"/>
        <w:jc w:val="both"/>
        <w:rPr>
          <w:rFonts w:ascii="Arial" w:hAnsi="Arial" w:cs="Arial"/>
          <w:sz w:val="22"/>
          <w:szCs w:val="22"/>
        </w:rPr>
      </w:pPr>
    </w:p>
    <w:p w:rsidR="00BC29B1" w:rsidRDefault="00BC29B1" w:rsidP="005A1FE3">
      <w:pPr>
        <w:spacing w:line="100" w:lineRule="atLeast"/>
        <w:jc w:val="both"/>
        <w:rPr>
          <w:rFonts w:ascii="Arial" w:hAnsi="Arial" w:cs="Arial"/>
          <w:sz w:val="22"/>
          <w:szCs w:val="22"/>
        </w:rPr>
      </w:pPr>
    </w:p>
    <w:p w:rsidR="00BC29B1" w:rsidRDefault="00BC29B1" w:rsidP="005A1FE3">
      <w:pPr>
        <w:spacing w:line="100" w:lineRule="atLeast"/>
        <w:jc w:val="both"/>
        <w:rPr>
          <w:rFonts w:ascii="Arial" w:hAnsi="Arial" w:cs="Arial"/>
          <w:sz w:val="22"/>
          <w:szCs w:val="22"/>
        </w:rPr>
      </w:pPr>
    </w:p>
    <w:p w:rsidR="005A1FE3" w:rsidRPr="00E31E31" w:rsidRDefault="005A1FE3" w:rsidP="005A1FE3">
      <w:pPr>
        <w:spacing w:line="100" w:lineRule="atLeast"/>
        <w:jc w:val="both"/>
        <w:rPr>
          <w:rFonts w:ascii="Arial" w:hAnsi="Arial" w:cs="Arial"/>
          <w:sz w:val="22"/>
          <w:szCs w:val="22"/>
        </w:rPr>
      </w:pPr>
    </w:p>
    <w:tbl>
      <w:tblPr>
        <w:tblpPr w:leftFromText="141" w:rightFromText="141" w:vertAnchor="text" w:horzAnchor="margin" w:tblpXSpec="center" w:tblpY="82"/>
        <w:tblW w:w="9142" w:type="dxa"/>
        <w:tblCellMar>
          <w:left w:w="70" w:type="dxa"/>
          <w:right w:w="70" w:type="dxa"/>
        </w:tblCellMar>
        <w:tblLook w:val="04A0" w:firstRow="1" w:lastRow="0" w:firstColumn="1" w:lastColumn="0" w:noHBand="0" w:noVBand="1"/>
      </w:tblPr>
      <w:tblGrid>
        <w:gridCol w:w="5613"/>
        <w:gridCol w:w="1486"/>
        <w:gridCol w:w="2098"/>
      </w:tblGrid>
      <w:tr w:rsidR="005A1FE3" w:rsidRPr="00E31E31" w:rsidTr="001E25DC">
        <w:trPr>
          <w:trHeight w:val="390"/>
        </w:trPr>
        <w:tc>
          <w:tcPr>
            <w:tcW w:w="9142" w:type="dxa"/>
            <w:gridSpan w:val="3"/>
            <w:tcBorders>
              <w:top w:val="single" w:sz="8" w:space="0" w:color="auto"/>
              <w:left w:val="single" w:sz="8" w:space="0" w:color="auto"/>
              <w:bottom w:val="nil"/>
              <w:right w:val="single" w:sz="8" w:space="0" w:color="000000"/>
            </w:tcBorders>
            <w:shd w:val="clear" w:color="000000" w:fill="DDDDDD"/>
            <w:noWrap/>
            <w:vAlign w:val="center"/>
            <w:hideMark/>
          </w:tcPr>
          <w:p w:rsidR="005A1FE3" w:rsidRPr="006824AA" w:rsidRDefault="005A1FE3" w:rsidP="001E25DC">
            <w:pPr>
              <w:jc w:val="cente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CONCILIACIÓN ENTRE LOS INGRESOS PRESUPUESTARIOS Y CONTABLES</w:t>
            </w:r>
          </w:p>
        </w:tc>
      </w:tr>
      <w:tr w:rsidR="005A1FE3" w:rsidRPr="00E31E31" w:rsidTr="001E25DC">
        <w:trPr>
          <w:trHeight w:val="330"/>
        </w:trPr>
        <w:tc>
          <w:tcPr>
            <w:tcW w:w="9142" w:type="dxa"/>
            <w:gridSpan w:val="3"/>
            <w:tcBorders>
              <w:top w:val="nil"/>
              <w:left w:val="single" w:sz="8" w:space="0" w:color="auto"/>
              <w:bottom w:val="nil"/>
              <w:right w:val="single" w:sz="8" w:space="0" w:color="000000"/>
            </w:tcBorders>
            <w:shd w:val="clear" w:color="000000" w:fill="DDDDDD"/>
            <w:noWrap/>
            <w:vAlign w:val="center"/>
            <w:hideMark/>
          </w:tcPr>
          <w:p w:rsidR="005A1FE3" w:rsidRPr="006824AA" w:rsidRDefault="005A1FE3" w:rsidP="008A300B">
            <w:pPr>
              <w:jc w:val="cente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xml:space="preserve">CORRESPONDIENTE DEL 1 DE </w:t>
            </w:r>
            <w:r>
              <w:rPr>
                <w:rFonts w:ascii="Arial" w:eastAsia="Times New Roman" w:hAnsi="Arial" w:cs="Arial"/>
                <w:b/>
                <w:bCs/>
                <w:sz w:val="22"/>
                <w:szCs w:val="22"/>
                <w:lang w:eastAsia="es-MX"/>
              </w:rPr>
              <w:t>ENERO AL 3</w:t>
            </w:r>
            <w:r w:rsidR="008A300B">
              <w:rPr>
                <w:rFonts w:ascii="Arial" w:eastAsia="Times New Roman" w:hAnsi="Arial" w:cs="Arial"/>
                <w:b/>
                <w:bCs/>
                <w:sz w:val="22"/>
                <w:szCs w:val="22"/>
                <w:lang w:eastAsia="es-MX"/>
              </w:rPr>
              <w:t>1 DE DICI</w:t>
            </w:r>
            <w:r>
              <w:rPr>
                <w:rFonts w:ascii="Arial" w:eastAsia="Times New Roman" w:hAnsi="Arial" w:cs="Arial"/>
                <w:b/>
                <w:bCs/>
                <w:sz w:val="22"/>
                <w:szCs w:val="22"/>
                <w:lang w:eastAsia="es-MX"/>
              </w:rPr>
              <w:t>EMBRE DE 2018</w:t>
            </w:r>
          </w:p>
        </w:tc>
      </w:tr>
      <w:tr w:rsidR="005A1FE3" w:rsidRPr="00E31E31" w:rsidTr="001E25DC">
        <w:trPr>
          <w:trHeight w:val="435"/>
        </w:trPr>
        <w:tc>
          <w:tcPr>
            <w:tcW w:w="5613" w:type="dxa"/>
            <w:tcBorders>
              <w:top w:val="single" w:sz="8" w:space="0" w:color="auto"/>
              <w:left w:val="single" w:sz="8" w:space="0" w:color="auto"/>
              <w:bottom w:val="single" w:sz="8" w:space="0" w:color="auto"/>
              <w:right w:val="nil"/>
            </w:tcBorders>
            <w:shd w:val="clear" w:color="000000" w:fill="FFFFFF"/>
            <w:noWrap/>
            <w:vAlign w:val="center"/>
            <w:hideMark/>
          </w:tcPr>
          <w:p w:rsidR="005A1FE3" w:rsidRPr="006824AA" w:rsidRDefault="005A1FE3" w:rsidP="001E25DC">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Ingresos Presupuestarios</w:t>
            </w:r>
          </w:p>
        </w:tc>
        <w:tc>
          <w:tcPr>
            <w:tcW w:w="1486" w:type="dxa"/>
            <w:tcBorders>
              <w:top w:val="single" w:sz="8" w:space="0" w:color="auto"/>
              <w:left w:val="single" w:sz="4" w:space="0" w:color="auto"/>
              <w:bottom w:val="single" w:sz="8" w:space="0" w:color="auto"/>
              <w:right w:val="single" w:sz="4" w:space="0" w:color="auto"/>
            </w:tcBorders>
            <w:shd w:val="clear" w:color="000000" w:fill="FFFFFF"/>
            <w:noWrap/>
            <w:vAlign w:val="center"/>
            <w:hideMark/>
          </w:tcPr>
          <w:p w:rsidR="005A1FE3" w:rsidRPr="006824AA" w:rsidRDefault="005A1FE3" w:rsidP="001E25DC">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w:t>
            </w:r>
          </w:p>
        </w:tc>
        <w:tc>
          <w:tcPr>
            <w:tcW w:w="2043" w:type="dxa"/>
            <w:tcBorders>
              <w:top w:val="single" w:sz="8" w:space="0" w:color="auto"/>
              <w:left w:val="nil"/>
              <w:bottom w:val="single" w:sz="8" w:space="0" w:color="auto"/>
              <w:right w:val="single" w:sz="8" w:space="0" w:color="auto"/>
            </w:tcBorders>
            <w:shd w:val="clear" w:color="000000" w:fill="FFFFFF"/>
            <w:noWrap/>
            <w:vAlign w:val="center"/>
            <w:hideMark/>
          </w:tcPr>
          <w:p w:rsidR="005A1FE3" w:rsidRPr="006824AA" w:rsidRDefault="005A1FE3" w:rsidP="008A300B">
            <w:pPr>
              <w:jc w:val="right"/>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w:t>
            </w:r>
            <w:r>
              <w:rPr>
                <w:rFonts w:ascii="Arial" w:eastAsia="Times New Roman" w:hAnsi="Arial" w:cs="Arial"/>
                <w:b/>
                <w:bCs/>
                <w:sz w:val="22"/>
                <w:szCs w:val="22"/>
                <w:lang w:eastAsia="es-MX"/>
              </w:rPr>
              <w:t xml:space="preserve"> $2,</w:t>
            </w:r>
            <w:r w:rsidR="008A300B">
              <w:rPr>
                <w:rFonts w:ascii="Arial" w:eastAsia="Times New Roman" w:hAnsi="Arial" w:cs="Arial"/>
                <w:b/>
                <w:bCs/>
                <w:sz w:val="22"/>
                <w:szCs w:val="22"/>
                <w:lang w:eastAsia="es-MX"/>
              </w:rPr>
              <w:t>785</w:t>
            </w:r>
            <w:r w:rsidRPr="006824AA">
              <w:rPr>
                <w:rFonts w:ascii="Arial" w:eastAsia="Times New Roman" w:hAnsi="Arial" w:cs="Arial"/>
                <w:b/>
                <w:bCs/>
                <w:sz w:val="22"/>
                <w:szCs w:val="22"/>
                <w:lang w:eastAsia="es-MX"/>
              </w:rPr>
              <w:t>,</w:t>
            </w:r>
            <w:r w:rsidR="008A300B">
              <w:rPr>
                <w:rFonts w:ascii="Arial" w:eastAsia="Times New Roman" w:hAnsi="Arial" w:cs="Arial"/>
                <w:b/>
                <w:bCs/>
                <w:sz w:val="22"/>
                <w:szCs w:val="22"/>
                <w:lang w:eastAsia="es-MX"/>
              </w:rPr>
              <w:t>797</w:t>
            </w:r>
            <w:r w:rsidRPr="006824AA">
              <w:rPr>
                <w:rFonts w:ascii="Arial" w:eastAsia="Times New Roman" w:hAnsi="Arial" w:cs="Arial"/>
                <w:b/>
                <w:bCs/>
                <w:sz w:val="22"/>
                <w:szCs w:val="22"/>
                <w:lang w:eastAsia="es-MX"/>
              </w:rPr>
              <w:t>,</w:t>
            </w:r>
            <w:r w:rsidR="008A300B">
              <w:rPr>
                <w:rFonts w:ascii="Arial" w:eastAsia="Times New Roman" w:hAnsi="Arial" w:cs="Arial"/>
                <w:b/>
                <w:bCs/>
                <w:sz w:val="22"/>
                <w:szCs w:val="22"/>
                <w:lang w:eastAsia="es-MX"/>
              </w:rPr>
              <w:t>435</w:t>
            </w:r>
            <w:r w:rsidRPr="006824AA">
              <w:rPr>
                <w:rFonts w:ascii="Arial" w:eastAsia="Times New Roman" w:hAnsi="Arial" w:cs="Arial"/>
                <w:b/>
                <w:bCs/>
                <w:sz w:val="22"/>
                <w:szCs w:val="22"/>
                <w:lang w:eastAsia="es-MX"/>
              </w:rPr>
              <w:t>.</w:t>
            </w:r>
            <w:r w:rsidR="008A300B">
              <w:rPr>
                <w:rFonts w:ascii="Arial" w:eastAsia="Times New Roman" w:hAnsi="Arial" w:cs="Arial"/>
                <w:b/>
                <w:bCs/>
                <w:sz w:val="22"/>
                <w:szCs w:val="22"/>
                <w:lang w:eastAsia="es-MX"/>
              </w:rPr>
              <w:t>37</w:t>
            </w:r>
          </w:p>
        </w:tc>
      </w:tr>
      <w:tr w:rsidR="005A1FE3" w:rsidRPr="00E31E31" w:rsidTr="001E25DC">
        <w:trPr>
          <w:trHeight w:val="180"/>
        </w:trPr>
        <w:tc>
          <w:tcPr>
            <w:tcW w:w="5613" w:type="dxa"/>
            <w:tcBorders>
              <w:top w:val="nil"/>
              <w:left w:val="nil"/>
              <w:bottom w:val="nil"/>
              <w:right w:val="nil"/>
            </w:tcBorders>
            <w:shd w:val="clear" w:color="000000" w:fill="FFFFFF"/>
            <w:noWrap/>
            <w:vAlign w:val="bottom"/>
            <w:hideMark/>
          </w:tcPr>
          <w:p w:rsidR="005A1FE3" w:rsidRPr="006824AA" w:rsidRDefault="005A1FE3" w:rsidP="001E25DC">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1486" w:type="dxa"/>
            <w:tcBorders>
              <w:top w:val="nil"/>
              <w:left w:val="nil"/>
              <w:bottom w:val="nil"/>
              <w:right w:val="nil"/>
            </w:tcBorders>
            <w:shd w:val="clear" w:color="000000" w:fill="FFFFFF"/>
            <w:noWrap/>
            <w:vAlign w:val="bottom"/>
            <w:hideMark/>
          </w:tcPr>
          <w:p w:rsidR="005A1FE3" w:rsidRPr="006824AA" w:rsidRDefault="005A1FE3" w:rsidP="001E25DC">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5A1FE3" w:rsidRPr="006824AA" w:rsidRDefault="005A1FE3" w:rsidP="001E25DC">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5A1FE3" w:rsidRPr="00E31E31" w:rsidTr="001E25DC">
        <w:trPr>
          <w:trHeight w:val="375"/>
        </w:trPr>
        <w:tc>
          <w:tcPr>
            <w:tcW w:w="5613" w:type="dxa"/>
            <w:tcBorders>
              <w:top w:val="single" w:sz="8" w:space="0" w:color="auto"/>
              <w:left w:val="single" w:sz="8" w:space="0" w:color="auto"/>
              <w:bottom w:val="single" w:sz="8" w:space="0" w:color="auto"/>
              <w:right w:val="single" w:sz="4" w:space="0" w:color="auto"/>
            </w:tcBorders>
            <w:shd w:val="clear" w:color="000000" w:fill="FFFFFF"/>
            <w:noWrap/>
            <w:vAlign w:val="center"/>
            <w:hideMark/>
          </w:tcPr>
          <w:p w:rsidR="005A1FE3" w:rsidRPr="006824AA" w:rsidRDefault="005A1FE3" w:rsidP="001E25DC">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Más: Ingresos Contables no Presupuestarios</w:t>
            </w:r>
          </w:p>
        </w:tc>
        <w:tc>
          <w:tcPr>
            <w:tcW w:w="1486" w:type="dxa"/>
            <w:tcBorders>
              <w:top w:val="single" w:sz="8" w:space="0" w:color="auto"/>
              <w:left w:val="nil"/>
              <w:bottom w:val="single" w:sz="8" w:space="0" w:color="auto"/>
              <w:right w:val="single" w:sz="4" w:space="0" w:color="auto"/>
            </w:tcBorders>
            <w:shd w:val="clear" w:color="000000" w:fill="FFFFFF"/>
            <w:noWrap/>
            <w:vAlign w:val="center"/>
            <w:hideMark/>
          </w:tcPr>
          <w:p w:rsidR="005A1FE3" w:rsidRPr="006824AA" w:rsidRDefault="005A1FE3" w:rsidP="001E25DC">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single" w:sz="8" w:space="0" w:color="auto"/>
              <w:left w:val="nil"/>
              <w:bottom w:val="single" w:sz="8" w:space="0" w:color="auto"/>
              <w:right w:val="single" w:sz="8" w:space="0" w:color="auto"/>
            </w:tcBorders>
            <w:shd w:val="clear" w:color="000000" w:fill="FFFFFF"/>
            <w:noWrap/>
            <w:vAlign w:val="center"/>
            <w:hideMark/>
          </w:tcPr>
          <w:p w:rsidR="005A1FE3" w:rsidRPr="006824AA" w:rsidRDefault="005A1FE3" w:rsidP="008A300B">
            <w:pPr>
              <w:jc w:val="right"/>
              <w:rPr>
                <w:rFonts w:ascii="Arial" w:eastAsia="Times New Roman" w:hAnsi="Arial" w:cs="Arial"/>
                <w:b/>
                <w:bCs/>
                <w:sz w:val="22"/>
                <w:szCs w:val="22"/>
                <w:lang w:eastAsia="es-MX"/>
              </w:rPr>
            </w:pPr>
            <w:r>
              <w:rPr>
                <w:rFonts w:ascii="Arial" w:eastAsia="Times New Roman" w:hAnsi="Arial" w:cs="Arial"/>
                <w:b/>
                <w:bCs/>
                <w:sz w:val="22"/>
                <w:szCs w:val="22"/>
                <w:lang w:eastAsia="es-MX"/>
              </w:rPr>
              <w:t> </w:t>
            </w:r>
            <w:r w:rsidR="008A300B">
              <w:rPr>
                <w:rFonts w:ascii="Arial" w:eastAsia="Times New Roman" w:hAnsi="Arial" w:cs="Arial"/>
                <w:b/>
                <w:bCs/>
                <w:sz w:val="22"/>
                <w:szCs w:val="22"/>
                <w:lang w:eastAsia="es-MX"/>
              </w:rPr>
              <w:t>928</w:t>
            </w:r>
            <w:r>
              <w:rPr>
                <w:rFonts w:ascii="Arial" w:eastAsia="Times New Roman" w:hAnsi="Arial" w:cs="Arial"/>
                <w:b/>
                <w:bCs/>
                <w:sz w:val="22"/>
                <w:szCs w:val="22"/>
                <w:lang w:eastAsia="es-MX"/>
              </w:rPr>
              <w:t>.</w:t>
            </w:r>
            <w:r w:rsidR="008A300B">
              <w:rPr>
                <w:rFonts w:ascii="Arial" w:eastAsia="Times New Roman" w:hAnsi="Arial" w:cs="Arial"/>
                <w:b/>
                <w:bCs/>
                <w:sz w:val="22"/>
                <w:szCs w:val="22"/>
                <w:lang w:eastAsia="es-MX"/>
              </w:rPr>
              <w:t>84</w:t>
            </w:r>
          </w:p>
        </w:tc>
      </w:tr>
      <w:tr w:rsidR="005A1FE3" w:rsidRPr="00E31E31" w:rsidTr="001E25DC">
        <w:trPr>
          <w:trHeight w:val="312"/>
        </w:trPr>
        <w:tc>
          <w:tcPr>
            <w:tcW w:w="5613" w:type="dxa"/>
            <w:tcBorders>
              <w:top w:val="nil"/>
              <w:left w:val="single" w:sz="8" w:space="0" w:color="auto"/>
              <w:bottom w:val="single" w:sz="4" w:space="0" w:color="auto"/>
              <w:right w:val="nil"/>
            </w:tcBorders>
            <w:shd w:val="clear" w:color="000000" w:fill="FFFFFF"/>
            <w:noWrap/>
            <w:vAlign w:val="center"/>
            <w:hideMark/>
          </w:tcPr>
          <w:p w:rsidR="005A1FE3" w:rsidRPr="006824AA" w:rsidRDefault="005A1FE3" w:rsidP="001E25DC">
            <w:pPr>
              <w:rPr>
                <w:rFonts w:ascii="Arial" w:eastAsia="Times New Roman" w:hAnsi="Arial" w:cs="Arial"/>
                <w:sz w:val="22"/>
                <w:szCs w:val="22"/>
                <w:lang w:eastAsia="es-MX"/>
              </w:rPr>
            </w:pPr>
            <w:r>
              <w:rPr>
                <w:rFonts w:ascii="Arial" w:eastAsia="Times New Roman" w:hAnsi="Arial" w:cs="Arial"/>
                <w:sz w:val="22"/>
                <w:szCs w:val="22"/>
                <w:lang w:eastAsia="es-MX"/>
              </w:rPr>
              <w:t xml:space="preserve">    Incremento por Variación de I</w:t>
            </w:r>
            <w:r w:rsidRPr="006824AA">
              <w:rPr>
                <w:rFonts w:ascii="Arial" w:eastAsia="Times New Roman" w:hAnsi="Arial" w:cs="Arial"/>
                <w:sz w:val="22"/>
                <w:szCs w:val="22"/>
                <w:lang w:eastAsia="es-MX"/>
              </w:rPr>
              <w:t>nventarios</w:t>
            </w:r>
          </w:p>
        </w:tc>
        <w:tc>
          <w:tcPr>
            <w:tcW w:w="1486" w:type="dxa"/>
            <w:tcBorders>
              <w:top w:val="nil"/>
              <w:left w:val="single" w:sz="4" w:space="0" w:color="auto"/>
              <w:bottom w:val="single" w:sz="4" w:space="0" w:color="auto"/>
              <w:right w:val="single" w:sz="8" w:space="0" w:color="auto"/>
            </w:tcBorders>
            <w:shd w:val="clear" w:color="000000" w:fill="FFFFFF"/>
            <w:noWrap/>
            <w:vAlign w:val="center"/>
            <w:hideMark/>
          </w:tcPr>
          <w:p w:rsidR="005A1FE3" w:rsidRPr="006824AA" w:rsidRDefault="005A1FE3" w:rsidP="001E25DC">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5A1FE3" w:rsidRPr="006824AA" w:rsidRDefault="005A1FE3" w:rsidP="001E25DC">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5A1FE3" w:rsidRPr="00E31E31" w:rsidTr="001E25DC">
        <w:trPr>
          <w:trHeight w:val="312"/>
        </w:trPr>
        <w:tc>
          <w:tcPr>
            <w:tcW w:w="5613" w:type="dxa"/>
            <w:tcBorders>
              <w:top w:val="nil"/>
              <w:left w:val="single" w:sz="8" w:space="0" w:color="auto"/>
              <w:bottom w:val="nil"/>
              <w:right w:val="nil"/>
            </w:tcBorders>
            <w:shd w:val="clear" w:color="000000" w:fill="FFFFFF"/>
            <w:noWrap/>
            <w:vAlign w:val="center"/>
            <w:hideMark/>
          </w:tcPr>
          <w:p w:rsidR="005A1FE3" w:rsidRPr="006824AA" w:rsidRDefault="005A1FE3" w:rsidP="001E25DC">
            <w:pPr>
              <w:rPr>
                <w:rFonts w:ascii="Arial" w:eastAsia="Times New Roman" w:hAnsi="Arial" w:cs="Arial"/>
                <w:sz w:val="22"/>
                <w:szCs w:val="22"/>
                <w:lang w:eastAsia="es-MX"/>
              </w:rPr>
            </w:pPr>
            <w:r>
              <w:rPr>
                <w:rFonts w:ascii="Arial" w:eastAsia="Times New Roman" w:hAnsi="Arial" w:cs="Arial"/>
                <w:sz w:val="22"/>
                <w:szCs w:val="22"/>
                <w:lang w:eastAsia="es-MX"/>
              </w:rPr>
              <w:t xml:space="preserve">    Disminución del Exceso de Estimaciones por P</w:t>
            </w:r>
            <w:r w:rsidRPr="006824AA">
              <w:rPr>
                <w:rFonts w:ascii="Arial" w:eastAsia="Times New Roman" w:hAnsi="Arial" w:cs="Arial"/>
                <w:sz w:val="22"/>
                <w:szCs w:val="22"/>
                <w:lang w:eastAsia="es-MX"/>
              </w:rPr>
              <w:t>érdida</w:t>
            </w:r>
          </w:p>
        </w:tc>
        <w:tc>
          <w:tcPr>
            <w:tcW w:w="1486" w:type="dxa"/>
            <w:tcBorders>
              <w:top w:val="nil"/>
              <w:left w:val="single" w:sz="4" w:space="0" w:color="auto"/>
              <w:bottom w:val="nil"/>
              <w:right w:val="single" w:sz="8" w:space="0" w:color="auto"/>
            </w:tcBorders>
            <w:shd w:val="clear" w:color="000000" w:fill="FFFFFF"/>
            <w:noWrap/>
            <w:vAlign w:val="center"/>
            <w:hideMark/>
          </w:tcPr>
          <w:p w:rsidR="005A1FE3" w:rsidRPr="006824AA" w:rsidRDefault="005A1FE3" w:rsidP="001E25DC">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5A1FE3" w:rsidRPr="006824AA" w:rsidRDefault="005A1FE3" w:rsidP="001E25DC">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5A1FE3" w:rsidRPr="00E31E31" w:rsidTr="001E25DC">
        <w:trPr>
          <w:trHeight w:val="312"/>
        </w:trPr>
        <w:tc>
          <w:tcPr>
            <w:tcW w:w="5613" w:type="dxa"/>
            <w:tcBorders>
              <w:top w:val="nil"/>
              <w:left w:val="single" w:sz="8" w:space="0" w:color="auto"/>
              <w:bottom w:val="single" w:sz="4" w:space="0" w:color="auto"/>
              <w:right w:val="nil"/>
            </w:tcBorders>
            <w:shd w:val="clear" w:color="000000" w:fill="FFFFFF"/>
            <w:noWrap/>
            <w:vAlign w:val="center"/>
            <w:hideMark/>
          </w:tcPr>
          <w:p w:rsidR="005A1FE3" w:rsidRPr="006824AA" w:rsidRDefault="005A1FE3" w:rsidP="001E25DC">
            <w:pPr>
              <w:rPr>
                <w:rFonts w:ascii="Arial" w:eastAsia="Times New Roman" w:hAnsi="Arial" w:cs="Arial"/>
                <w:sz w:val="22"/>
                <w:szCs w:val="22"/>
                <w:lang w:eastAsia="es-MX"/>
              </w:rPr>
            </w:pPr>
            <w:r>
              <w:rPr>
                <w:rFonts w:ascii="Arial" w:eastAsia="Times New Roman" w:hAnsi="Arial" w:cs="Arial"/>
                <w:sz w:val="22"/>
                <w:szCs w:val="22"/>
                <w:lang w:eastAsia="es-MX"/>
              </w:rPr>
              <w:t xml:space="preserve">    o Deterioro u O</w:t>
            </w:r>
            <w:r w:rsidRPr="006824AA">
              <w:rPr>
                <w:rFonts w:ascii="Arial" w:eastAsia="Times New Roman" w:hAnsi="Arial" w:cs="Arial"/>
                <w:sz w:val="22"/>
                <w:szCs w:val="22"/>
                <w:lang w:eastAsia="es-MX"/>
              </w:rPr>
              <w:t>bsolescencia</w:t>
            </w:r>
          </w:p>
        </w:tc>
        <w:tc>
          <w:tcPr>
            <w:tcW w:w="1486" w:type="dxa"/>
            <w:tcBorders>
              <w:top w:val="nil"/>
              <w:left w:val="single" w:sz="4" w:space="0" w:color="auto"/>
              <w:bottom w:val="single" w:sz="4" w:space="0" w:color="auto"/>
              <w:right w:val="single" w:sz="8" w:space="0" w:color="auto"/>
            </w:tcBorders>
            <w:shd w:val="clear" w:color="000000" w:fill="FFFFFF"/>
            <w:noWrap/>
            <w:vAlign w:val="center"/>
            <w:hideMark/>
          </w:tcPr>
          <w:p w:rsidR="005A1FE3" w:rsidRPr="006824AA" w:rsidRDefault="005A1FE3" w:rsidP="001E25DC">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5A1FE3" w:rsidRPr="006824AA" w:rsidRDefault="005A1FE3" w:rsidP="001E25DC">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5A1FE3" w:rsidRPr="00E31E31" w:rsidTr="001E25DC">
        <w:trPr>
          <w:trHeight w:val="312"/>
        </w:trPr>
        <w:tc>
          <w:tcPr>
            <w:tcW w:w="5613" w:type="dxa"/>
            <w:tcBorders>
              <w:top w:val="nil"/>
              <w:left w:val="single" w:sz="8" w:space="0" w:color="auto"/>
              <w:bottom w:val="nil"/>
              <w:right w:val="nil"/>
            </w:tcBorders>
            <w:shd w:val="clear" w:color="000000" w:fill="FFFFFF"/>
            <w:noWrap/>
            <w:vAlign w:val="center"/>
            <w:hideMark/>
          </w:tcPr>
          <w:p w:rsidR="005A1FE3" w:rsidRPr="006824AA" w:rsidRDefault="005A1FE3" w:rsidP="001E25DC">
            <w:pPr>
              <w:rPr>
                <w:rFonts w:ascii="Arial" w:eastAsia="Times New Roman" w:hAnsi="Arial" w:cs="Arial"/>
                <w:sz w:val="22"/>
                <w:szCs w:val="22"/>
                <w:lang w:eastAsia="es-MX"/>
              </w:rPr>
            </w:pPr>
            <w:r>
              <w:rPr>
                <w:rFonts w:ascii="Arial" w:eastAsia="Times New Roman" w:hAnsi="Arial" w:cs="Arial"/>
                <w:sz w:val="22"/>
                <w:szCs w:val="22"/>
                <w:lang w:eastAsia="es-MX"/>
              </w:rPr>
              <w:t xml:space="preserve">    Disminución del E</w:t>
            </w:r>
            <w:r w:rsidRPr="006824AA">
              <w:rPr>
                <w:rFonts w:ascii="Arial" w:eastAsia="Times New Roman" w:hAnsi="Arial" w:cs="Arial"/>
                <w:sz w:val="22"/>
                <w:szCs w:val="22"/>
                <w:lang w:eastAsia="es-MX"/>
              </w:rPr>
              <w:t>xce</w:t>
            </w:r>
            <w:r>
              <w:rPr>
                <w:rFonts w:ascii="Arial" w:eastAsia="Times New Roman" w:hAnsi="Arial" w:cs="Arial"/>
                <w:sz w:val="22"/>
                <w:szCs w:val="22"/>
                <w:lang w:eastAsia="es-MX"/>
              </w:rPr>
              <w:t>so de P</w:t>
            </w:r>
            <w:r w:rsidRPr="006824AA">
              <w:rPr>
                <w:rFonts w:ascii="Arial" w:eastAsia="Times New Roman" w:hAnsi="Arial" w:cs="Arial"/>
                <w:sz w:val="22"/>
                <w:szCs w:val="22"/>
                <w:lang w:eastAsia="es-MX"/>
              </w:rPr>
              <w:t>rovisiones</w:t>
            </w:r>
          </w:p>
        </w:tc>
        <w:tc>
          <w:tcPr>
            <w:tcW w:w="1486" w:type="dxa"/>
            <w:tcBorders>
              <w:top w:val="nil"/>
              <w:left w:val="single" w:sz="4" w:space="0" w:color="auto"/>
              <w:bottom w:val="nil"/>
              <w:right w:val="single" w:sz="8" w:space="0" w:color="auto"/>
            </w:tcBorders>
            <w:shd w:val="clear" w:color="000000" w:fill="FFFFFF"/>
            <w:noWrap/>
            <w:vAlign w:val="center"/>
            <w:hideMark/>
          </w:tcPr>
          <w:p w:rsidR="005A1FE3" w:rsidRPr="006824AA" w:rsidRDefault="005A1FE3" w:rsidP="001E25DC">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5A1FE3" w:rsidRPr="006824AA" w:rsidRDefault="005A1FE3" w:rsidP="001E25DC">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5A1FE3" w:rsidRPr="00E31E31" w:rsidTr="001E25DC">
        <w:trPr>
          <w:trHeight w:val="312"/>
        </w:trPr>
        <w:tc>
          <w:tcPr>
            <w:tcW w:w="5613" w:type="dxa"/>
            <w:tcBorders>
              <w:top w:val="single" w:sz="4" w:space="0" w:color="auto"/>
              <w:left w:val="single" w:sz="8" w:space="0" w:color="auto"/>
              <w:bottom w:val="single" w:sz="4" w:space="0" w:color="auto"/>
              <w:right w:val="nil"/>
            </w:tcBorders>
            <w:shd w:val="clear" w:color="000000" w:fill="FFFFFF"/>
            <w:noWrap/>
            <w:vAlign w:val="center"/>
            <w:hideMark/>
          </w:tcPr>
          <w:p w:rsidR="005A1FE3" w:rsidRPr="006824AA" w:rsidRDefault="005A1FE3" w:rsidP="001E25DC">
            <w:pPr>
              <w:rPr>
                <w:rFonts w:ascii="Arial" w:eastAsia="Times New Roman" w:hAnsi="Arial" w:cs="Arial"/>
                <w:sz w:val="22"/>
                <w:szCs w:val="22"/>
                <w:lang w:eastAsia="es-MX"/>
              </w:rPr>
            </w:pPr>
            <w:r w:rsidRPr="006824AA">
              <w:rPr>
                <w:rFonts w:ascii="Arial" w:eastAsia="Times New Roman" w:hAnsi="Arial" w:cs="Arial"/>
                <w:sz w:val="22"/>
                <w:szCs w:val="22"/>
                <w:lang w:eastAsia="es-MX"/>
              </w:rPr>
              <w:t xml:space="preserve"> </w:t>
            </w:r>
            <w:r>
              <w:rPr>
                <w:rFonts w:ascii="Arial" w:eastAsia="Times New Roman" w:hAnsi="Arial" w:cs="Arial"/>
                <w:sz w:val="22"/>
                <w:szCs w:val="22"/>
                <w:lang w:eastAsia="es-MX"/>
              </w:rPr>
              <w:t xml:space="preserve">   Otros ingresos y Beneficios V</w:t>
            </w:r>
            <w:r w:rsidRPr="006824AA">
              <w:rPr>
                <w:rFonts w:ascii="Arial" w:eastAsia="Times New Roman" w:hAnsi="Arial" w:cs="Arial"/>
                <w:sz w:val="22"/>
                <w:szCs w:val="22"/>
                <w:lang w:eastAsia="es-MX"/>
              </w:rPr>
              <w:t>arios</w:t>
            </w:r>
          </w:p>
        </w:tc>
        <w:tc>
          <w:tcPr>
            <w:tcW w:w="1486"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5A1FE3" w:rsidRPr="006824AA" w:rsidRDefault="008A300B" w:rsidP="008A300B">
            <w:pPr>
              <w:jc w:val="right"/>
              <w:rPr>
                <w:rFonts w:ascii="Arial" w:eastAsia="Times New Roman" w:hAnsi="Arial" w:cs="Arial"/>
                <w:sz w:val="22"/>
                <w:szCs w:val="22"/>
                <w:lang w:eastAsia="es-MX"/>
              </w:rPr>
            </w:pPr>
            <w:r>
              <w:rPr>
                <w:rFonts w:ascii="Arial" w:eastAsia="Times New Roman" w:hAnsi="Arial" w:cs="Arial"/>
                <w:sz w:val="22"/>
                <w:szCs w:val="22"/>
                <w:lang w:eastAsia="es-MX"/>
              </w:rPr>
              <w:t>928</w:t>
            </w:r>
            <w:r w:rsidR="005A1FE3">
              <w:rPr>
                <w:rFonts w:ascii="Arial" w:eastAsia="Times New Roman" w:hAnsi="Arial" w:cs="Arial"/>
                <w:sz w:val="22"/>
                <w:szCs w:val="22"/>
                <w:lang w:eastAsia="es-MX"/>
              </w:rPr>
              <w:t>.</w:t>
            </w:r>
            <w:r>
              <w:rPr>
                <w:rFonts w:ascii="Arial" w:eastAsia="Times New Roman" w:hAnsi="Arial" w:cs="Arial"/>
                <w:sz w:val="22"/>
                <w:szCs w:val="22"/>
                <w:lang w:eastAsia="es-MX"/>
              </w:rPr>
              <w:t>84</w:t>
            </w:r>
          </w:p>
        </w:tc>
        <w:tc>
          <w:tcPr>
            <w:tcW w:w="2043" w:type="dxa"/>
            <w:tcBorders>
              <w:top w:val="nil"/>
              <w:left w:val="nil"/>
              <w:bottom w:val="nil"/>
              <w:right w:val="nil"/>
            </w:tcBorders>
            <w:shd w:val="clear" w:color="000000" w:fill="FFFFFF"/>
            <w:noWrap/>
            <w:vAlign w:val="bottom"/>
            <w:hideMark/>
          </w:tcPr>
          <w:p w:rsidR="005A1FE3" w:rsidRPr="006824AA" w:rsidRDefault="005A1FE3" w:rsidP="001E25DC">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5A1FE3" w:rsidRPr="00E31E31" w:rsidTr="001E25DC">
        <w:trPr>
          <w:trHeight w:val="312"/>
        </w:trPr>
        <w:tc>
          <w:tcPr>
            <w:tcW w:w="5613" w:type="dxa"/>
            <w:tcBorders>
              <w:top w:val="nil"/>
              <w:left w:val="single" w:sz="8" w:space="0" w:color="auto"/>
              <w:bottom w:val="single" w:sz="8" w:space="0" w:color="auto"/>
              <w:right w:val="nil"/>
            </w:tcBorders>
            <w:shd w:val="clear" w:color="000000" w:fill="FFFFFF"/>
            <w:noWrap/>
            <w:vAlign w:val="center"/>
            <w:hideMark/>
          </w:tcPr>
          <w:p w:rsidR="005A1FE3" w:rsidRPr="006824AA" w:rsidRDefault="005A1FE3" w:rsidP="001E25DC">
            <w:pPr>
              <w:rPr>
                <w:rFonts w:ascii="Arial" w:eastAsia="Times New Roman" w:hAnsi="Arial" w:cs="Arial"/>
                <w:sz w:val="22"/>
                <w:szCs w:val="22"/>
                <w:lang w:eastAsia="es-MX"/>
              </w:rPr>
            </w:pPr>
            <w:r>
              <w:rPr>
                <w:rFonts w:ascii="Arial" w:eastAsia="Times New Roman" w:hAnsi="Arial" w:cs="Arial"/>
                <w:sz w:val="22"/>
                <w:szCs w:val="22"/>
                <w:lang w:eastAsia="es-MX"/>
              </w:rPr>
              <w:t>Otros Ingresos Contables no P</w:t>
            </w:r>
            <w:r w:rsidRPr="006824AA">
              <w:rPr>
                <w:rFonts w:ascii="Arial" w:eastAsia="Times New Roman" w:hAnsi="Arial" w:cs="Arial"/>
                <w:sz w:val="22"/>
                <w:szCs w:val="22"/>
                <w:lang w:eastAsia="es-MX"/>
              </w:rPr>
              <w:t>resupuestarios</w:t>
            </w:r>
          </w:p>
        </w:tc>
        <w:tc>
          <w:tcPr>
            <w:tcW w:w="1486" w:type="dxa"/>
            <w:tcBorders>
              <w:top w:val="nil"/>
              <w:left w:val="single" w:sz="4" w:space="0" w:color="auto"/>
              <w:bottom w:val="single" w:sz="8" w:space="0" w:color="auto"/>
              <w:right w:val="single" w:sz="8" w:space="0" w:color="auto"/>
            </w:tcBorders>
            <w:shd w:val="clear" w:color="000000" w:fill="FFFFFF"/>
            <w:noWrap/>
            <w:vAlign w:val="center"/>
            <w:hideMark/>
          </w:tcPr>
          <w:p w:rsidR="005A1FE3" w:rsidRPr="006824AA" w:rsidRDefault="005A1FE3" w:rsidP="001E25DC">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5A1FE3" w:rsidRPr="006824AA" w:rsidRDefault="005A1FE3" w:rsidP="001E25DC">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5A1FE3" w:rsidRPr="00E31E31" w:rsidTr="001E25DC">
        <w:trPr>
          <w:trHeight w:val="180"/>
        </w:trPr>
        <w:tc>
          <w:tcPr>
            <w:tcW w:w="5613" w:type="dxa"/>
            <w:tcBorders>
              <w:top w:val="nil"/>
              <w:left w:val="nil"/>
              <w:bottom w:val="single" w:sz="8" w:space="0" w:color="auto"/>
              <w:right w:val="nil"/>
            </w:tcBorders>
            <w:shd w:val="clear" w:color="000000" w:fill="FFFFFF"/>
            <w:noWrap/>
            <w:vAlign w:val="center"/>
            <w:hideMark/>
          </w:tcPr>
          <w:p w:rsidR="005A1FE3" w:rsidRPr="006824AA" w:rsidRDefault="005A1FE3" w:rsidP="001E25DC">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1486" w:type="dxa"/>
            <w:tcBorders>
              <w:top w:val="nil"/>
              <w:left w:val="nil"/>
              <w:bottom w:val="single" w:sz="8" w:space="0" w:color="auto"/>
              <w:right w:val="nil"/>
            </w:tcBorders>
            <w:shd w:val="clear" w:color="000000" w:fill="FFFFFF"/>
            <w:noWrap/>
            <w:vAlign w:val="center"/>
            <w:hideMark/>
          </w:tcPr>
          <w:p w:rsidR="005A1FE3" w:rsidRPr="006824AA" w:rsidRDefault="005A1FE3" w:rsidP="001E25DC">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5A1FE3" w:rsidRPr="006824AA" w:rsidRDefault="005A1FE3" w:rsidP="001E25DC">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5A1FE3" w:rsidRPr="00E31E31" w:rsidTr="001E25DC">
        <w:trPr>
          <w:trHeight w:val="375"/>
        </w:trPr>
        <w:tc>
          <w:tcPr>
            <w:tcW w:w="5613" w:type="dxa"/>
            <w:tcBorders>
              <w:top w:val="nil"/>
              <w:left w:val="single" w:sz="8" w:space="0" w:color="auto"/>
              <w:bottom w:val="single" w:sz="8" w:space="0" w:color="auto"/>
              <w:right w:val="single" w:sz="4" w:space="0" w:color="auto"/>
            </w:tcBorders>
            <w:shd w:val="clear" w:color="000000" w:fill="FFFFFF"/>
            <w:noWrap/>
            <w:vAlign w:val="center"/>
            <w:hideMark/>
          </w:tcPr>
          <w:p w:rsidR="005A1FE3" w:rsidRPr="006824AA" w:rsidRDefault="005A1FE3" w:rsidP="001E25DC">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xml:space="preserve">Menos:  Ingresos Presupuestarios no Contables </w:t>
            </w:r>
          </w:p>
        </w:tc>
        <w:tc>
          <w:tcPr>
            <w:tcW w:w="1486" w:type="dxa"/>
            <w:tcBorders>
              <w:top w:val="nil"/>
              <w:left w:val="nil"/>
              <w:bottom w:val="single" w:sz="8" w:space="0" w:color="auto"/>
              <w:right w:val="single" w:sz="4" w:space="0" w:color="auto"/>
            </w:tcBorders>
            <w:shd w:val="clear" w:color="000000" w:fill="FFFFFF"/>
            <w:noWrap/>
            <w:vAlign w:val="center"/>
            <w:hideMark/>
          </w:tcPr>
          <w:p w:rsidR="005A1FE3" w:rsidRPr="006824AA" w:rsidRDefault="005A1FE3" w:rsidP="001E25DC">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single" w:sz="8" w:space="0" w:color="auto"/>
              <w:left w:val="nil"/>
              <w:bottom w:val="single" w:sz="8" w:space="0" w:color="auto"/>
              <w:right w:val="single" w:sz="8" w:space="0" w:color="auto"/>
            </w:tcBorders>
            <w:shd w:val="clear" w:color="000000" w:fill="FFFFFF"/>
            <w:noWrap/>
            <w:vAlign w:val="center"/>
            <w:hideMark/>
          </w:tcPr>
          <w:p w:rsidR="005A1FE3" w:rsidRPr="006824AA" w:rsidRDefault="005A1FE3" w:rsidP="001E25DC">
            <w:pPr>
              <w:jc w:val="right"/>
              <w:rPr>
                <w:rFonts w:ascii="Arial" w:eastAsia="Times New Roman" w:hAnsi="Arial" w:cs="Arial"/>
                <w:b/>
                <w:bCs/>
                <w:sz w:val="22"/>
                <w:szCs w:val="22"/>
                <w:lang w:eastAsia="es-MX"/>
              </w:rPr>
            </w:pPr>
            <w:r>
              <w:rPr>
                <w:rFonts w:ascii="Arial" w:eastAsia="Times New Roman" w:hAnsi="Arial" w:cs="Arial"/>
                <w:b/>
                <w:bCs/>
                <w:sz w:val="22"/>
                <w:szCs w:val="22"/>
                <w:lang w:eastAsia="es-MX"/>
              </w:rPr>
              <w:t> 0</w:t>
            </w:r>
            <w:r w:rsidRPr="006824AA">
              <w:rPr>
                <w:rFonts w:ascii="Arial" w:eastAsia="Times New Roman" w:hAnsi="Arial" w:cs="Arial"/>
                <w:b/>
                <w:bCs/>
                <w:sz w:val="22"/>
                <w:szCs w:val="22"/>
                <w:lang w:eastAsia="es-MX"/>
              </w:rPr>
              <w:t>.</w:t>
            </w:r>
            <w:r>
              <w:rPr>
                <w:rFonts w:ascii="Arial" w:eastAsia="Times New Roman" w:hAnsi="Arial" w:cs="Arial"/>
                <w:b/>
                <w:bCs/>
                <w:sz w:val="22"/>
                <w:szCs w:val="22"/>
                <w:lang w:eastAsia="es-MX"/>
              </w:rPr>
              <w:t>00</w:t>
            </w:r>
          </w:p>
        </w:tc>
      </w:tr>
      <w:tr w:rsidR="005A1FE3" w:rsidRPr="00E31E31" w:rsidTr="001E25DC">
        <w:trPr>
          <w:trHeight w:val="312"/>
        </w:trPr>
        <w:tc>
          <w:tcPr>
            <w:tcW w:w="5613" w:type="dxa"/>
            <w:tcBorders>
              <w:top w:val="nil"/>
              <w:left w:val="single" w:sz="8" w:space="0" w:color="auto"/>
              <w:bottom w:val="single" w:sz="4" w:space="0" w:color="auto"/>
              <w:right w:val="nil"/>
            </w:tcBorders>
            <w:shd w:val="clear" w:color="000000" w:fill="FFFFFF"/>
            <w:noWrap/>
            <w:vAlign w:val="center"/>
            <w:hideMark/>
          </w:tcPr>
          <w:p w:rsidR="005A1FE3" w:rsidRPr="006824AA" w:rsidRDefault="005A1FE3" w:rsidP="001E25DC">
            <w:pPr>
              <w:rPr>
                <w:rFonts w:ascii="Arial" w:eastAsia="Times New Roman" w:hAnsi="Arial" w:cs="Arial"/>
                <w:sz w:val="22"/>
                <w:szCs w:val="22"/>
                <w:lang w:eastAsia="es-MX"/>
              </w:rPr>
            </w:pPr>
            <w:r>
              <w:rPr>
                <w:rFonts w:ascii="Arial" w:eastAsia="Times New Roman" w:hAnsi="Arial" w:cs="Arial"/>
                <w:sz w:val="22"/>
                <w:szCs w:val="22"/>
                <w:lang w:eastAsia="es-MX"/>
              </w:rPr>
              <w:t xml:space="preserve">    Productos de C</w:t>
            </w:r>
            <w:r w:rsidRPr="006824AA">
              <w:rPr>
                <w:rFonts w:ascii="Arial" w:eastAsia="Times New Roman" w:hAnsi="Arial" w:cs="Arial"/>
                <w:sz w:val="22"/>
                <w:szCs w:val="22"/>
                <w:lang w:eastAsia="es-MX"/>
              </w:rPr>
              <w:t>apital</w:t>
            </w:r>
          </w:p>
        </w:tc>
        <w:tc>
          <w:tcPr>
            <w:tcW w:w="1486" w:type="dxa"/>
            <w:tcBorders>
              <w:top w:val="nil"/>
              <w:left w:val="single" w:sz="4" w:space="0" w:color="auto"/>
              <w:bottom w:val="single" w:sz="4" w:space="0" w:color="auto"/>
              <w:right w:val="single" w:sz="8" w:space="0" w:color="auto"/>
            </w:tcBorders>
            <w:shd w:val="clear" w:color="000000" w:fill="FFFFFF"/>
            <w:noWrap/>
            <w:vAlign w:val="center"/>
            <w:hideMark/>
          </w:tcPr>
          <w:p w:rsidR="005A1FE3" w:rsidRPr="006824AA" w:rsidRDefault="005A1FE3" w:rsidP="001E25DC">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single" w:sz="4" w:space="0" w:color="auto"/>
              <w:bottom w:val="nil"/>
              <w:right w:val="nil"/>
            </w:tcBorders>
            <w:shd w:val="clear" w:color="000000" w:fill="FFFFFF"/>
            <w:noWrap/>
            <w:vAlign w:val="bottom"/>
            <w:hideMark/>
          </w:tcPr>
          <w:p w:rsidR="005A1FE3" w:rsidRPr="006824AA" w:rsidRDefault="005A1FE3" w:rsidP="001E25DC">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5A1FE3" w:rsidRPr="00E31E31" w:rsidTr="001E25DC">
        <w:trPr>
          <w:trHeight w:val="312"/>
        </w:trPr>
        <w:tc>
          <w:tcPr>
            <w:tcW w:w="5613" w:type="dxa"/>
            <w:tcBorders>
              <w:top w:val="nil"/>
              <w:left w:val="single" w:sz="8" w:space="0" w:color="auto"/>
              <w:bottom w:val="nil"/>
              <w:right w:val="nil"/>
            </w:tcBorders>
            <w:shd w:val="clear" w:color="000000" w:fill="FFFFFF"/>
            <w:noWrap/>
            <w:vAlign w:val="center"/>
            <w:hideMark/>
          </w:tcPr>
          <w:p w:rsidR="005A1FE3" w:rsidRPr="006824AA" w:rsidRDefault="005A1FE3" w:rsidP="001E25DC">
            <w:pPr>
              <w:rPr>
                <w:rFonts w:ascii="Arial" w:eastAsia="Times New Roman" w:hAnsi="Arial" w:cs="Arial"/>
                <w:sz w:val="22"/>
                <w:szCs w:val="22"/>
                <w:lang w:eastAsia="es-MX"/>
              </w:rPr>
            </w:pPr>
            <w:r>
              <w:rPr>
                <w:rFonts w:ascii="Arial" w:eastAsia="Times New Roman" w:hAnsi="Arial" w:cs="Arial"/>
                <w:sz w:val="22"/>
                <w:szCs w:val="22"/>
                <w:lang w:eastAsia="es-MX"/>
              </w:rPr>
              <w:t xml:space="preserve">    Aprovechamientos de C</w:t>
            </w:r>
            <w:r w:rsidRPr="006824AA">
              <w:rPr>
                <w:rFonts w:ascii="Arial" w:eastAsia="Times New Roman" w:hAnsi="Arial" w:cs="Arial"/>
                <w:sz w:val="22"/>
                <w:szCs w:val="22"/>
                <w:lang w:eastAsia="es-MX"/>
              </w:rPr>
              <w:t>apital</w:t>
            </w:r>
          </w:p>
        </w:tc>
        <w:tc>
          <w:tcPr>
            <w:tcW w:w="1486" w:type="dxa"/>
            <w:tcBorders>
              <w:top w:val="nil"/>
              <w:left w:val="single" w:sz="4" w:space="0" w:color="auto"/>
              <w:bottom w:val="nil"/>
              <w:right w:val="single" w:sz="8" w:space="0" w:color="auto"/>
            </w:tcBorders>
            <w:shd w:val="clear" w:color="000000" w:fill="FFFFFF"/>
            <w:noWrap/>
            <w:vAlign w:val="center"/>
            <w:hideMark/>
          </w:tcPr>
          <w:p w:rsidR="005A1FE3" w:rsidRPr="006824AA" w:rsidRDefault="005A1FE3" w:rsidP="001E25DC">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single" w:sz="4" w:space="0" w:color="auto"/>
              <w:bottom w:val="nil"/>
              <w:right w:val="nil"/>
            </w:tcBorders>
            <w:shd w:val="clear" w:color="000000" w:fill="FFFFFF"/>
            <w:noWrap/>
            <w:vAlign w:val="bottom"/>
            <w:hideMark/>
          </w:tcPr>
          <w:p w:rsidR="005A1FE3" w:rsidRPr="006824AA" w:rsidRDefault="005A1FE3" w:rsidP="001E25DC">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5A1FE3" w:rsidRPr="00E31E31" w:rsidTr="001E25DC">
        <w:trPr>
          <w:trHeight w:val="312"/>
        </w:trPr>
        <w:tc>
          <w:tcPr>
            <w:tcW w:w="5613" w:type="dxa"/>
            <w:tcBorders>
              <w:top w:val="single" w:sz="4" w:space="0" w:color="auto"/>
              <w:left w:val="single" w:sz="8" w:space="0" w:color="auto"/>
              <w:bottom w:val="single" w:sz="4" w:space="0" w:color="auto"/>
              <w:right w:val="nil"/>
            </w:tcBorders>
            <w:shd w:val="clear" w:color="000000" w:fill="FFFFFF"/>
            <w:noWrap/>
            <w:vAlign w:val="center"/>
            <w:hideMark/>
          </w:tcPr>
          <w:p w:rsidR="005A1FE3" w:rsidRPr="006824AA" w:rsidRDefault="005A1FE3" w:rsidP="001E25DC">
            <w:pPr>
              <w:rPr>
                <w:rFonts w:ascii="Arial" w:eastAsia="Times New Roman" w:hAnsi="Arial" w:cs="Arial"/>
                <w:sz w:val="22"/>
                <w:szCs w:val="22"/>
                <w:lang w:eastAsia="es-MX"/>
              </w:rPr>
            </w:pPr>
            <w:r>
              <w:rPr>
                <w:rFonts w:ascii="Arial" w:eastAsia="Times New Roman" w:hAnsi="Arial" w:cs="Arial"/>
                <w:sz w:val="22"/>
                <w:szCs w:val="22"/>
                <w:lang w:eastAsia="es-MX"/>
              </w:rPr>
              <w:t xml:space="preserve">    Ingresos Derivados de F</w:t>
            </w:r>
            <w:r w:rsidRPr="006824AA">
              <w:rPr>
                <w:rFonts w:ascii="Arial" w:eastAsia="Times New Roman" w:hAnsi="Arial" w:cs="Arial"/>
                <w:sz w:val="22"/>
                <w:szCs w:val="22"/>
                <w:lang w:eastAsia="es-MX"/>
              </w:rPr>
              <w:t>inanciamiento</w:t>
            </w:r>
          </w:p>
        </w:tc>
        <w:tc>
          <w:tcPr>
            <w:tcW w:w="1486"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5A1FE3" w:rsidRPr="006824AA" w:rsidRDefault="005A1FE3" w:rsidP="001E25DC">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single" w:sz="4" w:space="0" w:color="auto"/>
              <w:bottom w:val="nil"/>
              <w:right w:val="nil"/>
            </w:tcBorders>
            <w:shd w:val="clear" w:color="000000" w:fill="FFFFFF"/>
            <w:noWrap/>
            <w:vAlign w:val="bottom"/>
            <w:hideMark/>
          </w:tcPr>
          <w:p w:rsidR="005A1FE3" w:rsidRPr="006824AA" w:rsidRDefault="005A1FE3" w:rsidP="001E25DC">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5A1FE3" w:rsidRPr="00E31E31" w:rsidTr="001E25DC">
        <w:trPr>
          <w:trHeight w:val="312"/>
        </w:trPr>
        <w:tc>
          <w:tcPr>
            <w:tcW w:w="5613" w:type="dxa"/>
            <w:tcBorders>
              <w:top w:val="nil"/>
              <w:left w:val="single" w:sz="8" w:space="0" w:color="auto"/>
              <w:bottom w:val="single" w:sz="8" w:space="0" w:color="auto"/>
              <w:right w:val="nil"/>
            </w:tcBorders>
            <w:shd w:val="clear" w:color="000000" w:fill="FFFFFF"/>
            <w:noWrap/>
            <w:vAlign w:val="center"/>
            <w:hideMark/>
          </w:tcPr>
          <w:p w:rsidR="005A1FE3" w:rsidRPr="006824AA" w:rsidRDefault="005A1FE3" w:rsidP="001E25DC">
            <w:pPr>
              <w:rPr>
                <w:rFonts w:ascii="Arial" w:eastAsia="Times New Roman" w:hAnsi="Arial" w:cs="Arial"/>
                <w:sz w:val="22"/>
                <w:szCs w:val="22"/>
                <w:lang w:eastAsia="es-MX"/>
              </w:rPr>
            </w:pPr>
            <w:r>
              <w:rPr>
                <w:rFonts w:ascii="Arial" w:eastAsia="Times New Roman" w:hAnsi="Arial" w:cs="Arial"/>
                <w:sz w:val="22"/>
                <w:szCs w:val="22"/>
                <w:lang w:eastAsia="es-MX"/>
              </w:rPr>
              <w:t>Otros ingresos Presupuestarios no C</w:t>
            </w:r>
            <w:r w:rsidRPr="006824AA">
              <w:rPr>
                <w:rFonts w:ascii="Arial" w:eastAsia="Times New Roman" w:hAnsi="Arial" w:cs="Arial"/>
                <w:sz w:val="22"/>
                <w:szCs w:val="22"/>
                <w:lang w:eastAsia="es-MX"/>
              </w:rPr>
              <w:t xml:space="preserve">ontables </w:t>
            </w:r>
          </w:p>
        </w:tc>
        <w:tc>
          <w:tcPr>
            <w:tcW w:w="1486" w:type="dxa"/>
            <w:tcBorders>
              <w:top w:val="nil"/>
              <w:left w:val="single" w:sz="4" w:space="0" w:color="auto"/>
              <w:bottom w:val="single" w:sz="8" w:space="0" w:color="auto"/>
              <w:right w:val="single" w:sz="8" w:space="0" w:color="auto"/>
            </w:tcBorders>
            <w:shd w:val="clear" w:color="000000" w:fill="FFFFFF"/>
            <w:noWrap/>
            <w:vAlign w:val="center"/>
            <w:hideMark/>
          </w:tcPr>
          <w:p w:rsidR="005A1FE3" w:rsidRPr="006824AA" w:rsidRDefault="005A1FE3" w:rsidP="001E25DC">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single" w:sz="4" w:space="0" w:color="auto"/>
              <w:bottom w:val="nil"/>
              <w:right w:val="nil"/>
            </w:tcBorders>
            <w:shd w:val="clear" w:color="000000" w:fill="FFFFFF"/>
            <w:noWrap/>
            <w:vAlign w:val="bottom"/>
            <w:hideMark/>
          </w:tcPr>
          <w:p w:rsidR="005A1FE3" w:rsidRPr="006824AA" w:rsidRDefault="005A1FE3" w:rsidP="001E25DC">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5A1FE3" w:rsidRPr="00E31E31" w:rsidTr="001E25DC">
        <w:trPr>
          <w:trHeight w:val="180"/>
        </w:trPr>
        <w:tc>
          <w:tcPr>
            <w:tcW w:w="5613" w:type="dxa"/>
            <w:tcBorders>
              <w:top w:val="nil"/>
              <w:left w:val="nil"/>
              <w:bottom w:val="nil"/>
              <w:right w:val="nil"/>
            </w:tcBorders>
            <w:shd w:val="clear" w:color="000000" w:fill="FFFFFF"/>
            <w:noWrap/>
            <w:vAlign w:val="bottom"/>
            <w:hideMark/>
          </w:tcPr>
          <w:p w:rsidR="005A1FE3" w:rsidRPr="006824AA" w:rsidRDefault="005A1FE3" w:rsidP="001E25DC">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1486" w:type="dxa"/>
            <w:tcBorders>
              <w:top w:val="nil"/>
              <w:left w:val="nil"/>
              <w:bottom w:val="nil"/>
              <w:right w:val="nil"/>
            </w:tcBorders>
            <w:shd w:val="clear" w:color="000000" w:fill="FFFFFF"/>
            <w:noWrap/>
            <w:vAlign w:val="bottom"/>
            <w:hideMark/>
          </w:tcPr>
          <w:p w:rsidR="005A1FE3" w:rsidRPr="006824AA" w:rsidRDefault="005A1FE3" w:rsidP="001E25DC">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5A1FE3" w:rsidRPr="006824AA" w:rsidRDefault="005A1FE3" w:rsidP="001E25DC">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5A1FE3" w:rsidRPr="00E31E31" w:rsidTr="001E25DC">
        <w:trPr>
          <w:trHeight w:val="435"/>
        </w:trPr>
        <w:tc>
          <w:tcPr>
            <w:tcW w:w="5613"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5A1FE3" w:rsidRPr="006824AA" w:rsidRDefault="005A1FE3" w:rsidP="001E25DC">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Igual: Ingresos Contables</w:t>
            </w:r>
          </w:p>
        </w:tc>
        <w:tc>
          <w:tcPr>
            <w:tcW w:w="1486" w:type="dxa"/>
            <w:tcBorders>
              <w:top w:val="nil"/>
              <w:left w:val="nil"/>
              <w:bottom w:val="nil"/>
              <w:right w:val="nil"/>
            </w:tcBorders>
            <w:shd w:val="clear" w:color="000000" w:fill="FFFFFF"/>
            <w:noWrap/>
            <w:vAlign w:val="center"/>
            <w:hideMark/>
          </w:tcPr>
          <w:p w:rsidR="005A1FE3" w:rsidRPr="006824AA" w:rsidRDefault="005A1FE3" w:rsidP="001E25DC">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w:t>
            </w:r>
          </w:p>
        </w:tc>
        <w:tc>
          <w:tcPr>
            <w:tcW w:w="2043"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5A1FE3" w:rsidRPr="006824AA" w:rsidRDefault="005A1FE3" w:rsidP="008A300B">
            <w:pPr>
              <w:jc w:val="right"/>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w:t>
            </w:r>
            <w:r w:rsidR="008A300B">
              <w:rPr>
                <w:rFonts w:ascii="Arial" w:eastAsia="Times New Roman" w:hAnsi="Arial" w:cs="Arial"/>
                <w:b/>
                <w:bCs/>
                <w:sz w:val="22"/>
                <w:szCs w:val="22"/>
                <w:lang w:eastAsia="es-MX"/>
              </w:rPr>
              <w:t>$2,785</w:t>
            </w:r>
            <w:r w:rsidRPr="006824AA">
              <w:rPr>
                <w:rFonts w:ascii="Arial" w:eastAsia="Times New Roman" w:hAnsi="Arial" w:cs="Arial"/>
                <w:b/>
                <w:bCs/>
                <w:sz w:val="22"/>
                <w:szCs w:val="22"/>
                <w:lang w:eastAsia="es-MX"/>
              </w:rPr>
              <w:t>,</w:t>
            </w:r>
            <w:r w:rsidR="008A300B">
              <w:rPr>
                <w:rFonts w:ascii="Arial" w:eastAsia="Times New Roman" w:hAnsi="Arial" w:cs="Arial"/>
                <w:b/>
                <w:bCs/>
                <w:sz w:val="22"/>
                <w:szCs w:val="22"/>
                <w:lang w:eastAsia="es-MX"/>
              </w:rPr>
              <w:t>798</w:t>
            </w:r>
            <w:r>
              <w:rPr>
                <w:rFonts w:ascii="Arial" w:eastAsia="Times New Roman" w:hAnsi="Arial" w:cs="Arial"/>
                <w:b/>
                <w:bCs/>
                <w:sz w:val="22"/>
                <w:szCs w:val="22"/>
                <w:lang w:eastAsia="es-MX"/>
              </w:rPr>
              <w:t>,</w:t>
            </w:r>
            <w:r w:rsidR="008A300B">
              <w:rPr>
                <w:rFonts w:ascii="Arial" w:eastAsia="Times New Roman" w:hAnsi="Arial" w:cs="Arial"/>
                <w:b/>
                <w:bCs/>
                <w:sz w:val="22"/>
                <w:szCs w:val="22"/>
                <w:lang w:eastAsia="es-MX"/>
              </w:rPr>
              <w:t>364</w:t>
            </w:r>
            <w:r w:rsidRPr="006824AA">
              <w:rPr>
                <w:rFonts w:ascii="Arial" w:eastAsia="Times New Roman" w:hAnsi="Arial" w:cs="Arial"/>
                <w:b/>
                <w:bCs/>
                <w:sz w:val="22"/>
                <w:szCs w:val="22"/>
                <w:lang w:eastAsia="es-MX"/>
              </w:rPr>
              <w:t>.</w:t>
            </w:r>
            <w:r w:rsidR="008A300B">
              <w:rPr>
                <w:rFonts w:ascii="Arial" w:eastAsia="Times New Roman" w:hAnsi="Arial" w:cs="Arial"/>
                <w:b/>
                <w:bCs/>
                <w:sz w:val="22"/>
                <w:szCs w:val="22"/>
                <w:lang w:eastAsia="es-MX"/>
              </w:rPr>
              <w:t>21</w:t>
            </w:r>
          </w:p>
        </w:tc>
      </w:tr>
    </w:tbl>
    <w:p w:rsidR="005A1FE3" w:rsidRPr="00E31E31" w:rsidRDefault="005A1FE3" w:rsidP="005A1FE3">
      <w:pPr>
        <w:spacing w:line="100" w:lineRule="atLeast"/>
        <w:rPr>
          <w:rFonts w:ascii="Arial" w:hAnsi="Arial" w:cs="Arial"/>
        </w:rPr>
      </w:pPr>
    </w:p>
    <w:p w:rsidR="005A1FE3" w:rsidRPr="00E31E31" w:rsidRDefault="005A1FE3" w:rsidP="005A1FE3">
      <w:pPr>
        <w:spacing w:line="100" w:lineRule="atLeast"/>
        <w:rPr>
          <w:rFonts w:ascii="Arial" w:hAnsi="Arial" w:cs="Arial"/>
        </w:rPr>
      </w:pPr>
    </w:p>
    <w:p w:rsidR="005A1FE3" w:rsidRPr="00E31E31"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Default="005A1FE3" w:rsidP="005A1FE3">
      <w:pPr>
        <w:spacing w:line="100" w:lineRule="atLeast"/>
        <w:rPr>
          <w:rFonts w:ascii="Arial" w:hAnsi="Arial" w:cs="Arial"/>
        </w:rPr>
      </w:pPr>
    </w:p>
    <w:p w:rsidR="005A1FE3" w:rsidRPr="00E31E31" w:rsidRDefault="005A1FE3" w:rsidP="005A1FE3">
      <w:pPr>
        <w:spacing w:line="100" w:lineRule="atLeast"/>
        <w:rPr>
          <w:rFonts w:ascii="Arial" w:hAnsi="Arial" w:cs="Arial"/>
        </w:rPr>
      </w:pPr>
    </w:p>
    <w:tbl>
      <w:tblPr>
        <w:tblpPr w:leftFromText="141" w:rightFromText="141" w:vertAnchor="text" w:horzAnchor="margin" w:tblpXSpec="center" w:tblpY="-172"/>
        <w:tblW w:w="9407" w:type="dxa"/>
        <w:tblCellMar>
          <w:left w:w="70" w:type="dxa"/>
          <w:right w:w="70" w:type="dxa"/>
        </w:tblCellMar>
        <w:tblLook w:val="04A0" w:firstRow="1" w:lastRow="0" w:firstColumn="1" w:lastColumn="0" w:noHBand="0" w:noVBand="1"/>
      </w:tblPr>
      <w:tblGrid>
        <w:gridCol w:w="5599"/>
        <w:gridCol w:w="1914"/>
        <w:gridCol w:w="2199"/>
      </w:tblGrid>
      <w:tr w:rsidR="005A1FE3" w:rsidRPr="00EF79FD" w:rsidTr="001E25DC">
        <w:trPr>
          <w:trHeight w:val="390"/>
        </w:trPr>
        <w:tc>
          <w:tcPr>
            <w:tcW w:w="9407" w:type="dxa"/>
            <w:gridSpan w:val="3"/>
            <w:tcBorders>
              <w:top w:val="single" w:sz="8" w:space="0" w:color="auto"/>
              <w:left w:val="single" w:sz="8" w:space="0" w:color="auto"/>
              <w:bottom w:val="nil"/>
              <w:right w:val="single" w:sz="8" w:space="0" w:color="000000"/>
            </w:tcBorders>
            <w:shd w:val="clear" w:color="000000" w:fill="DDDDDD"/>
            <w:noWrap/>
            <w:vAlign w:val="center"/>
            <w:hideMark/>
          </w:tcPr>
          <w:p w:rsidR="005A1FE3" w:rsidRPr="00EF79FD" w:rsidRDefault="005A1FE3" w:rsidP="001E25DC">
            <w:pPr>
              <w:jc w:val="center"/>
              <w:rPr>
                <w:rFonts w:ascii="Arial" w:eastAsia="Times New Roman" w:hAnsi="Arial" w:cs="Arial"/>
                <w:b/>
                <w:bCs/>
                <w:sz w:val="21"/>
                <w:szCs w:val="21"/>
                <w:lang w:eastAsia="es-MX"/>
              </w:rPr>
            </w:pPr>
            <w:r w:rsidRPr="00EF79FD">
              <w:rPr>
                <w:rFonts w:ascii="Arial" w:eastAsia="Times New Roman" w:hAnsi="Arial" w:cs="Arial"/>
                <w:b/>
                <w:bCs/>
                <w:sz w:val="21"/>
                <w:szCs w:val="21"/>
                <w:lang w:eastAsia="es-MX"/>
              </w:rPr>
              <w:lastRenderedPageBreak/>
              <w:t>CONCILIACIÓN ENTRE LOS EGRESOS PRESUPUESTARIOS Y LOS GASTOS CONTABLES</w:t>
            </w:r>
          </w:p>
        </w:tc>
      </w:tr>
      <w:tr w:rsidR="005A1FE3" w:rsidRPr="00EF79FD" w:rsidTr="001E25DC">
        <w:trPr>
          <w:trHeight w:val="300"/>
        </w:trPr>
        <w:tc>
          <w:tcPr>
            <w:tcW w:w="9407" w:type="dxa"/>
            <w:gridSpan w:val="3"/>
            <w:tcBorders>
              <w:top w:val="nil"/>
              <w:left w:val="single" w:sz="8" w:space="0" w:color="auto"/>
              <w:bottom w:val="nil"/>
              <w:right w:val="single" w:sz="8" w:space="0" w:color="000000"/>
            </w:tcBorders>
            <w:shd w:val="clear" w:color="000000" w:fill="DDDDDD"/>
            <w:noWrap/>
            <w:vAlign w:val="center"/>
            <w:hideMark/>
          </w:tcPr>
          <w:p w:rsidR="005A1FE3" w:rsidRPr="00EF79FD" w:rsidRDefault="005A1FE3" w:rsidP="008A300B">
            <w:pPr>
              <w:jc w:val="center"/>
              <w:rPr>
                <w:rFonts w:ascii="Arial" w:eastAsia="Times New Roman" w:hAnsi="Arial" w:cs="Arial"/>
                <w:b/>
                <w:bCs/>
                <w:sz w:val="21"/>
                <w:szCs w:val="21"/>
                <w:lang w:eastAsia="es-MX"/>
              </w:rPr>
            </w:pPr>
            <w:r>
              <w:rPr>
                <w:rFonts w:ascii="Arial" w:eastAsia="Times New Roman" w:hAnsi="Arial" w:cs="Arial"/>
                <w:b/>
                <w:bCs/>
                <w:sz w:val="21"/>
                <w:szCs w:val="21"/>
                <w:lang w:eastAsia="es-MX"/>
              </w:rPr>
              <w:t xml:space="preserve">CORRESPONDIENTE DEL </w:t>
            </w:r>
            <w:r w:rsidRPr="00EF79FD">
              <w:rPr>
                <w:rFonts w:ascii="Arial" w:eastAsia="Times New Roman" w:hAnsi="Arial" w:cs="Arial"/>
                <w:b/>
                <w:bCs/>
                <w:sz w:val="21"/>
                <w:szCs w:val="21"/>
                <w:lang w:eastAsia="es-MX"/>
              </w:rPr>
              <w:t xml:space="preserve">1 DE </w:t>
            </w:r>
            <w:r>
              <w:rPr>
                <w:rFonts w:ascii="Arial" w:eastAsia="Times New Roman" w:hAnsi="Arial" w:cs="Arial"/>
                <w:b/>
                <w:bCs/>
                <w:sz w:val="21"/>
                <w:szCs w:val="21"/>
                <w:lang w:eastAsia="es-MX"/>
              </w:rPr>
              <w:t>ENERO AL 3</w:t>
            </w:r>
            <w:r w:rsidR="008A300B">
              <w:rPr>
                <w:rFonts w:ascii="Arial" w:eastAsia="Times New Roman" w:hAnsi="Arial" w:cs="Arial"/>
                <w:b/>
                <w:bCs/>
                <w:sz w:val="21"/>
                <w:szCs w:val="21"/>
                <w:lang w:eastAsia="es-MX"/>
              </w:rPr>
              <w:t>1 DE DICI</w:t>
            </w:r>
            <w:r>
              <w:rPr>
                <w:rFonts w:ascii="Arial" w:eastAsia="Times New Roman" w:hAnsi="Arial" w:cs="Arial"/>
                <w:b/>
                <w:bCs/>
                <w:sz w:val="21"/>
                <w:szCs w:val="21"/>
                <w:lang w:eastAsia="es-MX"/>
              </w:rPr>
              <w:t>EMBRE DE 2018</w:t>
            </w:r>
          </w:p>
        </w:tc>
      </w:tr>
      <w:tr w:rsidR="005A1FE3" w:rsidRPr="00EF79FD" w:rsidTr="001E25DC">
        <w:trPr>
          <w:trHeight w:val="435"/>
        </w:trPr>
        <w:tc>
          <w:tcPr>
            <w:tcW w:w="5599" w:type="dxa"/>
            <w:tcBorders>
              <w:top w:val="single" w:sz="8" w:space="0" w:color="auto"/>
              <w:left w:val="single" w:sz="8" w:space="0" w:color="auto"/>
              <w:bottom w:val="single" w:sz="8" w:space="0" w:color="auto"/>
              <w:right w:val="nil"/>
            </w:tcBorders>
            <w:shd w:val="clear" w:color="000000" w:fill="FFFFFF"/>
            <w:noWrap/>
            <w:vAlign w:val="center"/>
            <w:hideMark/>
          </w:tcPr>
          <w:p w:rsidR="005A1FE3" w:rsidRPr="00EF79FD" w:rsidRDefault="005A1FE3" w:rsidP="001E25DC">
            <w:pPr>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Total Egresos (Presupuestarios)</w:t>
            </w:r>
          </w:p>
        </w:tc>
        <w:tc>
          <w:tcPr>
            <w:tcW w:w="1609" w:type="dxa"/>
            <w:tcBorders>
              <w:top w:val="single" w:sz="8" w:space="0" w:color="auto"/>
              <w:left w:val="single" w:sz="4" w:space="0" w:color="auto"/>
              <w:bottom w:val="single" w:sz="8" w:space="0" w:color="auto"/>
              <w:right w:val="single" w:sz="4" w:space="0" w:color="auto"/>
            </w:tcBorders>
            <w:shd w:val="clear" w:color="000000" w:fill="FFFFFF"/>
            <w:noWrap/>
            <w:vAlign w:val="center"/>
            <w:hideMark/>
          </w:tcPr>
          <w:p w:rsidR="005A1FE3" w:rsidRPr="00EF79FD" w:rsidRDefault="005A1FE3" w:rsidP="001E25DC">
            <w:pPr>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 </w:t>
            </w:r>
          </w:p>
        </w:tc>
        <w:tc>
          <w:tcPr>
            <w:tcW w:w="2199" w:type="dxa"/>
            <w:tcBorders>
              <w:top w:val="single" w:sz="8" w:space="0" w:color="auto"/>
              <w:left w:val="nil"/>
              <w:bottom w:val="single" w:sz="8" w:space="0" w:color="auto"/>
              <w:right w:val="single" w:sz="8" w:space="0" w:color="auto"/>
            </w:tcBorders>
            <w:shd w:val="clear" w:color="000000" w:fill="FFFFFF"/>
            <w:noWrap/>
            <w:vAlign w:val="center"/>
            <w:hideMark/>
          </w:tcPr>
          <w:p w:rsidR="005A1FE3" w:rsidRPr="00EF79FD" w:rsidRDefault="005A1FE3" w:rsidP="008A300B">
            <w:pPr>
              <w:jc w:val="right"/>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 </w:t>
            </w:r>
            <w:r w:rsidR="008A300B">
              <w:rPr>
                <w:rFonts w:ascii="Arial" w:eastAsia="Times New Roman" w:hAnsi="Arial" w:cs="Arial"/>
                <w:b/>
                <w:bCs/>
                <w:sz w:val="22"/>
                <w:szCs w:val="22"/>
                <w:lang w:eastAsia="es-MX"/>
              </w:rPr>
              <w:t>$ 2</w:t>
            </w:r>
            <w:r>
              <w:rPr>
                <w:rFonts w:ascii="Arial" w:eastAsia="Times New Roman" w:hAnsi="Arial" w:cs="Arial"/>
                <w:b/>
                <w:bCs/>
                <w:sz w:val="22"/>
                <w:szCs w:val="22"/>
                <w:lang w:eastAsia="es-MX"/>
              </w:rPr>
              <w:t>,</w:t>
            </w:r>
            <w:r w:rsidR="008A300B">
              <w:rPr>
                <w:rFonts w:ascii="Arial" w:eastAsia="Times New Roman" w:hAnsi="Arial" w:cs="Arial"/>
                <w:b/>
                <w:bCs/>
                <w:sz w:val="22"/>
                <w:szCs w:val="22"/>
                <w:lang w:eastAsia="es-MX"/>
              </w:rPr>
              <w:t>770</w:t>
            </w:r>
            <w:r w:rsidRPr="00EF79FD">
              <w:rPr>
                <w:rFonts w:ascii="Arial" w:eastAsia="Times New Roman" w:hAnsi="Arial" w:cs="Arial"/>
                <w:b/>
                <w:bCs/>
                <w:sz w:val="22"/>
                <w:szCs w:val="22"/>
                <w:lang w:eastAsia="es-MX"/>
              </w:rPr>
              <w:t>,</w:t>
            </w:r>
            <w:r w:rsidR="008A300B">
              <w:rPr>
                <w:rFonts w:ascii="Arial" w:eastAsia="Times New Roman" w:hAnsi="Arial" w:cs="Arial"/>
                <w:b/>
                <w:bCs/>
                <w:sz w:val="22"/>
                <w:szCs w:val="22"/>
                <w:lang w:eastAsia="es-MX"/>
              </w:rPr>
              <w:t>193</w:t>
            </w:r>
            <w:r w:rsidRPr="00EF79FD">
              <w:rPr>
                <w:rFonts w:ascii="Arial" w:eastAsia="Times New Roman" w:hAnsi="Arial" w:cs="Arial"/>
                <w:b/>
                <w:bCs/>
                <w:sz w:val="22"/>
                <w:szCs w:val="22"/>
                <w:lang w:eastAsia="es-MX"/>
              </w:rPr>
              <w:t>,</w:t>
            </w:r>
            <w:r w:rsidR="008A300B">
              <w:rPr>
                <w:rFonts w:ascii="Arial" w:eastAsia="Times New Roman" w:hAnsi="Arial" w:cs="Arial"/>
                <w:b/>
                <w:bCs/>
                <w:sz w:val="22"/>
                <w:szCs w:val="22"/>
                <w:lang w:eastAsia="es-MX"/>
              </w:rPr>
              <w:t>175</w:t>
            </w:r>
            <w:r w:rsidRPr="00EF79FD">
              <w:rPr>
                <w:rFonts w:ascii="Arial" w:eastAsia="Times New Roman" w:hAnsi="Arial" w:cs="Arial"/>
                <w:b/>
                <w:bCs/>
                <w:sz w:val="22"/>
                <w:szCs w:val="22"/>
                <w:lang w:eastAsia="es-MX"/>
              </w:rPr>
              <w:t>.</w:t>
            </w:r>
            <w:r w:rsidR="008A300B">
              <w:rPr>
                <w:rFonts w:ascii="Arial" w:eastAsia="Times New Roman" w:hAnsi="Arial" w:cs="Arial"/>
                <w:b/>
                <w:bCs/>
                <w:sz w:val="22"/>
                <w:szCs w:val="22"/>
                <w:lang w:eastAsia="es-MX"/>
              </w:rPr>
              <w:t>82</w:t>
            </w:r>
          </w:p>
        </w:tc>
      </w:tr>
      <w:tr w:rsidR="005A1FE3" w:rsidRPr="00EF79FD" w:rsidTr="001E25DC">
        <w:trPr>
          <w:trHeight w:val="180"/>
        </w:trPr>
        <w:tc>
          <w:tcPr>
            <w:tcW w:w="5599" w:type="dxa"/>
            <w:tcBorders>
              <w:top w:val="nil"/>
              <w:left w:val="nil"/>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609" w:type="dxa"/>
            <w:tcBorders>
              <w:top w:val="nil"/>
              <w:left w:val="nil"/>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5A1FE3" w:rsidRPr="00EF79FD" w:rsidRDefault="005A1FE3" w:rsidP="001E25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375"/>
        </w:trPr>
        <w:tc>
          <w:tcPr>
            <w:tcW w:w="5599" w:type="dxa"/>
            <w:tcBorders>
              <w:top w:val="single" w:sz="8" w:space="0" w:color="auto"/>
              <w:left w:val="single" w:sz="8" w:space="0" w:color="auto"/>
              <w:bottom w:val="single" w:sz="8" w:space="0" w:color="auto"/>
              <w:right w:val="single" w:sz="4" w:space="0" w:color="auto"/>
            </w:tcBorders>
            <w:shd w:val="clear" w:color="000000" w:fill="FFFFFF"/>
            <w:noWrap/>
            <w:vAlign w:val="center"/>
            <w:hideMark/>
          </w:tcPr>
          <w:p w:rsidR="005A1FE3" w:rsidRPr="00EF79FD" w:rsidRDefault="005A1FE3" w:rsidP="001E25DC">
            <w:pPr>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Menos</w:t>
            </w:r>
            <w:r>
              <w:rPr>
                <w:rFonts w:ascii="Arial" w:eastAsia="Times New Roman" w:hAnsi="Arial" w:cs="Arial"/>
                <w:b/>
                <w:bCs/>
                <w:sz w:val="22"/>
                <w:szCs w:val="22"/>
                <w:lang w:eastAsia="es-MX"/>
              </w:rPr>
              <w:t>:</w:t>
            </w:r>
            <w:r w:rsidRPr="00EF79FD">
              <w:rPr>
                <w:rFonts w:ascii="Arial" w:eastAsia="Times New Roman" w:hAnsi="Arial" w:cs="Arial"/>
                <w:b/>
                <w:bCs/>
                <w:sz w:val="22"/>
                <w:szCs w:val="22"/>
                <w:lang w:eastAsia="es-MX"/>
              </w:rPr>
              <w:t xml:space="preserve"> Egresos Presupuestarios no Contables  </w:t>
            </w:r>
          </w:p>
        </w:tc>
        <w:tc>
          <w:tcPr>
            <w:tcW w:w="1609" w:type="dxa"/>
            <w:tcBorders>
              <w:top w:val="single" w:sz="8" w:space="0" w:color="auto"/>
              <w:left w:val="nil"/>
              <w:bottom w:val="single" w:sz="8" w:space="0" w:color="auto"/>
              <w:right w:val="single" w:sz="4" w:space="0" w:color="auto"/>
            </w:tcBorders>
            <w:shd w:val="clear" w:color="000000" w:fill="FFFFFF"/>
            <w:noWrap/>
            <w:vAlign w:val="center"/>
            <w:hideMark/>
          </w:tcPr>
          <w:p w:rsidR="005A1FE3" w:rsidRPr="00EF79FD" w:rsidRDefault="005A1FE3" w:rsidP="001E25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single" w:sz="8" w:space="0" w:color="auto"/>
              <w:left w:val="nil"/>
              <w:bottom w:val="single" w:sz="8" w:space="0" w:color="auto"/>
              <w:right w:val="single" w:sz="8" w:space="0" w:color="auto"/>
            </w:tcBorders>
            <w:shd w:val="clear" w:color="000000" w:fill="FFFFFF"/>
            <w:noWrap/>
            <w:vAlign w:val="center"/>
            <w:hideMark/>
          </w:tcPr>
          <w:p w:rsidR="005A1FE3" w:rsidRPr="00EF79FD" w:rsidRDefault="003D3CE8" w:rsidP="003D3CE8">
            <w:pPr>
              <w:jc w:val="right"/>
              <w:rPr>
                <w:rFonts w:ascii="Arial" w:eastAsia="Times New Roman" w:hAnsi="Arial" w:cs="Arial"/>
                <w:b/>
                <w:bCs/>
                <w:sz w:val="22"/>
                <w:szCs w:val="22"/>
                <w:lang w:eastAsia="es-MX"/>
              </w:rPr>
            </w:pPr>
            <w:r>
              <w:rPr>
                <w:rFonts w:ascii="Arial" w:eastAsia="Times New Roman" w:hAnsi="Arial" w:cs="Arial"/>
                <w:b/>
                <w:bCs/>
                <w:sz w:val="22"/>
                <w:szCs w:val="22"/>
                <w:lang w:eastAsia="es-MX"/>
              </w:rPr>
              <w:t>2</w:t>
            </w:r>
            <w:r w:rsidR="005A1FE3">
              <w:rPr>
                <w:rFonts w:ascii="Arial" w:eastAsia="Times New Roman" w:hAnsi="Arial" w:cs="Arial"/>
                <w:b/>
                <w:bCs/>
                <w:sz w:val="22"/>
                <w:szCs w:val="22"/>
                <w:lang w:eastAsia="es-MX"/>
              </w:rPr>
              <w:t>,4</w:t>
            </w:r>
            <w:r>
              <w:rPr>
                <w:rFonts w:ascii="Arial" w:eastAsia="Times New Roman" w:hAnsi="Arial" w:cs="Arial"/>
                <w:b/>
                <w:bCs/>
                <w:sz w:val="22"/>
                <w:szCs w:val="22"/>
                <w:lang w:eastAsia="es-MX"/>
              </w:rPr>
              <w:t>58</w:t>
            </w:r>
            <w:r w:rsidR="005A1FE3">
              <w:rPr>
                <w:rFonts w:ascii="Arial" w:eastAsia="Times New Roman" w:hAnsi="Arial" w:cs="Arial"/>
                <w:b/>
                <w:bCs/>
                <w:sz w:val="22"/>
                <w:szCs w:val="22"/>
                <w:lang w:eastAsia="es-MX"/>
              </w:rPr>
              <w:t>,</w:t>
            </w:r>
            <w:r>
              <w:rPr>
                <w:rFonts w:ascii="Arial" w:eastAsia="Times New Roman" w:hAnsi="Arial" w:cs="Arial"/>
                <w:b/>
                <w:bCs/>
                <w:sz w:val="22"/>
                <w:szCs w:val="22"/>
                <w:lang w:eastAsia="es-MX"/>
              </w:rPr>
              <w:t>399</w:t>
            </w:r>
            <w:r w:rsidR="005A1FE3">
              <w:rPr>
                <w:rFonts w:ascii="Arial" w:eastAsia="Times New Roman" w:hAnsi="Arial" w:cs="Arial"/>
                <w:b/>
                <w:bCs/>
                <w:sz w:val="22"/>
                <w:szCs w:val="22"/>
                <w:lang w:eastAsia="es-MX"/>
              </w:rPr>
              <w:t>,</w:t>
            </w:r>
            <w:r>
              <w:rPr>
                <w:rFonts w:ascii="Arial" w:eastAsia="Times New Roman" w:hAnsi="Arial" w:cs="Arial"/>
                <w:b/>
                <w:bCs/>
                <w:sz w:val="22"/>
                <w:szCs w:val="22"/>
                <w:lang w:eastAsia="es-MX"/>
              </w:rPr>
              <w:t>057</w:t>
            </w:r>
            <w:r w:rsidR="005A1FE3">
              <w:rPr>
                <w:rFonts w:ascii="Arial" w:eastAsia="Times New Roman" w:hAnsi="Arial" w:cs="Arial"/>
                <w:b/>
                <w:bCs/>
                <w:sz w:val="22"/>
                <w:szCs w:val="22"/>
                <w:lang w:eastAsia="es-MX"/>
              </w:rPr>
              <w:t>.</w:t>
            </w:r>
            <w:r>
              <w:rPr>
                <w:rFonts w:ascii="Arial" w:eastAsia="Times New Roman" w:hAnsi="Arial" w:cs="Arial"/>
                <w:b/>
                <w:bCs/>
                <w:sz w:val="22"/>
                <w:szCs w:val="22"/>
                <w:lang w:eastAsia="es-MX"/>
              </w:rPr>
              <w:t>58</w:t>
            </w:r>
          </w:p>
        </w:tc>
      </w:tr>
      <w:tr w:rsidR="005A1FE3" w:rsidRPr="00EF79FD" w:rsidTr="001E25DC">
        <w:trPr>
          <w:trHeight w:val="312"/>
        </w:trPr>
        <w:tc>
          <w:tcPr>
            <w:tcW w:w="5599" w:type="dxa"/>
            <w:tcBorders>
              <w:top w:val="nil"/>
              <w:left w:val="single" w:sz="8" w:space="0" w:color="auto"/>
              <w:bottom w:val="single" w:sz="4" w:space="0" w:color="auto"/>
              <w:right w:val="nil"/>
            </w:tcBorders>
            <w:shd w:val="clear" w:color="000000" w:fill="FFFFFF"/>
            <w:noWrap/>
            <w:vAlign w:val="center"/>
            <w:hideMark/>
          </w:tcPr>
          <w:p w:rsidR="005A1FE3" w:rsidRPr="00EF79FD" w:rsidRDefault="005A1FE3" w:rsidP="001E25DC">
            <w:pPr>
              <w:jc w:val="both"/>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Mobiliario y </w:t>
            </w:r>
            <w:r>
              <w:rPr>
                <w:rFonts w:ascii="Arial" w:eastAsia="Times New Roman" w:hAnsi="Arial" w:cs="Arial"/>
                <w:sz w:val="22"/>
                <w:szCs w:val="22"/>
                <w:lang w:eastAsia="es-MX"/>
              </w:rPr>
              <w:t>Equipo de A</w:t>
            </w:r>
            <w:r w:rsidRPr="00EF79FD">
              <w:rPr>
                <w:rFonts w:ascii="Arial" w:eastAsia="Times New Roman" w:hAnsi="Arial" w:cs="Arial"/>
                <w:sz w:val="22"/>
                <w:szCs w:val="22"/>
                <w:lang w:eastAsia="es-MX"/>
              </w:rPr>
              <w:t>dministración</w:t>
            </w:r>
          </w:p>
        </w:tc>
        <w:tc>
          <w:tcPr>
            <w:tcW w:w="1609" w:type="dxa"/>
            <w:tcBorders>
              <w:top w:val="nil"/>
              <w:left w:val="single" w:sz="4" w:space="0" w:color="auto"/>
              <w:bottom w:val="single" w:sz="4" w:space="0" w:color="auto"/>
              <w:right w:val="single" w:sz="8" w:space="0" w:color="auto"/>
            </w:tcBorders>
            <w:shd w:val="clear" w:color="000000" w:fill="FFFFFF"/>
            <w:noWrap/>
            <w:vAlign w:val="center"/>
            <w:hideMark/>
          </w:tcPr>
          <w:p w:rsidR="005A1FE3" w:rsidRPr="00EF79FD" w:rsidRDefault="005A1FE3" w:rsidP="001E25DC">
            <w:pPr>
              <w:jc w:val="right"/>
              <w:rPr>
                <w:rFonts w:ascii="Arial" w:eastAsia="Times New Roman" w:hAnsi="Arial" w:cs="Arial"/>
                <w:sz w:val="22"/>
                <w:szCs w:val="22"/>
                <w:lang w:eastAsia="es-MX"/>
              </w:rPr>
            </w:pPr>
          </w:p>
        </w:tc>
        <w:tc>
          <w:tcPr>
            <w:tcW w:w="2199" w:type="dxa"/>
            <w:tcBorders>
              <w:top w:val="nil"/>
              <w:left w:val="nil"/>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312"/>
        </w:trPr>
        <w:tc>
          <w:tcPr>
            <w:tcW w:w="5599" w:type="dxa"/>
            <w:tcBorders>
              <w:top w:val="nil"/>
              <w:left w:val="single" w:sz="8" w:space="0" w:color="auto"/>
              <w:bottom w:val="single" w:sz="4" w:space="0" w:color="auto"/>
              <w:right w:val="nil"/>
            </w:tcBorders>
            <w:shd w:val="clear" w:color="000000" w:fill="FFFFFF"/>
            <w:noWrap/>
            <w:vAlign w:val="center"/>
            <w:hideMark/>
          </w:tcPr>
          <w:p w:rsidR="005A1FE3" w:rsidRPr="00EF79FD" w:rsidRDefault="005A1FE3" w:rsidP="001E25DC">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Mobiliario y Equipo Educacional y R</w:t>
            </w:r>
            <w:r w:rsidRPr="00EF79FD">
              <w:rPr>
                <w:rFonts w:ascii="Arial" w:eastAsia="Times New Roman" w:hAnsi="Arial" w:cs="Arial"/>
                <w:sz w:val="22"/>
                <w:szCs w:val="22"/>
                <w:lang w:eastAsia="es-MX"/>
              </w:rPr>
              <w:t>ecreativo</w:t>
            </w:r>
          </w:p>
        </w:tc>
        <w:tc>
          <w:tcPr>
            <w:tcW w:w="1609" w:type="dxa"/>
            <w:tcBorders>
              <w:top w:val="nil"/>
              <w:left w:val="single" w:sz="4" w:space="0" w:color="auto"/>
              <w:bottom w:val="nil"/>
              <w:right w:val="single" w:sz="8" w:space="0" w:color="auto"/>
            </w:tcBorders>
            <w:shd w:val="clear" w:color="000000" w:fill="FFFFFF"/>
            <w:noWrap/>
            <w:vAlign w:val="center"/>
            <w:hideMark/>
          </w:tcPr>
          <w:p w:rsidR="005A1FE3" w:rsidRPr="00EF79FD" w:rsidRDefault="005A1FE3" w:rsidP="001E25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312"/>
        </w:trPr>
        <w:tc>
          <w:tcPr>
            <w:tcW w:w="5599" w:type="dxa"/>
            <w:tcBorders>
              <w:top w:val="nil"/>
              <w:left w:val="single" w:sz="8" w:space="0" w:color="auto"/>
              <w:bottom w:val="single" w:sz="4" w:space="0" w:color="auto"/>
              <w:right w:val="nil"/>
            </w:tcBorders>
            <w:shd w:val="clear" w:color="000000" w:fill="FFFFFF"/>
            <w:noWrap/>
            <w:vAlign w:val="center"/>
            <w:hideMark/>
          </w:tcPr>
          <w:p w:rsidR="005A1FE3" w:rsidRPr="00EF79FD" w:rsidRDefault="005A1FE3" w:rsidP="001E25DC">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Equipo e Instrumental Médico y de L</w:t>
            </w:r>
            <w:r w:rsidRPr="00EF79FD">
              <w:rPr>
                <w:rFonts w:ascii="Arial" w:eastAsia="Times New Roman" w:hAnsi="Arial" w:cs="Arial"/>
                <w:sz w:val="22"/>
                <w:szCs w:val="22"/>
                <w:lang w:eastAsia="es-MX"/>
              </w:rPr>
              <w:t>aboratorio</w:t>
            </w:r>
          </w:p>
        </w:tc>
        <w:tc>
          <w:tcPr>
            <w:tcW w:w="1609"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5A1FE3" w:rsidRPr="00EF79FD" w:rsidRDefault="005A1FE3" w:rsidP="001E25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312"/>
        </w:trPr>
        <w:tc>
          <w:tcPr>
            <w:tcW w:w="5599" w:type="dxa"/>
            <w:tcBorders>
              <w:top w:val="nil"/>
              <w:left w:val="single" w:sz="8" w:space="0" w:color="auto"/>
              <w:bottom w:val="nil"/>
              <w:right w:val="nil"/>
            </w:tcBorders>
            <w:shd w:val="clear" w:color="000000" w:fill="FFFFFF"/>
            <w:noWrap/>
            <w:vAlign w:val="center"/>
            <w:hideMark/>
          </w:tcPr>
          <w:p w:rsidR="005A1FE3" w:rsidRPr="00EF79FD" w:rsidRDefault="005A1FE3" w:rsidP="001E25DC">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Vehículos y Equipo de T</w:t>
            </w:r>
            <w:r w:rsidRPr="00EF79FD">
              <w:rPr>
                <w:rFonts w:ascii="Arial" w:eastAsia="Times New Roman" w:hAnsi="Arial" w:cs="Arial"/>
                <w:sz w:val="22"/>
                <w:szCs w:val="22"/>
                <w:lang w:eastAsia="es-MX"/>
              </w:rPr>
              <w:t>ransporte</w:t>
            </w:r>
          </w:p>
        </w:tc>
        <w:tc>
          <w:tcPr>
            <w:tcW w:w="1609" w:type="dxa"/>
            <w:tcBorders>
              <w:top w:val="nil"/>
              <w:left w:val="single" w:sz="4" w:space="0" w:color="auto"/>
              <w:bottom w:val="nil"/>
              <w:right w:val="single" w:sz="8" w:space="0" w:color="auto"/>
            </w:tcBorders>
            <w:shd w:val="clear" w:color="000000" w:fill="FFFFFF"/>
            <w:noWrap/>
            <w:vAlign w:val="center"/>
            <w:hideMark/>
          </w:tcPr>
          <w:p w:rsidR="005A1FE3" w:rsidRPr="00EF79FD" w:rsidRDefault="005A1FE3" w:rsidP="001E25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312"/>
        </w:trPr>
        <w:tc>
          <w:tcPr>
            <w:tcW w:w="559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A1FE3" w:rsidRPr="00EF79FD" w:rsidRDefault="005A1FE3" w:rsidP="001E25DC">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Equipo de Defensa y S</w:t>
            </w:r>
            <w:r w:rsidRPr="00EF79FD">
              <w:rPr>
                <w:rFonts w:ascii="Arial" w:eastAsia="Times New Roman" w:hAnsi="Arial" w:cs="Arial"/>
                <w:sz w:val="22"/>
                <w:szCs w:val="22"/>
                <w:lang w:eastAsia="es-MX"/>
              </w:rPr>
              <w:t>eguridad</w:t>
            </w:r>
          </w:p>
        </w:tc>
        <w:tc>
          <w:tcPr>
            <w:tcW w:w="1609" w:type="dxa"/>
            <w:tcBorders>
              <w:top w:val="single" w:sz="4" w:space="0" w:color="auto"/>
              <w:left w:val="nil"/>
              <w:bottom w:val="single" w:sz="4" w:space="0" w:color="auto"/>
              <w:right w:val="single" w:sz="8" w:space="0" w:color="auto"/>
            </w:tcBorders>
            <w:shd w:val="clear" w:color="000000" w:fill="FFFFFF"/>
            <w:noWrap/>
            <w:vAlign w:val="center"/>
            <w:hideMark/>
          </w:tcPr>
          <w:p w:rsidR="005A1FE3" w:rsidRPr="00EF79FD" w:rsidRDefault="005A1FE3" w:rsidP="001E25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312"/>
        </w:trPr>
        <w:tc>
          <w:tcPr>
            <w:tcW w:w="5599" w:type="dxa"/>
            <w:tcBorders>
              <w:top w:val="nil"/>
              <w:left w:val="single" w:sz="8" w:space="0" w:color="auto"/>
              <w:bottom w:val="single" w:sz="4" w:space="0" w:color="auto"/>
              <w:right w:val="single" w:sz="4" w:space="0" w:color="auto"/>
            </w:tcBorders>
            <w:shd w:val="clear" w:color="000000" w:fill="FFFFFF"/>
            <w:noWrap/>
            <w:vAlign w:val="center"/>
            <w:hideMark/>
          </w:tcPr>
          <w:p w:rsidR="005A1FE3" w:rsidRPr="00EF79FD" w:rsidRDefault="005A1FE3" w:rsidP="001E25DC">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Maquinaria, Otros E</w:t>
            </w:r>
            <w:r w:rsidRPr="00EF79FD">
              <w:rPr>
                <w:rFonts w:ascii="Arial" w:eastAsia="Times New Roman" w:hAnsi="Arial" w:cs="Arial"/>
                <w:sz w:val="22"/>
                <w:szCs w:val="22"/>
                <w:lang w:eastAsia="es-MX"/>
              </w:rPr>
              <w:t>quipos</w:t>
            </w:r>
            <w:r>
              <w:rPr>
                <w:rFonts w:ascii="Arial" w:eastAsia="Times New Roman" w:hAnsi="Arial" w:cs="Arial"/>
                <w:sz w:val="22"/>
                <w:szCs w:val="22"/>
                <w:lang w:eastAsia="es-MX"/>
              </w:rPr>
              <w:t xml:space="preserve"> y H</w:t>
            </w:r>
            <w:r w:rsidRPr="00EF79FD">
              <w:rPr>
                <w:rFonts w:ascii="Arial" w:eastAsia="Times New Roman" w:hAnsi="Arial" w:cs="Arial"/>
                <w:sz w:val="22"/>
                <w:szCs w:val="22"/>
                <w:lang w:eastAsia="es-MX"/>
              </w:rPr>
              <w:t>erramientas</w:t>
            </w:r>
          </w:p>
        </w:tc>
        <w:tc>
          <w:tcPr>
            <w:tcW w:w="1609" w:type="dxa"/>
            <w:tcBorders>
              <w:top w:val="nil"/>
              <w:left w:val="nil"/>
              <w:bottom w:val="nil"/>
              <w:right w:val="single" w:sz="8" w:space="0" w:color="auto"/>
            </w:tcBorders>
            <w:shd w:val="clear" w:color="000000" w:fill="FFFFFF"/>
            <w:noWrap/>
            <w:vAlign w:val="center"/>
            <w:hideMark/>
          </w:tcPr>
          <w:p w:rsidR="005A1FE3" w:rsidRPr="00EF79FD" w:rsidRDefault="005A1FE3" w:rsidP="001E25DC">
            <w:pPr>
              <w:jc w:val="center"/>
              <w:rPr>
                <w:rFonts w:ascii="Arial" w:eastAsia="Times New Roman" w:hAnsi="Arial" w:cs="Arial"/>
                <w:sz w:val="22"/>
                <w:szCs w:val="22"/>
                <w:lang w:eastAsia="es-MX"/>
              </w:rPr>
            </w:pPr>
          </w:p>
        </w:tc>
        <w:tc>
          <w:tcPr>
            <w:tcW w:w="2199" w:type="dxa"/>
            <w:tcBorders>
              <w:top w:val="nil"/>
              <w:left w:val="nil"/>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312"/>
        </w:trPr>
        <w:tc>
          <w:tcPr>
            <w:tcW w:w="5599" w:type="dxa"/>
            <w:tcBorders>
              <w:top w:val="nil"/>
              <w:left w:val="single" w:sz="8" w:space="0" w:color="auto"/>
              <w:bottom w:val="nil"/>
              <w:right w:val="nil"/>
            </w:tcBorders>
            <w:shd w:val="clear" w:color="000000" w:fill="FFFFFF"/>
            <w:noWrap/>
            <w:vAlign w:val="center"/>
            <w:hideMark/>
          </w:tcPr>
          <w:p w:rsidR="005A1FE3" w:rsidRPr="00EF79FD" w:rsidRDefault="005A1FE3" w:rsidP="001E25DC">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Activos B</w:t>
            </w:r>
            <w:r w:rsidRPr="00EF79FD">
              <w:rPr>
                <w:rFonts w:ascii="Arial" w:eastAsia="Times New Roman" w:hAnsi="Arial" w:cs="Arial"/>
                <w:sz w:val="22"/>
                <w:szCs w:val="22"/>
                <w:lang w:eastAsia="es-MX"/>
              </w:rPr>
              <w:t>iológicos</w:t>
            </w:r>
          </w:p>
        </w:tc>
        <w:tc>
          <w:tcPr>
            <w:tcW w:w="1609" w:type="dxa"/>
            <w:tcBorders>
              <w:top w:val="single" w:sz="4" w:space="0" w:color="auto"/>
              <w:left w:val="single" w:sz="4" w:space="0" w:color="auto"/>
              <w:bottom w:val="nil"/>
              <w:right w:val="single" w:sz="8" w:space="0" w:color="auto"/>
            </w:tcBorders>
            <w:shd w:val="clear" w:color="000000" w:fill="FFFFFF"/>
            <w:noWrap/>
            <w:vAlign w:val="center"/>
            <w:hideMark/>
          </w:tcPr>
          <w:p w:rsidR="005A1FE3" w:rsidRPr="00EF79FD" w:rsidRDefault="005A1FE3" w:rsidP="001E25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312"/>
        </w:trPr>
        <w:tc>
          <w:tcPr>
            <w:tcW w:w="559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A1FE3" w:rsidRPr="00EF79FD" w:rsidRDefault="005A1FE3" w:rsidP="001E25DC">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Bienes I</w:t>
            </w:r>
            <w:r w:rsidRPr="00EF79FD">
              <w:rPr>
                <w:rFonts w:ascii="Arial" w:eastAsia="Times New Roman" w:hAnsi="Arial" w:cs="Arial"/>
                <w:sz w:val="22"/>
                <w:szCs w:val="22"/>
                <w:lang w:eastAsia="es-MX"/>
              </w:rPr>
              <w:t>nmuebles</w:t>
            </w:r>
          </w:p>
        </w:tc>
        <w:tc>
          <w:tcPr>
            <w:tcW w:w="1609" w:type="dxa"/>
            <w:tcBorders>
              <w:top w:val="single" w:sz="4" w:space="0" w:color="auto"/>
              <w:left w:val="nil"/>
              <w:bottom w:val="nil"/>
              <w:right w:val="single" w:sz="8" w:space="0" w:color="auto"/>
            </w:tcBorders>
            <w:shd w:val="clear" w:color="000000" w:fill="FFFFFF"/>
            <w:noWrap/>
            <w:vAlign w:val="center"/>
            <w:hideMark/>
          </w:tcPr>
          <w:p w:rsidR="005A1FE3" w:rsidRPr="00EF79FD" w:rsidRDefault="005A1FE3" w:rsidP="001E25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312"/>
        </w:trPr>
        <w:tc>
          <w:tcPr>
            <w:tcW w:w="5599" w:type="dxa"/>
            <w:tcBorders>
              <w:top w:val="nil"/>
              <w:left w:val="single" w:sz="8" w:space="0" w:color="auto"/>
              <w:bottom w:val="nil"/>
              <w:right w:val="nil"/>
            </w:tcBorders>
            <w:shd w:val="clear" w:color="000000" w:fill="FFFFFF"/>
            <w:noWrap/>
            <w:vAlign w:val="center"/>
            <w:hideMark/>
          </w:tcPr>
          <w:p w:rsidR="005A1FE3" w:rsidRPr="00EF79FD" w:rsidRDefault="005A1FE3" w:rsidP="001E25DC">
            <w:pPr>
              <w:jc w:val="both"/>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Acti</w:t>
            </w:r>
            <w:r>
              <w:rPr>
                <w:rFonts w:ascii="Arial" w:eastAsia="Times New Roman" w:hAnsi="Arial" w:cs="Arial"/>
                <w:sz w:val="22"/>
                <w:szCs w:val="22"/>
                <w:lang w:eastAsia="es-MX"/>
              </w:rPr>
              <w:t>vos I</w:t>
            </w:r>
            <w:r w:rsidRPr="00EF79FD">
              <w:rPr>
                <w:rFonts w:ascii="Arial" w:eastAsia="Times New Roman" w:hAnsi="Arial" w:cs="Arial"/>
                <w:sz w:val="22"/>
                <w:szCs w:val="22"/>
                <w:lang w:eastAsia="es-MX"/>
              </w:rPr>
              <w:t>ntangibles</w:t>
            </w:r>
          </w:p>
        </w:tc>
        <w:tc>
          <w:tcPr>
            <w:tcW w:w="1609" w:type="dxa"/>
            <w:tcBorders>
              <w:top w:val="single" w:sz="4" w:space="0" w:color="auto"/>
              <w:left w:val="single" w:sz="4" w:space="0" w:color="auto"/>
              <w:bottom w:val="nil"/>
              <w:right w:val="single" w:sz="8" w:space="0" w:color="auto"/>
            </w:tcBorders>
            <w:shd w:val="clear" w:color="000000" w:fill="FFFFFF"/>
            <w:noWrap/>
            <w:vAlign w:val="center"/>
            <w:hideMark/>
          </w:tcPr>
          <w:p w:rsidR="005A1FE3" w:rsidRPr="00EF79FD" w:rsidRDefault="005A1FE3" w:rsidP="001E25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312"/>
        </w:trPr>
        <w:tc>
          <w:tcPr>
            <w:tcW w:w="559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A1FE3" w:rsidRPr="00EF79FD" w:rsidRDefault="005A1FE3" w:rsidP="001E25DC">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Obra Pública en Bienes P</w:t>
            </w:r>
            <w:r w:rsidRPr="00EF79FD">
              <w:rPr>
                <w:rFonts w:ascii="Arial" w:eastAsia="Times New Roman" w:hAnsi="Arial" w:cs="Arial"/>
                <w:sz w:val="22"/>
                <w:szCs w:val="22"/>
                <w:lang w:eastAsia="es-MX"/>
              </w:rPr>
              <w:t>ropios</w:t>
            </w:r>
          </w:p>
        </w:tc>
        <w:tc>
          <w:tcPr>
            <w:tcW w:w="1609" w:type="dxa"/>
            <w:tcBorders>
              <w:top w:val="single" w:sz="4" w:space="0" w:color="auto"/>
              <w:left w:val="nil"/>
              <w:bottom w:val="nil"/>
              <w:right w:val="single" w:sz="8" w:space="0" w:color="auto"/>
            </w:tcBorders>
            <w:shd w:val="clear" w:color="000000" w:fill="FFFFFF"/>
            <w:noWrap/>
            <w:vAlign w:val="center"/>
            <w:hideMark/>
          </w:tcPr>
          <w:p w:rsidR="005A1FE3" w:rsidRPr="00EF79FD" w:rsidRDefault="005A1FE3" w:rsidP="001E25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312"/>
        </w:trPr>
        <w:tc>
          <w:tcPr>
            <w:tcW w:w="5599" w:type="dxa"/>
            <w:tcBorders>
              <w:top w:val="nil"/>
              <w:left w:val="single" w:sz="8" w:space="0" w:color="auto"/>
              <w:bottom w:val="single" w:sz="4" w:space="0" w:color="auto"/>
              <w:right w:val="single" w:sz="4" w:space="0" w:color="auto"/>
            </w:tcBorders>
            <w:shd w:val="clear" w:color="000000" w:fill="FFFFFF"/>
            <w:noWrap/>
            <w:vAlign w:val="center"/>
            <w:hideMark/>
          </w:tcPr>
          <w:p w:rsidR="005A1FE3" w:rsidRPr="00EF79FD" w:rsidRDefault="005A1FE3" w:rsidP="001E25DC">
            <w:pPr>
              <w:jc w:val="both"/>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w:t>
            </w:r>
            <w:r>
              <w:rPr>
                <w:rFonts w:ascii="Arial" w:eastAsia="Times New Roman" w:hAnsi="Arial" w:cs="Arial"/>
                <w:sz w:val="22"/>
                <w:szCs w:val="22"/>
                <w:lang w:eastAsia="es-MX"/>
              </w:rPr>
              <w:t xml:space="preserve"> Acciones y Participaciones de C</w:t>
            </w:r>
            <w:r w:rsidRPr="00EF79FD">
              <w:rPr>
                <w:rFonts w:ascii="Arial" w:eastAsia="Times New Roman" w:hAnsi="Arial" w:cs="Arial"/>
                <w:sz w:val="22"/>
                <w:szCs w:val="22"/>
                <w:lang w:eastAsia="es-MX"/>
              </w:rPr>
              <w:t>apital</w:t>
            </w:r>
          </w:p>
        </w:tc>
        <w:tc>
          <w:tcPr>
            <w:tcW w:w="1609" w:type="dxa"/>
            <w:tcBorders>
              <w:top w:val="single" w:sz="4" w:space="0" w:color="auto"/>
              <w:left w:val="nil"/>
              <w:bottom w:val="nil"/>
              <w:right w:val="single" w:sz="8" w:space="0" w:color="auto"/>
            </w:tcBorders>
            <w:shd w:val="clear" w:color="000000" w:fill="FFFFFF"/>
            <w:noWrap/>
            <w:vAlign w:val="center"/>
            <w:hideMark/>
          </w:tcPr>
          <w:p w:rsidR="005A1FE3" w:rsidRPr="00EF79FD" w:rsidRDefault="005A1FE3" w:rsidP="001E25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312"/>
        </w:trPr>
        <w:tc>
          <w:tcPr>
            <w:tcW w:w="5599" w:type="dxa"/>
            <w:tcBorders>
              <w:top w:val="nil"/>
              <w:left w:val="single" w:sz="8" w:space="0" w:color="auto"/>
              <w:bottom w:val="single" w:sz="4" w:space="0" w:color="auto"/>
              <w:right w:val="single" w:sz="4" w:space="0" w:color="auto"/>
            </w:tcBorders>
            <w:shd w:val="clear" w:color="000000" w:fill="FFFFFF"/>
            <w:noWrap/>
            <w:vAlign w:val="center"/>
            <w:hideMark/>
          </w:tcPr>
          <w:p w:rsidR="005A1FE3" w:rsidRPr="00EF79FD" w:rsidRDefault="005A1FE3" w:rsidP="001E25DC">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Compra de Títulos y V</w:t>
            </w:r>
            <w:r w:rsidRPr="00EF79FD">
              <w:rPr>
                <w:rFonts w:ascii="Arial" w:eastAsia="Times New Roman" w:hAnsi="Arial" w:cs="Arial"/>
                <w:sz w:val="22"/>
                <w:szCs w:val="22"/>
                <w:lang w:eastAsia="es-MX"/>
              </w:rPr>
              <w:t>alores</w:t>
            </w:r>
          </w:p>
        </w:tc>
        <w:tc>
          <w:tcPr>
            <w:tcW w:w="1609" w:type="dxa"/>
            <w:tcBorders>
              <w:top w:val="single" w:sz="4" w:space="0" w:color="auto"/>
              <w:left w:val="nil"/>
              <w:bottom w:val="nil"/>
              <w:right w:val="single" w:sz="8" w:space="0" w:color="auto"/>
            </w:tcBorders>
            <w:shd w:val="clear" w:color="000000" w:fill="FFFFFF"/>
            <w:noWrap/>
            <w:vAlign w:val="center"/>
            <w:hideMark/>
          </w:tcPr>
          <w:p w:rsidR="005A1FE3" w:rsidRPr="00EF79FD" w:rsidRDefault="005A1FE3" w:rsidP="001E25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342"/>
        </w:trPr>
        <w:tc>
          <w:tcPr>
            <w:tcW w:w="5599" w:type="dxa"/>
            <w:tcBorders>
              <w:top w:val="nil"/>
              <w:left w:val="single" w:sz="8" w:space="0" w:color="auto"/>
              <w:bottom w:val="single" w:sz="4" w:space="0" w:color="auto"/>
              <w:right w:val="single" w:sz="4" w:space="0" w:color="auto"/>
            </w:tcBorders>
            <w:shd w:val="clear" w:color="000000" w:fill="FFFFFF"/>
            <w:noWrap/>
            <w:vAlign w:val="center"/>
            <w:hideMark/>
          </w:tcPr>
          <w:p w:rsidR="005A1FE3" w:rsidRPr="00EF79FD" w:rsidRDefault="005A1FE3" w:rsidP="001E25DC">
            <w:pPr>
              <w:rPr>
                <w:rFonts w:ascii="Arial" w:eastAsia="Times New Roman" w:hAnsi="Arial" w:cs="Arial"/>
                <w:sz w:val="22"/>
                <w:szCs w:val="22"/>
                <w:lang w:eastAsia="es-MX"/>
              </w:rPr>
            </w:pPr>
            <w:r>
              <w:rPr>
                <w:rFonts w:ascii="Arial" w:eastAsia="Times New Roman" w:hAnsi="Arial" w:cs="Arial"/>
                <w:sz w:val="22"/>
                <w:szCs w:val="22"/>
                <w:lang w:eastAsia="es-MX"/>
              </w:rPr>
              <w:t xml:space="preserve">    Inversiones en Fideicomisos, Mandatos y Otros A</w:t>
            </w:r>
            <w:r w:rsidRPr="00EF79FD">
              <w:rPr>
                <w:rFonts w:ascii="Arial" w:eastAsia="Times New Roman" w:hAnsi="Arial" w:cs="Arial"/>
                <w:sz w:val="22"/>
                <w:szCs w:val="22"/>
                <w:lang w:eastAsia="es-MX"/>
              </w:rPr>
              <w:t>nálogos</w:t>
            </w:r>
          </w:p>
        </w:tc>
        <w:tc>
          <w:tcPr>
            <w:tcW w:w="1609" w:type="dxa"/>
            <w:tcBorders>
              <w:top w:val="single" w:sz="4" w:space="0" w:color="auto"/>
              <w:left w:val="nil"/>
              <w:bottom w:val="nil"/>
              <w:right w:val="single" w:sz="8" w:space="0" w:color="auto"/>
            </w:tcBorders>
            <w:shd w:val="clear" w:color="000000" w:fill="FFFFFF"/>
            <w:noWrap/>
            <w:vAlign w:val="center"/>
            <w:hideMark/>
          </w:tcPr>
          <w:p w:rsidR="005A1FE3" w:rsidRPr="00EF79FD" w:rsidRDefault="005A1FE3" w:rsidP="001E25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342"/>
        </w:trPr>
        <w:tc>
          <w:tcPr>
            <w:tcW w:w="5599" w:type="dxa"/>
            <w:tcBorders>
              <w:top w:val="nil"/>
              <w:left w:val="single" w:sz="8" w:space="0" w:color="auto"/>
              <w:bottom w:val="single" w:sz="4" w:space="0" w:color="auto"/>
              <w:right w:val="single" w:sz="4" w:space="0" w:color="auto"/>
            </w:tcBorders>
            <w:shd w:val="clear" w:color="000000" w:fill="FFFFFF"/>
            <w:noWrap/>
            <w:vAlign w:val="center"/>
            <w:hideMark/>
          </w:tcPr>
          <w:p w:rsidR="005A1FE3" w:rsidRPr="00EF79FD" w:rsidRDefault="005A1FE3" w:rsidP="001E25DC">
            <w:pPr>
              <w:rPr>
                <w:rFonts w:ascii="Arial" w:eastAsia="Times New Roman" w:hAnsi="Arial" w:cs="Arial"/>
                <w:sz w:val="22"/>
                <w:szCs w:val="22"/>
                <w:lang w:eastAsia="es-MX"/>
              </w:rPr>
            </w:pPr>
            <w:r>
              <w:rPr>
                <w:rFonts w:ascii="Arial" w:eastAsia="Times New Roman" w:hAnsi="Arial" w:cs="Arial"/>
                <w:sz w:val="22"/>
                <w:szCs w:val="22"/>
                <w:lang w:eastAsia="es-MX"/>
              </w:rPr>
              <w:t xml:space="preserve">    Provisiones para Contingencias y Otras E</w:t>
            </w:r>
            <w:r w:rsidRPr="00EF79FD">
              <w:rPr>
                <w:rFonts w:ascii="Arial" w:eastAsia="Times New Roman" w:hAnsi="Arial" w:cs="Arial"/>
                <w:sz w:val="22"/>
                <w:szCs w:val="22"/>
                <w:lang w:eastAsia="es-MX"/>
              </w:rPr>
              <w:t>rog</w:t>
            </w:r>
            <w:r>
              <w:rPr>
                <w:rFonts w:ascii="Arial" w:eastAsia="Times New Roman" w:hAnsi="Arial" w:cs="Arial"/>
                <w:sz w:val="22"/>
                <w:szCs w:val="22"/>
                <w:lang w:eastAsia="es-MX"/>
              </w:rPr>
              <w:t>aciones E</w:t>
            </w:r>
            <w:r w:rsidRPr="00EF79FD">
              <w:rPr>
                <w:rFonts w:ascii="Arial" w:eastAsia="Times New Roman" w:hAnsi="Arial" w:cs="Arial"/>
                <w:sz w:val="22"/>
                <w:szCs w:val="22"/>
                <w:lang w:eastAsia="es-MX"/>
              </w:rPr>
              <w:t>speciales</w:t>
            </w:r>
          </w:p>
        </w:tc>
        <w:tc>
          <w:tcPr>
            <w:tcW w:w="1609" w:type="dxa"/>
            <w:tcBorders>
              <w:top w:val="single" w:sz="4" w:space="0" w:color="auto"/>
              <w:left w:val="nil"/>
              <w:bottom w:val="nil"/>
              <w:right w:val="single" w:sz="8" w:space="0" w:color="auto"/>
            </w:tcBorders>
            <w:shd w:val="clear" w:color="000000" w:fill="FFFFFF"/>
            <w:noWrap/>
            <w:vAlign w:val="center"/>
            <w:hideMark/>
          </w:tcPr>
          <w:p w:rsidR="005A1FE3" w:rsidRPr="00EF79FD" w:rsidRDefault="005A1FE3" w:rsidP="001E25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312"/>
        </w:trPr>
        <w:tc>
          <w:tcPr>
            <w:tcW w:w="5599" w:type="dxa"/>
            <w:tcBorders>
              <w:top w:val="nil"/>
              <w:left w:val="single" w:sz="8" w:space="0" w:color="auto"/>
              <w:bottom w:val="single" w:sz="4" w:space="0" w:color="auto"/>
              <w:right w:val="single" w:sz="4" w:space="0" w:color="auto"/>
            </w:tcBorders>
            <w:shd w:val="clear" w:color="000000" w:fill="FFFFFF"/>
            <w:noWrap/>
            <w:vAlign w:val="center"/>
            <w:hideMark/>
          </w:tcPr>
          <w:p w:rsidR="005A1FE3" w:rsidRPr="00EF79FD" w:rsidRDefault="005A1FE3" w:rsidP="001E25DC">
            <w:pPr>
              <w:jc w:val="both"/>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Amortización de la deuda pública</w:t>
            </w:r>
          </w:p>
        </w:tc>
        <w:tc>
          <w:tcPr>
            <w:tcW w:w="1609" w:type="dxa"/>
            <w:tcBorders>
              <w:top w:val="single" w:sz="4" w:space="0" w:color="auto"/>
              <w:left w:val="nil"/>
              <w:bottom w:val="nil"/>
              <w:right w:val="single" w:sz="8" w:space="0" w:color="auto"/>
            </w:tcBorders>
            <w:shd w:val="clear" w:color="000000" w:fill="FFFFFF"/>
            <w:noWrap/>
            <w:vAlign w:val="center"/>
            <w:hideMark/>
          </w:tcPr>
          <w:p w:rsidR="005A1FE3" w:rsidRPr="00EF79FD" w:rsidRDefault="005A1FE3" w:rsidP="001E25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312"/>
        </w:trPr>
        <w:tc>
          <w:tcPr>
            <w:tcW w:w="5599" w:type="dxa"/>
            <w:tcBorders>
              <w:top w:val="nil"/>
              <w:left w:val="single" w:sz="8" w:space="0" w:color="auto"/>
              <w:bottom w:val="nil"/>
              <w:right w:val="nil"/>
            </w:tcBorders>
            <w:shd w:val="clear" w:color="000000" w:fill="FFFFFF"/>
            <w:noWrap/>
            <w:vAlign w:val="center"/>
            <w:hideMark/>
          </w:tcPr>
          <w:p w:rsidR="005A1FE3" w:rsidRPr="00EF79FD" w:rsidRDefault="005A1FE3" w:rsidP="001E25DC">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Adeudos de Ejercicios Fiscales A</w:t>
            </w:r>
            <w:r w:rsidRPr="00EF79FD">
              <w:rPr>
                <w:rFonts w:ascii="Arial" w:eastAsia="Times New Roman" w:hAnsi="Arial" w:cs="Arial"/>
                <w:sz w:val="22"/>
                <w:szCs w:val="22"/>
                <w:lang w:eastAsia="es-MX"/>
              </w:rPr>
              <w:t>nteriores (ADEFAS)</w:t>
            </w:r>
          </w:p>
        </w:tc>
        <w:tc>
          <w:tcPr>
            <w:tcW w:w="1609" w:type="dxa"/>
            <w:tcBorders>
              <w:top w:val="single" w:sz="4" w:space="0" w:color="auto"/>
              <w:left w:val="single" w:sz="4" w:space="0" w:color="auto"/>
              <w:bottom w:val="nil"/>
              <w:right w:val="single" w:sz="8" w:space="0" w:color="auto"/>
            </w:tcBorders>
            <w:shd w:val="clear" w:color="000000" w:fill="FFFFFF"/>
            <w:noWrap/>
            <w:vAlign w:val="center"/>
            <w:hideMark/>
          </w:tcPr>
          <w:p w:rsidR="005A1FE3" w:rsidRPr="00EF79FD" w:rsidRDefault="005A1FE3" w:rsidP="001E25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312"/>
        </w:trPr>
        <w:tc>
          <w:tcPr>
            <w:tcW w:w="5599" w:type="dxa"/>
            <w:tcBorders>
              <w:top w:val="single" w:sz="4" w:space="0" w:color="auto"/>
              <w:left w:val="single" w:sz="8" w:space="0" w:color="auto"/>
              <w:bottom w:val="single" w:sz="8" w:space="0" w:color="auto"/>
              <w:right w:val="nil"/>
            </w:tcBorders>
            <w:shd w:val="clear" w:color="000000" w:fill="FFFFFF"/>
            <w:noWrap/>
            <w:vAlign w:val="center"/>
            <w:hideMark/>
          </w:tcPr>
          <w:p w:rsidR="005A1FE3" w:rsidRPr="00EF79FD" w:rsidRDefault="005A1FE3" w:rsidP="001E25DC">
            <w:pPr>
              <w:jc w:val="both"/>
              <w:rPr>
                <w:rFonts w:ascii="Arial" w:eastAsia="Times New Roman" w:hAnsi="Arial" w:cs="Arial"/>
                <w:sz w:val="22"/>
                <w:szCs w:val="22"/>
                <w:lang w:eastAsia="es-MX"/>
              </w:rPr>
            </w:pPr>
            <w:r w:rsidRPr="00EF79FD">
              <w:rPr>
                <w:rFonts w:ascii="Arial" w:eastAsia="Times New Roman" w:hAnsi="Arial" w:cs="Arial"/>
                <w:sz w:val="22"/>
                <w:szCs w:val="22"/>
                <w:lang w:eastAsia="es-MX"/>
              </w:rPr>
              <w:t>Otros Egresos Presupuestales no Contables</w:t>
            </w:r>
          </w:p>
        </w:tc>
        <w:tc>
          <w:tcPr>
            <w:tcW w:w="1609" w:type="dxa"/>
            <w:tcBorders>
              <w:top w:val="single" w:sz="4" w:space="0" w:color="auto"/>
              <w:left w:val="single" w:sz="4" w:space="0" w:color="auto"/>
              <w:bottom w:val="single" w:sz="8" w:space="0" w:color="auto"/>
              <w:right w:val="single" w:sz="8" w:space="0" w:color="auto"/>
            </w:tcBorders>
            <w:shd w:val="clear" w:color="000000" w:fill="FFFFFF"/>
            <w:noWrap/>
            <w:vAlign w:val="center"/>
            <w:hideMark/>
          </w:tcPr>
          <w:p w:rsidR="005A1FE3" w:rsidRPr="00EF79FD" w:rsidRDefault="005A1FE3" w:rsidP="003D3CE8">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r w:rsidR="003D3CE8">
              <w:rPr>
                <w:rFonts w:ascii="Arial" w:eastAsia="Times New Roman" w:hAnsi="Arial" w:cs="Arial"/>
                <w:sz w:val="22"/>
                <w:szCs w:val="22"/>
                <w:lang w:eastAsia="es-MX"/>
              </w:rPr>
              <w:t>2</w:t>
            </w:r>
            <w:r>
              <w:rPr>
                <w:rFonts w:ascii="Arial" w:eastAsia="Times New Roman" w:hAnsi="Arial" w:cs="Arial"/>
                <w:sz w:val="22"/>
                <w:szCs w:val="22"/>
                <w:lang w:eastAsia="es-MX"/>
              </w:rPr>
              <w:t>,4</w:t>
            </w:r>
            <w:r w:rsidR="003D3CE8">
              <w:rPr>
                <w:rFonts w:ascii="Arial" w:eastAsia="Times New Roman" w:hAnsi="Arial" w:cs="Arial"/>
                <w:sz w:val="22"/>
                <w:szCs w:val="22"/>
                <w:lang w:eastAsia="es-MX"/>
              </w:rPr>
              <w:t>58</w:t>
            </w:r>
            <w:r>
              <w:rPr>
                <w:rFonts w:ascii="Arial" w:eastAsia="Times New Roman" w:hAnsi="Arial" w:cs="Arial"/>
                <w:sz w:val="22"/>
                <w:szCs w:val="22"/>
                <w:lang w:eastAsia="es-MX"/>
              </w:rPr>
              <w:t>,</w:t>
            </w:r>
            <w:r w:rsidR="003D3CE8">
              <w:rPr>
                <w:rFonts w:ascii="Arial" w:eastAsia="Times New Roman" w:hAnsi="Arial" w:cs="Arial"/>
                <w:sz w:val="22"/>
                <w:szCs w:val="22"/>
                <w:lang w:eastAsia="es-MX"/>
              </w:rPr>
              <w:t>399</w:t>
            </w:r>
            <w:r>
              <w:rPr>
                <w:rFonts w:ascii="Arial" w:eastAsia="Times New Roman" w:hAnsi="Arial" w:cs="Arial"/>
                <w:sz w:val="22"/>
                <w:szCs w:val="22"/>
                <w:lang w:eastAsia="es-MX"/>
              </w:rPr>
              <w:t>,</w:t>
            </w:r>
            <w:r w:rsidR="003D3CE8">
              <w:rPr>
                <w:rFonts w:ascii="Arial" w:eastAsia="Times New Roman" w:hAnsi="Arial" w:cs="Arial"/>
                <w:sz w:val="22"/>
                <w:szCs w:val="22"/>
                <w:lang w:eastAsia="es-MX"/>
              </w:rPr>
              <w:t>057</w:t>
            </w:r>
            <w:r>
              <w:rPr>
                <w:rFonts w:ascii="Arial" w:eastAsia="Times New Roman" w:hAnsi="Arial" w:cs="Arial"/>
                <w:sz w:val="22"/>
                <w:szCs w:val="22"/>
                <w:lang w:eastAsia="es-MX"/>
              </w:rPr>
              <w:t>.</w:t>
            </w:r>
            <w:r w:rsidR="003D3CE8">
              <w:rPr>
                <w:rFonts w:ascii="Arial" w:eastAsia="Times New Roman" w:hAnsi="Arial" w:cs="Arial"/>
                <w:sz w:val="22"/>
                <w:szCs w:val="22"/>
                <w:lang w:eastAsia="es-MX"/>
              </w:rPr>
              <w:t>58</w:t>
            </w:r>
          </w:p>
        </w:tc>
        <w:tc>
          <w:tcPr>
            <w:tcW w:w="2199" w:type="dxa"/>
            <w:tcBorders>
              <w:top w:val="nil"/>
              <w:left w:val="nil"/>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180"/>
        </w:trPr>
        <w:tc>
          <w:tcPr>
            <w:tcW w:w="5599" w:type="dxa"/>
            <w:tcBorders>
              <w:top w:val="nil"/>
              <w:left w:val="nil"/>
              <w:bottom w:val="single" w:sz="8" w:space="0" w:color="auto"/>
              <w:right w:val="nil"/>
            </w:tcBorders>
            <w:shd w:val="clear" w:color="000000" w:fill="FFFFFF"/>
            <w:noWrap/>
            <w:vAlign w:val="center"/>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609" w:type="dxa"/>
            <w:tcBorders>
              <w:top w:val="nil"/>
              <w:left w:val="nil"/>
              <w:bottom w:val="single" w:sz="8" w:space="0" w:color="auto"/>
              <w:right w:val="nil"/>
            </w:tcBorders>
            <w:shd w:val="clear" w:color="000000" w:fill="FFFFFF"/>
            <w:noWrap/>
            <w:vAlign w:val="center"/>
            <w:hideMark/>
          </w:tcPr>
          <w:p w:rsidR="005A1FE3" w:rsidRPr="00EF79FD" w:rsidRDefault="005A1FE3" w:rsidP="001E25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375"/>
        </w:trPr>
        <w:tc>
          <w:tcPr>
            <w:tcW w:w="5599" w:type="dxa"/>
            <w:tcBorders>
              <w:top w:val="nil"/>
              <w:left w:val="single" w:sz="8" w:space="0" w:color="auto"/>
              <w:bottom w:val="single" w:sz="8" w:space="0" w:color="auto"/>
              <w:right w:val="single" w:sz="4" w:space="0" w:color="auto"/>
            </w:tcBorders>
            <w:shd w:val="clear" w:color="000000" w:fill="FFFFFF"/>
            <w:noWrap/>
            <w:vAlign w:val="center"/>
            <w:hideMark/>
          </w:tcPr>
          <w:p w:rsidR="005A1FE3" w:rsidRPr="00EF79FD" w:rsidRDefault="005A1FE3" w:rsidP="001E25DC">
            <w:pPr>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Más</w:t>
            </w:r>
            <w:r>
              <w:rPr>
                <w:rFonts w:ascii="Arial" w:eastAsia="Times New Roman" w:hAnsi="Arial" w:cs="Arial"/>
                <w:b/>
                <w:bCs/>
                <w:sz w:val="22"/>
                <w:szCs w:val="22"/>
                <w:lang w:eastAsia="es-MX"/>
              </w:rPr>
              <w:t>:</w:t>
            </w:r>
            <w:r w:rsidRPr="00EF79FD">
              <w:rPr>
                <w:rFonts w:ascii="Arial" w:eastAsia="Times New Roman" w:hAnsi="Arial" w:cs="Arial"/>
                <w:b/>
                <w:bCs/>
                <w:sz w:val="22"/>
                <w:szCs w:val="22"/>
                <w:lang w:eastAsia="es-MX"/>
              </w:rPr>
              <w:t xml:space="preserve"> Gastos Contables no Presupuestales</w:t>
            </w:r>
          </w:p>
        </w:tc>
        <w:tc>
          <w:tcPr>
            <w:tcW w:w="1609" w:type="dxa"/>
            <w:tcBorders>
              <w:top w:val="nil"/>
              <w:left w:val="nil"/>
              <w:bottom w:val="single" w:sz="8" w:space="0" w:color="auto"/>
              <w:right w:val="single" w:sz="4" w:space="0" w:color="auto"/>
            </w:tcBorders>
            <w:shd w:val="clear" w:color="000000" w:fill="FFFFFF"/>
            <w:noWrap/>
            <w:vAlign w:val="center"/>
            <w:hideMark/>
          </w:tcPr>
          <w:p w:rsidR="005A1FE3" w:rsidRPr="00EF79FD" w:rsidRDefault="005A1FE3" w:rsidP="001E25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single" w:sz="8" w:space="0" w:color="auto"/>
              <w:left w:val="nil"/>
              <w:bottom w:val="single" w:sz="8" w:space="0" w:color="auto"/>
              <w:right w:val="single" w:sz="8" w:space="0" w:color="auto"/>
            </w:tcBorders>
            <w:shd w:val="clear" w:color="000000" w:fill="FFFFFF"/>
            <w:noWrap/>
            <w:vAlign w:val="center"/>
            <w:hideMark/>
          </w:tcPr>
          <w:p w:rsidR="005A1FE3" w:rsidRPr="00EF79FD" w:rsidRDefault="005A1FE3" w:rsidP="00BC29B1">
            <w:pPr>
              <w:jc w:val="right"/>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 </w:t>
            </w:r>
            <w:r w:rsidR="00BC29B1">
              <w:rPr>
                <w:rFonts w:ascii="Arial" w:eastAsia="Times New Roman" w:hAnsi="Arial" w:cs="Arial"/>
                <w:b/>
                <w:bCs/>
                <w:sz w:val="22"/>
                <w:szCs w:val="22"/>
                <w:lang w:eastAsia="es-MX"/>
              </w:rPr>
              <w:t>5</w:t>
            </w:r>
            <w:r w:rsidR="00405EA5">
              <w:rPr>
                <w:rFonts w:ascii="Arial" w:eastAsia="Times New Roman" w:hAnsi="Arial" w:cs="Arial"/>
                <w:b/>
                <w:bCs/>
                <w:sz w:val="22"/>
                <w:szCs w:val="22"/>
                <w:lang w:eastAsia="es-MX"/>
              </w:rPr>
              <w:t>0</w:t>
            </w:r>
            <w:r>
              <w:rPr>
                <w:rFonts w:ascii="Arial" w:eastAsia="Times New Roman" w:hAnsi="Arial" w:cs="Arial"/>
                <w:b/>
                <w:bCs/>
                <w:sz w:val="22"/>
                <w:szCs w:val="22"/>
                <w:lang w:eastAsia="es-MX"/>
              </w:rPr>
              <w:t>.</w:t>
            </w:r>
            <w:r w:rsidR="00BC29B1">
              <w:rPr>
                <w:rFonts w:ascii="Arial" w:eastAsia="Times New Roman" w:hAnsi="Arial" w:cs="Arial"/>
                <w:b/>
                <w:bCs/>
                <w:sz w:val="22"/>
                <w:szCs w:val="22"/>
                <w:lang w:eastAsia="es-MX"/>
              </w:rPr>
              <w:t>49</w:t>
            </w:r>
          </w:p>
        </w:tc>
      </w:tr>
      <w:tr w:rsidR="005A1FE3" w:rsidRPr="00EF79FD" w:rsidTr="001E25DC">
        <w:trPr>
          <w:trHeight w:val="342"/>
        </w:trPr>
        <w:tc>
          <w:tcPr>
            <w:tcW w:w="5599" w:type="dxa"/>
            <w:tcBorders>
              <w:top w:val="nil"/>
              <w:left w:val="single" w:sz="8" w:space="0" w:color="auto"/>
              <w:bottom w:val="nil"/>
              <w:right w:val="nil"/>
            </w:tcBorders>
            <w:shd w:val="clear" w:color="000000" w:fill="FFFFFF"/>
            <w:noWrap/>
            <w:vAlign w:val="center"/>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Estimaciones, </w:t>
            </w:r>
            <w:r>
              <w:rPr>
                <w:rFonts w:ascii="Arial" w:eastAsia="Times New Roman" w:hAnsi="Arial" w:cs="Arial"/>
                <w:sz w:val="22"/>
                <w:szCs w:val="22"/>
                <w:lang w:eastAsia="es-MX"/>
              </w:rPr>
              <w:t>D</w:t>
            </w:r>
            <w:r w:rsidRPr="00EF79FD">
              <w:rPr>
                <w:rFonts w:ascii="Arial" w:eastAsia="Times New Roman" w:hAnsi="Arial" w:cs="Arial"/>
                <w:sz w:val="22"/>
                <w:szCs w:val="22"/>
                <w:lang w:eastAsia="es-MX"/>
              </w:rPr>
              <w:t>epre</w:t>
            </w:r>
            <w:r>
              <w:rPr>
                <w:rFonts w:ascii="Arial" w:eastAsia="Times New Roman" w:hAnsi="Arial" w:cs="Arial"/>
                <w:sz w:val="22"/>
                <w:szCs w:val="22"/>
                <w:lang w:eastAsia="es-MX"/>
              </w:rPr>
              <w:t>ciaciones, Deterioros, O</w:t>
            </w:r>
            <w:r w:rsidRPr="00EF79FD">
              <w:rPr>
                <w:rFonts w:ascii="Arial" w:eastAsia="Times New Roman" w:hAnsi="Arial" w:cs="Arial"/>
                <w:sz w:val="22"/>
                <w:szCs w:val="22"/>
                <w:lang w:eastAsia="es-MX"/>
              </w:rPr>
              <w:t>bsolescencia</w:t>
            </w:r>
            <w:r>
              <w:rPr>
                <w:rFonts w:ascii="Arial" w:eastAsia="Times New Roman" w:hAnsi="Arial" w:cs="Arial"/>
                <w:sz w:val="22"/>
                <w:szCs w:val="22"/>
                <w:lang w:eastAsia="es-MX"/>
              </w:rPr>
              <w:t>s</w:t>
            </w:r>
            <w:r w:rsidRPr="00EF79FD">
              <w:rPr>
                <w:rFonts w:ascii="Arial" w:eastAsia="Times New Roman" w:hAnsi="Arial" w:cs="Arial"/>
                <w:sz w:val="22"/>
                <w:szCs w:val="22"/>
                <w:lang w:eastAsia="es-MX"/>
              </w:rPr>
              <w:t xml:space="preserve"> </w:t>
            </w:r>
            <w:r>
              <w:rPr>
                <w:rFonts w:ascii="Arial" w:eastAsia="Times New Roman" w:hAnsi="Arial" w:cs="Arial"/>
                <w:sz w:val="22"/>
                <w:szCs w:val="22"/>
                <w:lang w:eastAsia="es-MX"/>
              </w:rPr>
              <w:t xml:space="preserve"> y A</w:t>
            </w:r>
            <w:r w:rsidRPr="00EF79FD">
              <w:rPr>
                <w:rFonts w:ascii="Arial" w:eastAsia="Times New Roman" w:hAnsi="Arial" w:cs="Arial"/>
                <w:sz w:val="22"/>
                <w:szCs w:val="22"/>
                <w:lang w:eastAsia="es-MX"/>
              </w:rPr>
              <w:t>mortizaciones</w:t>
            </w:r>
          </w:p>
        </w:tc>
        <w:tc>
          <w:tcPr>
            <w:tcW w:w="1609" w:type="dxa"/>
            <w:tcBorders>
              <w:top w:val="nil"/>
              <w:left w:val="single" w:sz="4" w:space="0" w:color="auto"/>
              <w:bottom w:val="nil"/>
              <w:right w:val="single" w:sz="8" w:space="0" w:color="auto"/>
            </w:tcBorders>
            <w:shd w:val="clear" w:color="000000" w:fill="FFFFFF"/>
            <w:noWrap/>
            <w:vAlign w:val="center"/>
            <w:hideMark/>
          </w:tcPr>
          <w:p w:rsidR="005A1FE3" w:rsidRPr="00EF79FD" w:rsidRDefault="005A1FE3" w:rsidP="001E25DC">
            <w:pPr>
              <w:jc w:val="right"/>
              <w:rPr>
                <w:rFonts w:ascii="Arial" w:eastAsia="Times New Roman" w:hAnsi="Arial" w:cs="Arial"/>
                <w:sz w:val="22"/>
                <w:szCs w:val="22"/>
                <w:lang w:eastAsia="es-MX"/>
              </w:rPr>
            </w:pPr>
          </w:p>
        </w:tc>
        <w:tc>
          <w:tcPr>
            <w:tcW w:w="2199" w:type="dxa"/>
            <w:tcBorders>
              <w:top w:val="nil"/>
              <w:left w:val="single" w:sz="4" w:space="0" w:color="auto"/>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312"/>
        </w:trPr>
        <w:tc>
          <w:tcPr>
            <w:tcW w:w="5599" w:type="dxa"/>
            <w:tcBorders>
              <w:top w:val="single" w:sz="4" w:space="0" w:color="auto"/>
              <w:left w:val="single" w:sz="8" w:space="0" w:color="auto"/>
              <w:bottom w:val="single" w:sz="4" w:space="0" w:color="auto"/>
              <w:right w:val="nil"/>
            </w:tcBorders>
            <w:shd w:val="clear" w:color="000000" w:fill="FFFFFF"/>
            <w:noWrap/>
            <w:vAlign w:val="center"/>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Provisiones</w:t>
            </w:r>
          </w:p>
        </w:tc>
        <w:tc>
          <w:tcPr>
            <w:tcW w:w="1609"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5A1FE3" w:rsidRPr="00EF79FD" w:rsidRDefault="005A1FE3" w:rsidP="001E25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single" w:sz="4" w:space="0" w:color="auto"/>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312"/>
        </w:trPr>
        <w:tc>
          <w:tcPr>
            <w:tcW w:w="5599" w:type="dxa"/>
            <w:tcBorders>
              <w:top w:val="single" w:sz="4" w:space="0" w:color="auto"/>
              <w:left w:val="single" w:sz="8" w:space="0" w:color="auto"/>
              <w:bottom w:val="single" w:sz="4" w:space="0" w:color="auto"/>
              <w:right w:val="nil"/>
            </w:tcBorders>
            <w:shd w:val="clear" w:color="000000" w:fill="FFFFFF"/>
            <w:noWrap/>
            <w:vAlign w:val="center"/>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w:t>
            </w:r>
            <w:r>
              <w:rPr>
                <w:rFonts w:ascii="Arial" w:eastAsia="Times New Roman" w:hAnsi="Arial" w:cs="Arial"/>
                <w:sz w:val="22"/>
                <w:szCs w:val="22"/>
                <w:lang w:eastAsia="es-MX"/>
              </w:rPr>
              <w:t>Disminución de I</w:t>
            </w:r>
            <w:r w:rsidRPr="00EF79FD">
              <w:rPr>
                <w:rFonts w:ascii="Arial" w:eastAsia="Times New Roman" w:hAnsi="Arial" w:cs="Arial"/>
                <w:sz w:val="22"/>
                <w:szCs w:val="22"/>
                <w:lang w:eastAsia="es-MX"/>
              </w:rPr>
              <w:t>nventarios</w:t>
            </w:r>
          </w:p>
        </w:tc>
        <w:tc>
          <w:tcPr>
            <w:tcW w:w="1609" w:type="dxa"/>
            <w:tcBorders>
              <w:top w:val="single" w:sz="4" w:space="0" w:color="auto"/>
              <w:left w:val="single" w:sz="4" w:space="0" w:color="auto"/>
              <w:bottom w:val="single" w:sz="4" w:space="0" w:color="auto"/>
              <w:right w:val="single" w:sz="8" w:space="0" w:color="auto"/>
            </w:tcBorders>
            <w:shd w:val="clear" w:color="000000" w:fill="FFFFFF"/>
            <w:noWrap/>
            <w:vAlign w:val="center"/>
          </w:tcPr>
          <w:p w:rsidR="005A1FE3" w:rsidRPr="00EF79FD" w:rsidRDefault="005A1FE3" w:rsidP="001E25DC">
            <w:pPr>
              <w:jc w:val="right"/>
              <w:rPr>
                <w:rFonts w:ascii="Arial" w:eastAsia="Times New Roman" w:hAnsi="Arial" w:cs="Arial"/>
                <w:sz w:val="22"/>
                <w:szCs w:val="22"/>
                <w:lang w:eastAsia="es-MX"/>
              </w:rPr>
            </w:pPr>
          </w:p>
        </w:tc>
        <w:tc>
          <w:tcPr>
            <w:tcW w:w="2199" w:type="dxa"/>
            <w:tcBorders>
              <w:top w:val="nil"/>
              <w:left w:val="single" w:sz="4" w:space="0" w:color="auto"/>
              <w:bottom w:val="nil"/>
              <w:right w:val="nil"/>
            </w:tcBorders>
            <w:shd w:val="clear" w:color="000000" w:fill="FFFFFF"/>
            <w:noWrap/>
            <w:vAlign w:val="bottom"/>
          </w:tcPr>
          <w:p w:rsidR="005A1FE3" w:rsidRPr="00EF79FD" w:rsidRDefault="005A1FE3" w:rsidP="001E25DC">
            <w:pPr>
              <w:rPr>
                <w:rFonts w:ascii="Arial" w:eastAsia="Times New Roman" w:hAnsi="Arial" w:cs="Arial"/>
                <w:sz w:val="22"/>
                <w:szCs w:val="22"/>
                <w:lang w:eastAsia="es-MX"/>
              </w:rPr>
            </w:pPr>
          </w:p>
        </w:tc>
      </w:tr>
      <w:tr w:rsidR="005A1FE3" w:rsidRPr="00EF79FD" w:rsidTr="001E25DC">
        <w:trPr>
          <w:trHeight w:val="330"/>
        </w:trPr>
        <w:tc>
          <w:tcPr>
            <w:tcW w:w="5599" w:type="dxa"/>
            <w:tcBorders>
              <w:top w:val="nil"/>
              <w:left w:val="single" w:sz="8" w:space="0" w:color="auto"/>
              <w:bottom w:val="nil"/>
              <w:right w:val="nil"/>
            </w:tcBorders>
            <w:shd w:val="clear" w:color="000000" w:fill="FFFFFF"/>
            <w:noWrap/>
            <w:vAlign w:val="center"/>
            <w:hideMark/>
          </w:tcPr>
          <w:p w:rsidR="005A1FE3" w:rsidRPr="00EF79FD" w:rsidRDefault="005A1FE3" w:rsidP="001E25DC">
            <w:pPr>
              <w:rPr>
                <w:rFonts w:ascii="Arial" w:eastAsia="Times New Roman" w:hAnsi="Arial" w:cs="Arial"/>
                <w:sz w:val="22"/>
                <w:szCs w:val="22"/>
                <w:lang w:eastAsia="es-MX"/>
              </w:rPr>
            </w:pPr>
            <w:r>
              <w:rPr>
                <w:rFonts w:ascii="Arial" w:eastAsia="Times New Roman" w:hAnsi="Arial" w:cs="Arial"/>
                <w:sz w:val="22"/>
                <w:szCs w:val="22"/>
                <w:lang w:eastAsia="es-MX"/>
              </w:rPr>
              <w:t xml:space="preserve">    Aumento por Insuficiencia de Estimaciones por P</w:t>
            </w:r>
            <w:r w:rsidRPr="00EF79FD">
              <w:rPr>
                <w:rFonts w:ascii="Arial" w:eastAsia="Times New Roman" w:hAnsi="Arial" w:cs="Arial"/>
                <w:sz w:val="22"/>
                <w:szCs w:val="22"/>
                <w:lang w:eastAsia="es-MX"/>
              </w:rPr>
              <w:t>érdida o</w:t>
            </w:r>
            <w:r>
              <w:rPr>
                <w:rFonts w:ascii="Arial" w:eastAsia="Times New Roman" w:hAnsi="Arial" w:cs="Arial"/>
                <w:sz w:val="22"/>
                <w:szCs w:val="22"/>
                <w:lang w:eastAsia="es-MX"/>
              </w:rPr>
              <w:t xml:space="preserve"> Deterioro u O</w:t>
            </w:r>
            <w:r w:rsidRPr="00EF79FD">
              <w:rPr>
                <w:rFonts w:ascii="Arial" w:eastAsia="Times New Roman" w:hAnsi="Arial" w:cs="Arial"/>
                <w:sz w:val="22"/>
                <w:szCs w:val="22"/>
                <w:lang w:eastAsia="es-MX"/>
              </w:rPr>
              <w:t>bsolescencia</w:t>
            </w:r>
          </w:p>
        </w:tc>
        <w:tc>
          <w:tcPr>
            <w:tcW w:w="1609" w:type="dxa"/>
            <w:tcBorders>
              <w:top w:val="nil"/>
              <w:left w:val="single" w:sz="4" w:space="0" w:color="auto"/>
              <w:bottom w:val="nil"/>
              <w:right w:val="single" w:sz="8" w:space="0" w:color="auto"/>
            </w:tcBorders>
            <w:shd w:val="clear" w:color="000000" w:fill="FFFFFF"/>
            <w:noWrap/>
            <w:vAlign w:val="center"/>
            <w:hideMark/>
          </w:tcPr>
          <w:p w:rsidR="005A1FE3" w:rsidRPr="00EF79FD" w:rsidRDefault="005A1FE3" w:rsidP="001E25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single" w:sz="4" w:space="0" w:color="auto"/>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312"/>
        </w:trPr>
        <w:tc>
          <w:tcPr>
            <w:tcW w:w="5599" w:type="dxa"/>
            <w:tcBorders>
              <w:top w:val="single" w:sz="4" w:space="0" w:color="auto"/>
              <w:left w:val="single" w:sz="8" w:space="0" w:color="auto"/>
              <w:bottom w:val="single" w:sz="4" w:space="0" w:color="auto"/>
              <w:right w:val="nil"/>
            </w:tcBorders>
            <w:shd w:val="clear" w:color="000000" w:fill="FFFFFF"/>
            <w:noWrap/>
            <w:vAlign w:val="center"/>
            <w:hideMark/>
          </w:tcPr>
          <w:p w:rsidR="005A1FE3" w:rsidRPr="00EF79FD" w:rsidRDefault="005A1FE3" w:rsidP="001E25DC">
            <w:pPr>
              <w:rPr>
                <w:rFonts w:ascii="Arial" w:eastAsia="Times New Roman" w:hAnsi="Arial" w:cs="Arial"/>
                <w:sz w:val="22"/>
                <w:szCs w:val="22"/>
                <w:lang w:eastAsia="es-MX"/>
              </w:rPr>
            </w:pPr>
            <w:r>
              <w:rPr>
                <w:rFonts w:ascii="Arial" w:eastAsia="Times New Roman" w:hAnsi="Arial" w:cs="Arial"/>
                <w:sz w:val="22"/>
                <w:szCs w:val="22"/>
                <w:lang w:eastAsia="es-MX"/>
              </w:rPr>
              <w:t xml:space="preserve">    Aumento por Insuficiencia de P</w:t>
            </w:r>
            <w:r w:rsidRPr="00EF79FD">
              <w:rPr>
                <w:rFonts w:ascii="Arial" w:eastAsia="Times New Roman" w:hAnsi="Arial" w:cs="Arial"/>
                <w:sz w:val="22"/>
                <w:szCs w:val="22"/>
                <w:lang w:eastAsia="es-MX"/>
              </w:rPr>
              <w:t>rovisiones</w:t>
            </w:r>
          </w:p>
        </w:tc>
        <w:tc>
          <w:tcPr>
            <w:tcW w:w="1609"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5A1FE3" w:rsidRPr="00EF79FD" w:rsidRDefault="005A1FE3" w:rsidP="001E25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single" w:sz="4" w:space="0" w:color="auto"/>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312"/>
        </w:trPr>
        <w:tc>
          <w:tcPr>
            <w:tcW w:w="5599" w:type="dxa"/>
            <w:tcBorders>
              <w:top w:val="single" w:sz="4" w:space="0" w:color="auto"/>
              <w:left w:val="single" w:sz="8" w:space="0" w:color="auto"/>
              <w:bottom w:val="single" w:sz="4" w:space="0" w:color="auto"/>
              <w:right w:val="nil"/>
            </w:tcBorders>
            <w:shd w:val="clear" w:color="000000" w:fill="FFFFFF"/>
            <w:noWrap/>
            <w:vAlign w:val="center"/>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Otros gastos</w:t>
            </w:r>
          </w:p>
        </w:tc>
        <w:tc>
          <w:tcPr>
            <w:tcW w:w="1609" w:type="dxa"/>
            <w:tcBorders>
              <w:top w:val="single" w:sz="4" w:space="0" w:color="auto"/>
              <w:left w:val="single" w:sz="4" w:space="0" w:color="auto"/>
              <w:bottom w:val="single" w:sz="4" w:space="0" w:color="auto"/>
              <w:right w:val="single" w:sz="8" w:space="0" w:color="auto"/>
            </w:tcBorders>
            <w:shd w:val="clear" w:color="000000" w:fill="FFFFFF"/>
            <w:noWrap/>
            <w:vAlign w:val="center"/>
          </w:tcPr>
          <w:p w:rsidR="005A1FE3" w:rsidRPr="0065715A" w:rsidRDefault="005A1FE3" w:rsidP="00405EA5">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r w:rsidR="00405EA5">
              <w:rPr>
                <w:rFonts w:ascii="Arial" w:eastAsia="Times New Roman" w:hAnsi="Arial" w:cs="Arial"/>
                <w:sz w:val="22"/>
                <w:szCs w:val="22"/>
                <w:lang w:eastAsia="es-MX"/>
              </w:rPr>
              <w:t>50.49</w:t>
            </w:r>
          </w:p>
        </w:tc>
        <w:tc>
          <w:tcPr>
            <w:tcW w:w="2199" w:type="dxa"/>
            <w:tcBorders>
              <w:top w:val="nil"/>
              <w:left w:val="single" w:sz="4" w:space="0" w:color="auto"/>
              <w:bottom w:val="nil"/>
              <w:right w:val="nil"/>
            </w:tcBorders>
            <w:shd w:val="clear" w:color="000000" w:fill="FFFFFF"/>
            <w:noWrap/>
            <w:vAlign w:val="bottom"/>
          </w:tcPr>
          <w:p w:rsidR="005A1FE3" w:rsidRPr="00EF79FD" w:rsidRDefault="005A1FE3" w:rsidP="001E25DC">
            <w:pPr>
              <w:rPr>
                <w:rFonts w:ascii="Arial" w:eastAsia="Times New Roman" w:hAnsi="Arial" w:cs="Arial"/>
                <w:sz w:val="22"/>
                <w:szCs w:val="22"/>
                <w:lang w:eastAsia="es-MX"/>
              </w:rPr>
            </w:pPr>
          </w:p>
        </w:tc>
      </w:tr>
      <w:tr w:rsidR="005A1FE3" w:rsidRPr="00EF79FD" w:rsidTr="001E25DC">
        <w:trPr>
          <w:trHeight w:val="312"/>
        </w:trPr>
        <w:tc>
          <w:tcPr>
            <w:tcW w:w="5599" w:type="dxa"/>
            <w:tcBorders>
              <w:top w:val="nil"/>
              <w:left w:val="single" w:sz="8" w:space="0" w:color="auto"/>
              <w:bottom w:val="single" w:sz="8" w:space="0" w:color="auto"/>
              <w:right w:val="nil"/>
            </w:tcBorders>
            <w:shd w:val="clear" w:color="000000" w:fill="FFFFFF"/>
            <w:noWrap/>
            <w:vAlign w:val="center"/>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Otros Gastos Contables no Presupuestales</w:t>
            </w:r>
          </w:p>
        </w:tc>
        <w:tc>
          <w:tcPr>
            <w:tcW w:w="1609" w:type="dxa"/>
            <w:tcBorders>
              <w:top w:val="nil"/>
              <w:left w:val="single" w:sz="4" w:space="0" w:color="auto"/>
              <w:bottom w:val="single" w:sz="8" w:space="0" w:color="auto"/>
              <w:right w:val="single" w:sz="8" w:space="0" w:color="auto"/>
            </w:tcBorders>
            <w:shd w:val="clear" w:color="000000" w:fill="FFFFFF"/>
            <w:noWrap/>
            <w:vAlign w:val="center"/>
            <w:hideMark/>
          </w:tcPr>
          <w:p w:rsidR="005A1FE3" w:rsidRPr="00EF79FD" w:rsidRDefault="005A1FE3" w:rsidP="001E25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single" w:sz="4" w:space="0" w:color="auto"/>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180"/>
        </w:trPr>
        <w:tc>
          <w:tcPr>
            <w:tcW w:w="5599" w:type="dxa"/>
            <w:tcBorders>
              <w:top w:val="nil"/>
              <w:left w:val="nil"/>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609" w:type="dxa"/>
            <w:tcBorders>
              <w:top w:val="nil"/>
              <w:left w:val="nil"/>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5A1FE3" w:rsidRPr="00EF79FD" w:rsidRDefault="005A1FE3" w:rsidP="001E25DC">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A1FE3" w:rsidRPr="00EF79FD" w:rsidTr="001E25DC">
        <w:trPr>
          <w:trHeight w:val="435"/>
        </w:trPr>
        <w:tc>
          <w:tcPr>
            <w:tcW w:w="5599"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5A1FE3" w:rsidRPr="00EF79FD" w:rsidRDefault="005A1FE3" w:rsidP="001E25DC">
            <w:pPr>
              <w:rPr>
                <w:rFonts w:ascii="Arial" w:eastAsia="Times New Roman" w:hAnsi="Arial" w:cs="Arial"/>
                <w:b/>
                <w:bCs/>
                <w:sz w:val="22"/>
                <w:szCs w:val="22"/>
                <w:lang w:eastAsia="es-MX"/>
              </w:rPr>
            </w:pPr>
            <w:r>
              <w:rPr>
                <w:rFonts w:ascii="Arial" w:eastAsia="Times New Roman" w:hAnsi="Arial" w:cs="Arial"/>
                <w:b/>
                <w:bCs/>
                <w:sz w:val="22"/>
                <w:szCs w:val="22"/>
                <w:lang w:eastAsia="es-MX"/>
              </w:rPr>
              <w:t xml:space="preserve">Igual: </w:t>
            </w:r>
            <w:r w:rsidRPr="00EF79FD">
              <w:rPr>
                <w:rFonts w:ascii="Arial" w:eastAsia="Times New Roman" w:hAnsi="Arial" w:cs="Arial"/>
                <w:b/>
                <w:bCs/>
                <w:sz w:val="22"/>
                <w:szCs w:val="22"/>
                <w:lang w:eastAsia="es-MX"/>
              </w:rPr>
              <w:t xml:space="preserve">Total de Gasto Contable </w:t>
            </w:r>
          </w:p>
        </w:tc>
        <w:tc>
          <w:tcPr>
            <w:tcW w:w="1609" w:type="dxa"/>
            <w:tcBorders>
              <w:top w:val="nil"/>
              <w:left w:val="nil"/>
              <w:bottom w:val="nil"/>
              <w:right w:val="nil"/>
            </w:tcBorders>
            <w:shd w:val="clear" w:color="000000" w:fill="FFFFFF"/>
            <w:noWrap/>
            <w:vAlign w:val="center"/>
            <w:hideMark/>
          </w:tcPr>
          <w:p w:rsidR="005A1FE3" w:rsidRPr="00EF79FD" w:rsidRDefault="005A1FE3" w:rsidP="001E25DC">
            <w:pPr>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 </w:t>
            </w:r>
          </w:p>
        </w:tc>
        <w:tc>
          <w:tcPr>
            <w:tcW w:w="2199"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5A1FE3" w:rsidRPr="00EF79FD" w:rsidRDefault="00BC29B1" w:rsidP="00BC29B1">
            <w:pPr>
              <w:jc w:val="right"/>
              <w:rPr>
                <w:rFonts w:ascii="Arial" w:eastAsia="Times New Roman" w:hAnsi="Arial" w:cs="Arial"/>
                <w:b/>
                <w:bCs/>
                <w:sz w:val="22"/>
                <w:szCs w:val="22"/>
                <w:lang w:eastAsia="es-MX"/>
              </w:rPr>
            </w:pPr>
            <w:r>
              <w:rPr>
                <w:rFonts w:ascii="Arial" w:eastAsia="Times New Roman" w:hAnsi="Arial" w:cs="Arial"/>
                <w:b/>
                <w:bCs/>
                <w:sz w:val="22"/>
                <w:szCs w:val="22"/>
                <w:lang w:eastAsia="es-MX"/>
              </w:rPr>
              <w:t>$ 311</w:t>
            </w:r>
            <w:r w:rsidR="005A1FE3">
              <w:rPr>
                <w:rFonts w:ascii="Arial" w:eastAsia="Times New Roman" w:hAnsi="Arial" w:cs="Arial"/>
                <w:b/>
                <w:bCs/>
                <w:sz w:val="22"/>
                <w:szCs w:val="22"/>
                <w:lang w:eastAsia="es-MX"/>
              </w:rPr>
              <w:t>,</w:t>
            </w:r>
            <w:r>
              <w:rPr>
                <w:rFonts w:ascii="Arial" w:eastAsia="Times New Roman" w:hAnsi="Arial" w:cs="Arial"/>
                <w:b/>
                <w:bCs/>
                <w:sz w:val="22"/>
                <w:szCs w:val="22"/>
                <w:lang w:eastAsia="es-MX"/>
              </w:rPr>
              <w:t>794,168</w:t>
            </w:r>
            <w:r w:rsidR="005A1FE3" w:rsidRPr="00EF79FD">
              <w:rPr>
                <w:rFonts w:ascii="Arial" w:eastAsia="Times New Roman" w:hAnsi="Arial" w:cs="Arial"/>
                <w:b/>
                <w:bCs/>
                <w:sz w:val="22"/>
                <w:szCs w:val="22"/>
                <w:lang w:eastAsia="es-MX"/>
              </w:rPr>
              <w:t>.</w:t>
            </w:r>
            <w:r>
              <w:rPr>
                <w:rFonts w:ascii="Arial" w:eastAsia="Times New Roman" w:hAnsi="Arial" w:cs="Arial"/>
                <w:b/>
                <w:bCs/>
                <w:sz w:val="22"/>
                <w:szCs w:val="22"/>
                <w:lang w:eastAsia="es-MX"/>
              </w:rPr>
              <w:t>7</w:t>
            </w:r>
            <w:r w:rsidR="00405EA5">
              <w:rPr>
                <w:rFonts w:ascii="Arial" w:eastAsia="Times New Roman" w:hAnsi="Arial" w:cs="Arial"/>
                <w:b/>
                <w:bCs/>
                <w:sz w:val="22"/>
                <w:szCs w:val="22"/>
                <w:lang w:eastAsia="es-MX"/>
              </w:rPr>
              <w:t>3</w:t>
            </w:r>
          </w:p>
        </w:tc>
      </w:tr>
    </w:tbl>
    <w:p w:rsidR="005A1FE3" w:rsidRDefault="005A1FE3" w:rsidP="005A1FE3">
      <w:pPr>
        <w:pBdr>
          <w:bottom w:val="single" w:sz="12" w:space="1" w:color="808080" w:themeColor="background1" w:themeShade="80"/>
        </w:pBdr>
        <w:rPr>
          <w:rFonts w:ascii="Arial" w:hAnsi="Arial" w:cs="Arial"/>
          <w:b/>
        </w:rPr>
      </w:pPr>
    </w:p>
    <w:p w:rsidR="00405EA5" w:rsidRDefault="00405EA5" w:rsidP="005A1FE3">
      <w:pPr>
        <w:pBdr>
          <w:bottom w:val="single" w:sz="12" w:space="1" w:color="808080" w:themeColor="background1" w:themeShade="80"/>
        </w:pBdr>
        <w:jc w:val="center"/>
        <w:rPr>
          <w:rFonts w:ascii="Arial" w:hAnsi="Arial" w:cs="Arial"/>
          <w:b/>
        </w:rPr>
      </w:pPr>
    </w:p>
    <w:p w:rsidR="00405EA5" w:rsidRDefault="00405EA5" w:rsidP="005A1FE3">
      <w:pPr>
        <w:pBdr>
          <w:bottom w:val="single" w:sz="12" w:space="1" w:color="808080" w:themeColor="background1" w:themeShade="80"/>
        </w:pBdr>
        <w:jc w:val="center"/>
        <w:rPr>
          <w:rFonts w:ascii="Arial" w:hAnsi="Arial" w:cs="Arial"/>
          <w:b/>
        </w:rPr>
      </w:pPr>
    </w:p>
    <w:p w:rsidR="0056226A" w:rsidRDefault="0056226A" w:rsidP="005A1FE3">
      <w:pPr>
        <w:pBdr>
          <w:bottom w:val="single" w:sz="12" w:space="1" w:color="808080" w:themeColor="background1" w:themeShade="80"/>
        </w:pBdr>
        <w:jc w:val="center"/>
        <w:rPr>
          <w:rFonts w:ascii="Arial" w:hAnsi="Arial" w:cs="Arial"/>
          <w:b/>
        </w:rPr>
      </w:pPr>
    </w:p>
    <w:p w:rsidR="005A1FE3" w:rsidRPr="000576AC" w:rsidRDefault="005A1FE3" w:rsidP="005A1FE3">
      <w:pPr>
        <w:pBdr>
          <w:bottom w:val="single" w:sz="12" w:space="1" w:color="808080" w:themeColor="background1" w:themeShade="80"/>
        </w:pBdr>
        <w:jc w:val="center"/>
        <w:rPr>
          <w:rFonts w:ascii="Arial" w:hAnsi="Arial" w:cs="Arial"/>
          <w:b/>
        </w:rPr>
      </w:pPr>
      <w:r w:rsidRPr="000576AC">
        <w:rPr>
          <w:rFonts w:ascii="Arial" w:hAnsi="Arial" w:cs="Arial"/>
          <w:b/>
        </w:rPr>
        <w:t xml:space="preserve">NOTAS AL ESTADO DE </w:t>
      </w:r>
      <w:r w:rsidRPr="002F5C80">
        <w:rPr>
          <w:rFonts w:ascii="Arial" w:hAnsi="Arial" w:cs="Arial"/>
          <w:b/>
        </w:rPr>
        <w:t>VARIACIÓN EN LA HACIENDA PÚBLICA</w:t>
      </w:r>
    </w:p>
    <w:p w:rsidR="005A1FE3" w:rsidRDefault="005A1FE3" w:rsidP="005A1FE3">
      <w:pPr>
        <w:rPr>
          <w:rFonts w:ascii="Arial" w:hAnsi="Arial" w:cs="Arial"/>
        </w:rPr>
      </w:pPr>
    </w:p>
    <w:p w:rsidR="005A1FE3" w:rsidRPr="00E31E31" w:rsidRDefault="005A1FE3" w:rsidP="005A1FE3">
      <w:pPr>
        <w:rPr>
          <w:rFonts w:ascii="Arial" w:hAnsi="Arial" w:cs="Arial"/>
        </w:rPr>
      </w:pPr>
    </w:p>
    <w:p w:rsidR="005A1FE3" w:rsidRPr="00A41926" w:rsidRDefault="005A1FE3" w:rsidP="005A1FE3">
      <w:pPr>
        <w:jc w:val="both"/>
        <w:outlineLvl w:val="0"/>
        <w:rPr>
          <w:rFonts w:ascii="Arial" w:hAnsi="Arial" w:cs="Arial"/>
          <w:sz w:val="22"/>
          <w:szCs w:val="22"/>
        </w:rPr>
      </w:pPr>
      <w:r w:rsidRPr="00A41926">
        <w:rPr>
          <w:rFonts w:ascii="Arial" w:hAnsi="Arial" w:cs="Arial"/>
          <w:sz w:val="22"/>
          <w:szCs w:val="22"/>
        </w:rPr>
        <w:t xml:space="preserve">El Estado de Variación en la Hacienda Pública muestra las modificaciones o cambios realizados en la Hacienda Pública </w:t>
      </w:r>
      <w:r>
        <w:rPr>
          <w:rFonts w:ascii="Arial" w:hAnsi="Arial" w:cs="Arial"/>
          <w:sz w:val="22"/>
          <w:szCs w:val="22"/>
        </w:rPr>
        <w:t xml:space="preserve">de la </w:t>
      </w:r>
      <w:r w:rsidRPr="00EB5C5E">
        <w:rPr>
          <w:rFonts w:ascii="Arial" w:hAnsi="Arial" w:cs="Arial"/>
          <w:sz w:val="22"/>
          <w:szCs w:val="22"/>
        </w:rPr>
        <w:t>Comisión de Caminos e Infraestructura Hidráulica</w:t>
      </w:r>
      <w:r w:rsidRPr="00A41926">
        <w:rPr>
          <w:rFonts w:ascii="Arial" w:hAnsi="Arial" w:cs="Arial"/>
          <w:sz w:val="22"/>
          <w:szCs w:val="22"/>
        </w:rPr>
        <w:t>. Al 3</w:t>
      </w:r>
      <w:r w:rsidR="00405EA5">
        <w:rPr>
          <w:rFonts w:ascii="Arial" w:hAnsi="Arial" w:cs="Arial"/>
          <w:sz w:val="22"/>
          <w:szCs w:val="22"/>
        </w:rPr>
        <w:t>1</w:t>
      </w:r>
      <w:r w:rsidRPr="00A41926">
        <w:rPr>
          <w:rFonts w:ascii="Arial" w:hAnsi="Arial" w:cs="Arial"/>
          <w:sz w:val="22"/>
          <w:szCs w:val="22"/>
        </w:rPr>
        <w:t xml:space="preserve"> de </w:t>
      </w:r>
      <w:r w:rsidR="00405EA5">
        <w:rPr>
          <w:rFonts w:ascii="Arial" w:hAnsi="Arial" w:cs="Arial"/>
          <w:sz w:val="22"/>
          <w:szCs w:val="22"/>
        </w:rPr>
        <w:t>Dici</w:t>
      </w:r>
      <w:r>
        <w:rPr>
          <w:rFonts w:ascii="Arial" w:hAnsi="Arial" w:cs="Arial"/>
          <w:sz w:val="22"/>
          <w:szCs w:val="22"/>
        </w:rPr>
        <w:t>embre del ejercicio fiscal 2018</w:t>
      </w:r>
      <w:r w:rsidRPr="00A41926">
        <w:rPr>
          <w:rFonts w:ascii="Arial" w:hAnsi="Arial" w:cs="Arial"/>
          <w:sz w:val="22"/>
          <w:szCs w:val="22"/>
        </w:rPr>
        <w:t xml:space="preserve">, se obtuvo un saldo de </w:t>
      </w:r>
      <w:r w:rsidR="0056226A">
        <w:rPr>
          <w:rFonts w:ascii="Arial" w:hAnsi="Arial" w:cs="Arial"/>
          <w:sz w:val="22"/>
          <w:szCs w:val="22"/>
        </w:rPr>
        <w:t>$ 9</w:t>
      </w:r>
      <w:proofErr w:type="gramStart"/>
      <w:r w:rsidR="002409FD">
        <w:rPr>
          <w:rFonts w:ascii="Arial" w:hAnsi="Arial" w:cs="Arial"/>
          <w:sz w:val="22"/>
          <w:szCs w:val="22"/>
        </w:rPr>
        <w:t>,</w:t>
      </w:r>
      <w:r w:rsidR="0056226A">
        <w:rPr>
          <w:rFonts w:ascii="Arial" w:hAnsi="Arial" w:cs="Arial"/>
          <w:sz w:val="22"/>
          <w:szCs w:val="22"/>
        </w:rPr>
        <w:t>524</w:t>
      </w:r>
      <w:r>
        <w:rPr>
          <w:rFonts w:ascii="Arial" w:hAnsi="Arial" w:cs="Arial"/>
          <w:sz w:val="22"/>
          <w:szCs w:val="22"/>
        </w:rPr>
        <w:t>,</w:t>
      </w:r>
      <w:r w:rsidR="0056226A">
        <w:rPr>
          <w:rFonts w:ascii="Arial" w:hAnsi="Arial" w:cs="Arial"/>
          <w:sz w:val="22"/>
          <w:szCs w:val="22"/>
        </w:rPr>
        <w:t>941</w:t>
      </w:r>
      <w:r>
        <w:rPr>
          <w:rFonts w:ascii="Arial" w:hAnsi="Arial" w:cs="Arial"/>
          <w:sz w:val="22"/>
          <w:szCs w:val="22"/>
        </w:rPr>
        <w:t>,</w:t>
      </w:r>
      <w:r w:rsidR="0056226A">
        <w:rPr>
          <w:rFonts w:ascii="Arial" w:hAnsi="Arial" w:cs="Arial"/>
          <w:sz w:val="22"/>
          <w:szCs w:val="22"/>
        </w:rPr>
        <w:t>547</w:t>
      </w:r>
      <w:r>
        <w:rPr>
          <w:rFonts w:ascii="Arial" w:hAnsi="Arial" w:cs="Arial"/>
          <w:sz w:val="22"/>
          <w:szCs w:val="22"/>
        </w:rPr>
        <w:t>.</w:t>
      </w:r>
      <w:r w:rsidR="0056226A">
        <w:rPr>
          <w:rFonts w:ascii="Arial" w:hAnsi="Arial" w:cs="Arial"/>
          <w:sz w:val="22"/>
          <w:szCs w:val="22"/>
        </w:rPr>
        <w:t>7</w:t>
      </w:r>
      <w:r w:rsidR="002409FD">
        <w:rPr>
          <w:rFonts w:ascii="Arial" w:hAnsi="Arial" w:cs="Arial"/>
          <w:sz w:val="22"/>
          <w:szCs w:val="22"/>
        </w:rPr>
        <w:t>0</w:t>
      </w:r>
      <w:proofErr w:type="gramEnd"/>
      <w:r>
        <w:rPr>
          <w:rFonts w:ascii="Arial" w:hAnsi="Arial" w:cs="Arial"/>
          <w:sz w:val="22"/>
          <w:szCs w:val="22"/>
        </w:rPr>
        <w:t>.</w:t>
      </w:r>
      <w:r w:rsidRPr="00A41926">
        <w:rPr>
          <w:rFonts w:ascii="Arial" w:hAnsi="Arial" w:cs="Arial"/>
          <w:sz w:val="22"/>
          <w:szCs w:val="22"/>
        </w:rPr>
        <w:t xml:space="preserve"> </w:t>
      </w:r>
    </w:p>
    <w:p w:rsidR="005A1FE3" w:rsidRPr="00E31E31" w:rsidRDefault="005A1FE3" w:rsidP="005A1FE3">
      <w:pPr>
        <w:spacing w:line="100" w:lineRule="atLeast"/>
        <w:rPr>
          <w:rFonts w:ascii="Arial" w:hAnsi="Arial" w:cs="Arial"/>
          <w:b/>
          <w:bCs/>
          <w:u w:val="single"/>
        </w:rPr>
      </w:pPr>
    </w:p>
    <w:p w:rsidR="005A1FE3" w:rsidRPr="00E31E31" w:rsidRDefault="005A1FE3" w:rsidP="005A1FE3">
      <w:pPr>
        <w:spacing w:line="100" w:lineRule="atLeast"/>
        <w:jc w:val="both"/>
        <w:rPr>
          <w:rFonts w:ascii="Arial" w:hAnsi="Arial" w:cs="Arial"/>
          <w:b/>
          <w:bCs/>
          <w:sz w:val="22"/>
          <w:szCs w:val="22"/>
        </w:rPr>
      </w:pPr>
      <w:r w:rsidRPr="00E31E31">
        <w:rPr>
          <w:rFonts w:ascii="Arial" w:hAnsi="Arial" w:cs="Arial"/>
          <w:sz w:val="22"/>
          <w:szCs w:val="22"/>
        </w:rPr>
        <w:t>La Hacienda Pública representa el importe de los bienes y derechos</w:t>
      </w:r>
      <w:r>
        <w:rPr>
          <w:rFonts w:ascii="Arial" w:hAnsi="Arial" w:cs="Arial"/>
          <w:sz w:val="22"/>
          <w:szCs w:val="22"/>
        </w:rPr>
        <w:t>,</w:t>
      </w:r>
      <w:r w:rsidRPr="00E31E31">
        <w:rPr>
          <w:rFonts w:ascii="Arial" w:hAnsi="Arial" w:cs="Arial"/>
          <w:sz w:val="22"/>
          <w:szCs w:val="22"/>
        </w:rPr>
        <w:t xml:space="preserve"> dicho importe</w:t>
      </w:r>
      <w:r>
        <w:rPr>
          <w:rFonts w:ascii="Arial" w:hAnsi="Arial" w:cs="Arial"/>
          <w:sz w:val="22"/>
          <w:szCs w:val="22"/>
        </w:rPr>
        <w:t xml:space="preserve"> es modificado por el resultado </w:t>
      </w:r>
      <w:r w:rsidR="00EE7221">
        <w:rPr>
          <w:rFonts w:ascii="Arial" w:hAnsi="Arial" w:cs="Arial"/>
          <w:sz w:val="22"/>
          <w:szCs w:val="22"/>
        </w:rPr>
        <w:t>posi</w:t>
      </w:r>
      <w:r>
        <w:rPr>
          <w:rFonts w:ascii="Arial" w:hAnsi="Arial" w:cs="Arial"/>
          <w:sz w:val="22"/>
          <w:szCs w:val="22"/>
        </w:rPr>
        <w:t>tivo</w:t>
      </w:r>
      <w:r w:rsidRPr="00E31E31">
        <w:rPr>
          <w:rFonts w:ascii="Arial" w:hAnsi="Arial" w:cs="Arial"/>
          <w:sz w:val="22"/>
          <w:szCs w:val="22"/>
        </w:rPr>
        <w:t xml:space="preserve"> al </w:t>
      </w:r>
      <w:r>
        <w:rPr>
          <w:rFonts w:ascii="Arial" w:hAnsi="Arial" w:cs="Arial"/>
          <w:sz w:val="22"/>
          <w:szCs w:val="22"/>
        </w:rPr>
        <w:t>período que se informa el cual as</w:t>
      </w:r>
      <w:r w:rsidRPr="00E31E31">
        <w:rPr>
          <w:rFonts w:ascii="Arial" w:hAnsi="Arial" w:cs="Arial"/>
          <w:sz w:val="22"/>
          <w:szCs w:val="22"/>
        </w:rPr>
        <w:t xml:space="preserve">ciende a </w:t>
      </w:r>
      <w:r w:rsidRPr="00FF16D5">
        <w:rPr>
          <w:rFonts w:ascii="Arial" w:hAnsi="Arial" w:cs="Arial"/>
          <w:bCs/>
          <w:sz w:val="22"/>
          <w:szCs w:val="22"/>
        </w:rPr>
        <w:t xml:space="preserve">$ </w:t>
      </w:r>
      <w:r w:rsidR="002409FD">
        <w:rPr>
          <w:rFonts w:ascii="Arial" w:hAnsi="Arial" w:cs="Arial"/>
          <w:bCs/>
          <w:sz w:val="22"/>
          <w:szCs w:val="22"/>
        </w:rPr>
        <w:t>2</w:t>
      </w:r>
      <w:proofErr w:type="gramStart"/>
      <w:r w:rsidR="002409FD">
        <w:rPr>
          <w:rFonts w:ascii="Arial" w:hAnsi="Arial" w:cs="Arial"/>
          <w:bCs/>
          <w:sz w:val="22"/>
          <w:szCs w:val="22"/>
        </w:rPr>
        <w:t>,</w:t>
      </w:r>
      <w:r w:rsidR="0056226A">
        <w:rPr>
          <w:rFonts w:ascii="Arial" w:hAnsi="Arial" w:cs="Arial"/>
          <w:bCs/>
          <w:sz w:val="22"/>
          <w:szCs w:val="22"/>
        </w:rPr>
        <w:t>474</w:t>
      </w:r>
      <w:r>
        <w:rPr>
          <w:rFonts w:ascii="Arial" w:hAnsi="Arial" w:cs="Arial"/>
          <w:bCs/>
          <w:sz w:val="22"/>
          <w:szCs w:val="22"/>
        </w:rPr>
        <w:t>,</w:t>
      </w:r>
      <w:r w:rsidR="0056226A">
        <w:rPr>
          <w:rFonts w:ascii="Arial" w:hAnsi="Arial" w:cs="Arial"/>
          <w:bCs/>
          <w:sz w:val="22"/>
          <w:szCs w:val="22"/>
        </w:rPr>
        <w:t>00</w:t>
      </w:r>
      <w:r w:rsidR="002409FD">
        <w:rPr>
          <w:rFonts w:ascii="Arial" w:hAnsi="Arial" w:cs="Arial"/>
          <w:bCs/>
          <w:sz w:val="22"/>
          <w:szCs w:val="22"/>
        </w:rPr>
        <w:t>4</w:t>
      </w:r>
      <w:r w:rsidRPr="00FF16D5">
        <w:rPr>
          <w:rFonts w:ascii="Arial" w:hAnsi="Arial" w:cs="Arial"/>
          <w:bCs/>
          <w:sz w:val="22"/>
          <w:szCs w:val="22"/>
        </w:rPr>
        <w:t>,</w:t>
      </w:r>
      <w:r w:rsidR="0056226A">
        <w:rPr>
          <w:rFonts w:ascii="Arial" w:hAnsi="Arial" w:cs="Arial"/>
          <w:bCs/>
          <w:sz w:val="22"/>
          <w:szCs w:val="22"/>
        </w:rPr>
        <w:t>195</w:t>
      </w:r>
      <w:r w:rsidRPr="00FF16D5">
        <w:rPr>
          <w:rFonts w:ascii="Arial" w:hAnsi="Arial" w:cs="Arial"/>
          <w:bCs/>
          <w:sz w:val="22"/>
          <w:szCs w:val="22"/>
        </w:rPr>
        <w:t>.</w:t>
      </w:r>
      <w:r w:rsidR="0056226A">
        <w:rPr>
          <w:rFonts w:ascii="Arial" w:hAnsi="Arial" w:cs="Arial"/>
          <w:bCs/>
          <w:sz w:val="22"/>
          <w:szCs w:val="22"/>
        </w:rPr>
        <w:t>48</w:t>
      </w:r>
      <w:proofErr w:type="gramEnd"/>
    </w:p>
    <w:p w:rsidR="005A1FE3" w:rsidRPr="00E31E31" w:rsidRDefault="005A1FE3" w:rsidP="005A1FE3">
      <w:pPr>
        <w:spacing w:line="100" w:lineRule="atLeast"/>
        <w:jc w:val="both"/>
        <w:rPr>
          <w:rFonts w:ascii="Arial" w:hAnsi="Arial" w:cs="Arial"/>
          <w:b/>
          <w:bCs/>
          <w:sz w:val="22"/>
          <w:szCs w:val="22"/>
        </w:rPr>
      </w:pPr>
    </w:p>
    <w:p w:rsidR="005A1FE3" w:rsidRDefault="005A1FE3" w:rsidP="005A1FE3">
      <w:pPr>
        <w:spacing w:line="100" w:lineRule="atLeast"/>
        <w:jc w:val="both"/>
        <w:rPr>
          <w:rFonts w:ascii="Arial" w:hAnsi="Arial" w:cs="Arial"/>
          <w:b/>
          <w:bCs/>
          <w:sz w:val="22"/>
          <w:szCs w:val="22"/>
        </w:rPr>
      </w:pPr>
      <w:r w:rsidRPr="00E31E31">
        <w:rPr>
          <w:rFonts w:ascii="Arial" w:hAnsi="Arial" w:cs="Arial"/>
          <w:sz w:val="22"/>
          <w:szCs w:val="22"/>
        </w:rPr>
        <w:t xml:space="preserve">Así también, es modificado por el aumento o disminución al patrimonio, derivado del registro de </w:t>
      </w:r>
      <w:r>
        <w:rPr>
          <w:rFonts w:ascii="Arial" w:hAnsi="Arial" w:cs="Arial"/>
          <w:sz w:val="22"/>
          <w:szCs w:val="22"/>
        </w:rPr>
        <w:t>movimientos</w:t>
      </w:r>
      <w:r w:rsidRPr="00E31E31">
        <w:rPr>
          <w:rFonts w:ascii="Arial" w:hAnsi="Arial" w:cs="Arial"/>
          <w:sz w:val="22"/>
          <w:szCs w:val="22"/>
        </w:rPr>
        <w:t xml:space="preserve"> realizados </w:t>
      </w:r>
      <w:r>
        <w:rPr>
          <w:rFonts w:ascii="Arial" w:hAnsi="Arial" w:cs="Arial"/>
          <w:sz w:val="22"/>
          <w:szCs w:val="22"/>
        </w:rPr>
        <w:t>durante el periodo que se informa.</w:t>
      </w:r>
      <w:r w:rsidRPr="00E31E31">
        <w:rPr>
          <w:rFonts w:ascii="Arial" w:hAnsi="Arial" w:cs="Arial"/>
          <w:sz w:val="22"/>
          <w:szCs w:val="22"/>
        </w:rPr>
        <w:t xml:space="preserve"> </w:t>
      </w:r>
      <w:r w:rsidRPr="00E31E31">
        <w:rPr>
          <w:rFonts w:ascii="Arial" w:hAnsi="Arial" w:cs="Arial"/>
          <w:b/>
          <w:bCs/>
          <w:sz w:val="22"/>
          <w:szCs w:val="22"/>
        </w:rPr>
        <w:t xml:space="preserve"> </w:t>
      </w:r>
    </w:p>
    <w:p w:rsidR="005A1FE3" w:rsidRDefault="005A1FE3" w:rsidP="005A1FE3">
      <w:pPr>
        <w:spacing w:line="100" w:lineRule="atLeast"/>
        <w:jc w:val="both"/>
        <w:rPr>
          <w:rFonts w:ascii="Arial" w:hAnsi="Arial" w:cs="Arial"/>
          <w:b/>
          <w:bCs/>
          <w:sz w:val="22"/>
          <w:szCs w:val="22"/>
          <w:shd w:val="clear" w:color="auto" w:fill="CCCCCC"/>
        </w:rPr>
      </w:pPr>
    </w:p>
    <w:p w:rsidR="005A1FE3" w:rsidRPr="00E31E31" w:rsidRDefault="005A1FE3" w:rsidP="005A1FE3">
      <w:pPr>
        <w:spacing w:line="100" w:lineRule="atLeast"/>
        <w:jc w:val="both"/>
        <w:rPr>
          <w:rFonts w:ascii="Arial" w:hAnsi="Arial" w:cs="Arial"/>
          <w:b/>
          <w:bCs/>
          <w:sz w:val="22"/>
          <w:szCs w:val="22"/>
          <w:shd w:val="clear" w:color="auto" w:fill="CCCCCC"/>
        </w:rPr>
      </w:pPr>
    </w:p>
    <w:tbl>
      <w:tblPr>
        <w:tblW w:w="5000" w:type="pct"/>
        <w:tblCellMar>
          <w:top w:w="55" w:type="dxa"/>
          <w:left w:w="55" w:type="dxa"/>
          <w:bottom w:w="55" w:type="dxa"/>
          <w:right w:w="55" w:type="dxa"/>
        </w:tblCellMar>
        <w:tblLook w:val="0000" w:firstRow="0" w:lastRow="0" w:firstColumn="0" w:lastColumn="0" w:noHBand="0" w:noVBand="0"/>
      </w:tblPr>
      <w:tblGrid>
        <w:gridCol w:w="8022"/>
        <w:gridCol w:w="2626"/>
      </w:tblGrid>
      <w:tr w:rsidR="005A1FE3" w:rsidRPr="00E31E31" w:rsidTr="001E25DC">
        <w:trPr>
          <w:trHeight w:val="245"/>
        </w:trPr>
        <w:tc>
          <w:tcPr>
            <w:tcW w:w="3767" w:type="pct"/>
            <w:shd w:val="clear" w:color="auto" w:fill="CCCCCC"/>
          </w:tcPr>
          <w:p w:rsidR="005A1FE3" w:rsidRPr="00E31E31" w:rsidRDefault="005A1FE3" w:rsidP="001E25DC">
            <w:pPr>
              <w:pStyle w:val="Contenidodelatabla"/>
              <w:ind w:left="-7"/>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5A1FE3" w:rsidRPr="00E31E31" w:rsidRDefault="005A1FE3" w:rsidP="001E25DC">
            <w:pPr>
              <w:pStyle w:val="Contenidodelatabla"/>
              <w:ind w:left="-7"/>
              <w:jc w:val="center"/>
              <w:rPr>
                <w:rFonts w:ascii="Arial" w:hAnsi="Arial" w:cs="Arial"/>
              </w:rPr>
            </w:pPr>
            <w:r w:rsidRPr="00E31E31">
              <w:rPr>
                <w:rFonts w:ascii="Arial" w:hAnsi="Arial" w:cs="Arial"/>
                <w:b/>
                <w:bCs/>
                <w:sz w:val="22"/>
                <w:szCs w:val="22"/>
                <w:shd w:val="clear" w:color="auto" w:fill="CCCCCC"/>
              </w:rPr>
              <w:t>MONTO</w:t>
            </w:r>
          </w:p>
        </w:tc>
      </w:tr>
      <w:tr w:rsidR="005A1FE3" w:rsidRPr="00E31E31" w:rsidTr="001E25DC">
        <w:tc>
          <w:tcPr>
            <w:tcW w:w="3767" w:type="pct"/>
            <w:shd w:val="clear" w:color="auto" w:fill="auto"/>
          </w:tcPr>
          <w:p w:rsidR="005A1FE3" w:rsidRPr="00F35703" w:rsidRDefault="005A1FE3" w:rsidP="001E25DC">
            <w:pPr>
              <w:spacing w:line="100" w:lineRule="atLeast"/>
              <w:ind w:left="-7"/>
              <w:jc w:val="both"/>
              <w:rPr>
                <w:rFonts w:ascii="Arial" w:hAnsi="Arial" w:cs="Arial"/>
                <w:b/>
                <w:sz w:val="22"/>
                <w:szCs w:val="22"/>
              </w:rPr>
            </w:pPr>
            <w:r w:rsidRPr="00F35703">
              <w:rPr>
                <w:rFonts w:ascii="Arial" w:hAnsi="Arial" w:cs="Arial"/>
                <w:b/>
                <w:sz w:val="22"/>
                <w:szCs w:val="22"/>
              </w:rPr>
              <w:t xml:space="preserve">Patrimonio Contribuido </w:t>
            </w:r>
          </w:p>
        </w:tc>
        <w:tc>
          <w:tcPr>
            <w:tcW w:w="1233" w:type="pct"/>
            <w:shd w:val="clear" w:color="auto" w:fill="auto"/>
          </w:tcPr>
          <w:p w:rsidR="005A1FE3" w:rsidRPr="00AF1F0D" w:rsidRDefault="005A1FE3" w:rsidP="001E25DC">
            <w:pPr>
              <w:pStyle w:val="Contenidodelatabla"/>
              <w:ind w:left="-7"/>
              <w:jc w:val="right"/>
              <w:rPr>
                <w:rFonts w:ascii="Arial" w:hAnsi="Arial" w:cs="Arial"/>
                <w:sz w:val="22"/>
                <w:szCs w:val="22"/>
              </w:rPr>
            </w:pPr>
          </w:p>
        </w:tc>
      </w:tr>
      <w:tr w:rsidR="005A1FE3" w:rsidRPr="00E31E31" w:rsidTr="001E25DC">
        <w:tc>
          <w:tcPr>
            <w:tcW w:w="3767" w:type="pct"/>
            <w:shd w:val="clear" w:color="auto" w:fill="auto"/>
          </w:tcPr>
          <w:p w:rsidR="005A1FE3" w:rsidRPr="00F35703" w:rsidRDefault="005A1FE3" w:rsidP="001E25DC">
            <w:pPr>
              <w:spacing w:line="100" w:lineRule="atLeast"/>
              <w:ind w:left="-7"/>
              <w:jc w:val="both"/>
              <w:rPr>
                <w:rFonts w:ascii="Arial" w:hAnsi="Arial" w:cs="Arial"/>
                <w:b/>
                <w:sz w:val="22"/>
                <w:szCs w:val="22"/>
              </w:rPr>
            </w:pPr>
            <w:r>
              <w:rPr>
                <w:rFonts w:ascii="Arial" w:hAnsi="Arial" w:cs="Arial"/>
                <w:sz w:val="22"/>
                <w:szCs w:val="22"/>
              </w:rPr>
              <w:t>Donaciones de Capital</w:t>
            </w:r>
            <w:bookmarkStart w:id="0" w:name="_GoBack"/>
            <w:bookmarkEnd w:id="0"/>
          </w:p>
        </w:tc>
        <w:tc>
          <w:tcPr>
            <w:tcW w:w="1233" w:type="pct"/>
            <w:shd w:val="clear" w:color="auto" w:fill="auto"/>
          </w:tcPr>
          <w:p w:rsidR="005A1FE3" w:rsidRPr="00E31E31" w:rsidRDefault="005A1FE3" w:rsidP="001E25DC">
            <w:pPr>
              <w:pStyle w:val="Contenidodelatabla"/>
              <w:ind w:left="-7"/>
              <w:jc w:val="right"/>
              <w:rPr>
                <w:rFonts w:ascii="Arial" w:hAnsi="Arial" w:cs="Arial"/>
              </w:rPr>
            </w:pPr>
            <w:r>
              <w:rPr>
                <w:rFonts w:ascii="Arial" w:hAnsi="Arial" w:cs="Arial"/>
                <w:sz w:val="22"/>
                <w:szCs w:val="22"/>
              </w:rPr>
              <w:t>$           6,243,426.00</w:t>
            </w:r>
          </w:p>
        </w:tc>
      </w:tr>
      <w:tr w:rsidR="005A1FE3" w:rsidRPr="00E31E31" w:rsidTr="001E25DC">
        <w:tc>
          <w:tcPr>
            <w:tcW w:w="3767" w:type="pct"/>
            <w:shd w:val="clear" w:color="auto" w:fill="auto"/>
          </w:tcPr>
          <w:p w:rsidR="005A1FE3" w:rsidRPr="00F35703" w:rsidRDefault="005A1FE3" w:rsidP="001E25DC">
            <w:pPr>
              <w:spacing w:line="100" w:lineRule="atLeast"/>
              <w:ind w:left="-7"/>
              <w:jc w:val="both"/>
              <w:rPr>
                <w:rFonts w:ascii="Arial" w:hAnsi="Arial" w:cs="Arial"/>
                <w:b/>
                <w:sz w:val="22"/>
                <w:szCs w:val="22"/>
              </w:rPr>
            </w:pPr>
            <w:r w:rsidRPr="00F35703">
              <w:rPr>
                <w:rFonts w:ascii="Arial" w:hAnsi="Arial" w:cs="Arial"/>
                <w:b/>
                <w:sz w:val="22"/>
                <w:szCs w:val="22"/>
              </w:rPr>
              <w:t>Patrimonio Generado</w:t>
            </w:r>
          </w:p>
        </w:tc>
        <w:tc>
          <w:tcPr>
            <w:tcW w:w="1233" w:type="pct"/>
            <w:shd w:val="clear" w:color="auto" w:fill="auto"/>
          </w:tcPr>
          <w:p w:rsidR="005A1FE3" w:rsidRPr="00AF1F0D" w:rsidRDefault="005A1FE3" w:rsidP="001E25DC">
            <w:pPr>
              <w:pStyle w:val="Contenidodelatabla"/>
              <w:ind w:left="-7"/>
              <w:jc w:val="right"/>
              <w:rPr>
                <w:rFonts w:ascii="Arial" w:hAnsi="Arial" w:cs="Arial"/>
                <w:sz w:val="22"/>
                <w:szCs w:val="22"/>
              </w:rPr>
            </w:pPr>
          </w:p>
        </w:tc>
      </w:tr>
      <w:tr w:rsidR="005A1FE3" w:rsidRPr="00E31E31" w:rsidTr="001E25DC">
        <w:tc>
          <w:tcPr>
            <w:tcW w:w="3767" w:type="pct"/>
            <w:shd w:val="clear" w:color="auto" w:fill="auto"/>
          </w:tcPr>
          <w:p w:rsidR="005A1FE3" w:rsidRPr="00DC02A8" w:rsidRDefault="005A1FE3" w:rsidP="001E25DC">
            <w:pPr>
              <w:spacing w:line="100" w:lineRule="atLeast"/>
              <w:ind w:left="-7"/>
              <w:jc w:val="both"/>
              <w:rPr>
                <w:rFonts w:ascii="Arial" w:hAnsi="Arial" w:cs="Arial"/>
                <w:sz w:val="22"/>
                <w:szCs w:val="22"/>
              </w:rPr>
            </w:pPr>
            <w:r w:rsidRPr="00DC02A8">
              <w:rPr>
                <w:rFonts w:ascii="Arial" w:hAnsi="Arial" w:cs="Arial"/>
                <w:sz w:val="22"/>
                <w:szCs w:val="22"/>
              </w:rPr>
              <w:t>Resultados del Ejercicio</w:t>
            </w:r>
            <w:r>
              <w:rPr>
                <w:rFonts w:ascii="Arial" w:hAnsi="Arial" w:cs="Arial"/>
                <w:sz w:val="22"/>
                <w:szCs w:val="22"/>
              </w:rPr>
              <w:t xml:space="preserve"> (Ahorro/Desahorro)</w:t>
            </w:r>
          </w:p>
        </w:tc>
        <w:tc>
          <w:tcPr>
            <w:tcW w:w="1233" w:type="pct"/>
            <w:shd w:val="clear" w:color="auto" w:fill="auto"/>
          </w:tcPr>
          <w:p w:rsidR="005A1FE3" w:rsidRPr="00E31E31" w:rsidRDefault="005A1FE3" w:rsidP="00155C2D">
            <w:pPr>
              <w:pStyle w:val="Contenidodelatabla"/>
              <w:ind w:left="-7"/>
              <w:jc w:val="right"/>
              <w:rPr>
                <w:rFonts w:ascii="Arial" w:hAnsi="Arial" w:cs="Arial"/>
                <w:sz w:val="22"/>
                <w:szCs w:val="22"/>
              </w:rPr>
            </w:pPr>
            <w:r>
              <w:rPr>
                <w:rFonts w:ascii="Arial" w:hAnsi="Arial" w:cs="Arial"/>
                <w:sz w:val="22"/>
                <w:szCs w:val="22"/>
              </w:rPr>
              <w:t>2,</w:t>
            </w:r>
            <w:r w:rsidR="0056226A">
              <w:rPr>
                <w:rFonts w:ascii="Arial" w:hAnsi="Arial" w:cs="Arial"/>
                <w:sz w:val="22"/>
                <w:szCs w:val="22"/>
              </w:rPr>
              <w:t>474</w:t>
            </w:r>
            <w:r w:rsidRPr="00E31E31">
              <w:rPr>
                <w:rFonts w:ascii="Arial" w:hAnsi="Arial" w:cs="Arial"/>
                <w:sz w:val="22"/>
                <w:szCs w:val="22"/>
              </w:rPr>
              <w:t>,</w:t>
            </w:r>
            <w:r w:rsidR="0056226A">
              <w:rPr>
                <w:rFonts w:ascii="Arial" w:hAnsi="Arial" w:cs="Arial"/>
                <w:sz w:val="22"/>
                <w:szCs w:val="22"/>
              </w:rPr>
              <w:t>004</w:t>
            </w:r>
            <w:r w:rsidRPr="00E31E31">
              <w:rPr>
                <w:rFonts w:ascii="Arial" w:hAnsi="Arial" w:cs="Arial"/>
                <w:sz w:val="22"/>
                <w:szCs w:val="22"/>
              </w:rPr>
              <w:t>,</w:t>
            </w:r>
            <w:r w:rsidR="0056226A">
              <w:rPr>
                <w:rFonts w:ascii="Arial" w:hAnsi="Arial" w:cs="Arial"/>
                <w:sz w:val="22"/>
                <w:szCs w:val="22"/>
              </w:rPr>
              <w:t>195</w:t>
            </w:r>
            <w:r w:rsidRPr="00E31E31">
              <w:rPr>
                <w:rFonts w:ascii="Arial" w:hAnsi="Arial" w:cs="Arial"/>
                <w:sz w:val="22"/>
                <w:szCs w:val="22"/>
              </w:rPr>
              <w:t>.</w:t>
            </w:r>
            <w:r w:rsidR="00155C2D">
              <w:rPr>
                <w:rFonts w:ascii="Arial" w:hAnsi="Arial" w:cs="Arial"/>
                <w:sz w:val="22"/>
                <w:szCs w:val="22"/>
              </w:rPr>
              <w:t>48</w:t>
            </w:r>
          </w:p>
        </w:tc>
      </w:tr>
      <w:tr w:rsidR="005A1FE3" w:rsidRPr="00E31E31" w:rsidTr="001E25DC">
        <w:tc>
          <w:tcPr>
            <w:tcW w:w="3767" w:type="pct"/>
            <w:shd w:val="clear" w:color="auto" w:fill="auto"/>
          </w:tcPr>
          <w:p w:rsidR="005A1FE3" w:rsidRPr="00DC02A8" w:rsidRDefault="005A1FE3" w:rsidP="001E25DC">
            <w:pPr>
              <w:spacing w:line="100" w:lineRule="atLeast"/>
              <w:ind w:left="-7"/>
              <w:jc w:val="both"/>
              <w:rPr>
                <w:rFonts w:ascii="Arial" w:hAnsi="Arial" w:cs="Arial"/>
                <w:sz w:val="22"/>
                <w:szCs w:val="22"/>
              </w:rPr>
            </w:pPr>
            <w:r w:rsidRPr="00DC02A8">
              <w:rPr>
                <w:rFonts w:ascii="Arial" w:hAnsi="Arial" w:cs="Arial"/>
                <w:sz w:val="22"/>
                <w:szCs w:val="22"/>
              </w:rPr>
              <w:t>Resultados de Ejercicios Anteriores</w:t>
            </w:r>
          </w:p>
        </w:tc>
        <w:tc>
          <w:tcPr>
            <w:tcW w:w="1233" w:type="pct"/>
            <w:shd w:val="clear" w:color="auto" w:fill="auto"/>
          </w:tcPr>
          <w:p w:rsidR="005A1FE3" w:rsidRPr="00E31E31" w:rsidRDefault="005A1FE3" w:rsidP="002409FD">
            <w:pPr>
              <w:pStyle w:val="Contenidodelatabla"/>
              <w:ind w:left="-7"/>
              <w:jc w:val="right"/>
              <w:rPr>
                <w:rFonts w:ascii="Arial" w:hAnsi="Arial" w:cs="Arial"/>
                <w:sz w:val="22"/>
                <w:szCs w:val="22"/>
              </w:rPr>
            </w:pPr>
            <w:r>
              <w:rPr>
                <w:rFonts w:ascii="Arial" w:hAnsi="Arial" w:cs="Arial"/>
                <w:sz w:val="22"/>
                <w:szCs w:val="22"/>
              </w:rPr>
              <w:t>7,</w:t>
            </w:r>
            <w:r w:rsidR="002409FD">
              <w:rPr>
                <w:rFonts w:ascii="Arial" w:hAnsi="Arial" w:cs="Arial"/>
                <w:sz w:val="22"/>
                <w:szCs w:val="22"/>
              </w:rPr>
              <w:t>044</w:t>
            </w:r>
            <w:r>
              <w:rPr>
                <w:rFonts w:ascii="Arial" w:hAnsi="Arial" w:cs="Arial"/>
                <w:sz w:val="22"/>
                <w:szCs w:val="22"/>
              </w:rPr>
              <w:t>,</w:t>
            </w:r>
            <w:r w:rsidR="002409FD">
              <w:rPr>
                <w:rFonts w:ascii="Arial" w:hAnsi="Arial" w:cs="Arial"/>
                <w:sz w:val="22"/>
                <w:szCs w:val="22"/>
              </w:rPr>
              <w:t>693</w:t>
            </w:r>
            <w:r>
              <w:rPr>
                <w:rFonts w:ascii="Arial" w:hAnsi="Arial" w:cs="Arial"/>
                <w:sz w:val="22"/>
                <w:szCs w:val="22"/>
              </w:rPr>
              <w:t>,</w:t>
            </w:r>
            <w:r w:rsidR="002409FD">
              <w:rPr>
                <w:rFonts w:ascii="Arial" w:hAnsi="Arial" w:cs="Arial"/>
                <w:sz w:val="22"/>
                <w:szCs w:val="22"/>
              </w:rPr>
              <w:t>926</w:t>
            </w:r>
            <w:r w:rsidRPr="00B51318">
              <w:rPr>
                <w:rFonts w:ascii="Arial" w:hAnsi="Arial" w:cs="Arial"/>
                <w:sz w:val="22"/>
                <w:szCs w:val="22"/>
              </w:rPr>
              <w:t>.</w:t>
            </w:r>
            <w:r w:rsidR="002409FD">
              <w:rPr>
                <w:rFonts w:ascii="Arial" w:hAnsi="Arial" w:cs="Arial"/>
                <w:sz w:val="22"/>
                <w:szCs w:val="22"/>
              </w:rPr>
              <w:t>22</w:t>
            </w:r>
          </w:p>
        </w:tc>
      </w:tr>
      <w:tr w:rsidR="005A1FE3" w:rsidRPr="00E31E31" w:rsidTr="001E25DC">
        <w:tc>
          <w:tcPr>
            <w:tcW w:w="3767" w:type="pct"/>
            <w:shd w:val="clear" w:color="auto" w:fill="auto"/>
          </w:tcPr>
          <w:p w:rsidR="005A1FE3" w:rsidRPr="00E31E31" w:rsidRDefault="005A1FE3" w:rsidP="001E25DC">
            <w:pPr>
              <w:spacing w:line="100" w:lineRule="atLeast"/>
              <w:ind w:left="-7"/>
              <w:jc w:val="right"/>
              <w:rPr>
                <w:rFonts w:ascii="Arial" w:hAnsi="Arial" w:cs="Arial"/>
                <w:b/>
                <w:bCs/>
                <w:sz w:val="22"/>
                <w:szCs w:val="22"/>
              </w:rPr>
            </w:pPr>
            <w:r w:rsidRPr="00E31E31">
              <w:rPr>
                <w:rFonts w:ascii="Arial" w:hAnsi="Arial" w:cs="Arial"/>
                <w:b/>
                <w:bCs/>
                <w:sz w:val="22"/>
                <w:szCs w:val="22"/>
              </w:rPr>
              <w:t>Total</w:t>
            </w:r>
          </w:p>
        </w:tc>
        <w:tc>
          <w:tcPr>
            <w:tcW w:w="1233" w:type="pct"/>
            <w:shd w:val="clear" w:color="auto" w:fill="auto"/>
          </w:tcPr>
          <w:p w:rsidR="005A1FE3" w:rsidRPr="00E31E31" w:rsidRDefault="00155C2D" w:rsidP="002409FD">
            <w:pPr>
              <w:spacing w:line="100" w:lineRule="atLeast"/>
              <w:ind w:left="-7"/>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9,524,941,547.70</w:t>
            </w:r>
            <w:r>
              <w:rPr>
                <w:rFonts w:ascii="Arial" w:hAnsi="Arial" w:cs="Arial"/>
                <w:b/>
                <w:bCs/>
                <w:sz w:val="22"/>
                <w:szCs w:val="22"/>
              </w:rPr>
              <w:fldChar w:fldCharType="end"/>
            </w:r>
            <w:r>
              <w:rPr>
                <w:rFonts w:ascii="Arial" w:hAnsi="Arial" w:cs="Arial"/>
                <w:b/>
                <w:bCs/>
                <w:sz w:val="22"/>
                <w:szCs w:val="22"/>
              </w:rPr>
              <w:t xml:space="preserve"> </w:t>
            </w:r>
            <w:r w:rsidR="005A1FE3">
              <w:rPr>
                <w:rFonts w:ascii="Arial" w:hAnsi="Arial" w:cs="Arial"/>
                <w:b/>
                <w:bCs/>
                <w:sz w:val="22"/>
                <w:szCs w:val="22"/>
              </w:rPr>
              <w:t xml:space="preserve">         </w:t>
            </w:r>
          </w:p>
        </w:tc>
      </w:tr>
    </w:tbl>
    <w:p w:rsidR="005A1FE3" w:rsidRDefault="005A1FE3" w:rsidP="005A1FE3">
      <w:pPr>
        <w:spacing w:line="100" w:lineRule="atLeast"/>
        <w:jc w:val="both"/>
        <w:rPr>
          <w:rFonts w:ascii="Arial" w:hAnsi="Arial" w:cs="Arial"/>
          <w:sz w:val="22"/>
          <w:szCs w:val="22"/>
        </w:rPr>
      </w:pPr>
    </w:p>
    <w:p w:rsidR="005A1FE3" w:rsidRDefault="005A1FE3" w:rsidP="005A1FE3">
      <w:pPr>
        <w:spacing w:line="100" w:lineRule="atLeast"/>
        <w:jc w:val="both"/>
        <w:rPr>
          <w:rFonts w:ascii="Arial" w:hAnsi="Arial" w:cs="Arial"/>
          <w:sz w:val="22"/>
          <w:szCs w:val="22"/>
        </w:rPr>
      </w:pPr>
    </w:p>
    <w:p w:rsidR="002409FD" w:rsidRDefault="002409FD" w:rsidP="005A1FE3">
      <w:pPr>
        <w:spacing w:line="100" w:lineRule="atLeast"/>
        <w:jc w:val="both"/>
        <w:rPr>
          <w:rFonts w:ascii="Arial" w:hAnsi="Arial" w:cs="Arial"/>
          <w:b/>
          <w:sz w:val="22"/>
          <w:szCs w:val="22"/>
        </w:rPr>
      </w:pPr>
    </w:p>
    <w:p w:rsidR="005A1FE3" w:rsidRDefault="005A1FE3" w:rsidP="005A1FE3">
      <w:pPr>
        <w:spacing w:line="100" w:lineRule="atLeast"/>
        <w:jc w:val="both"/>
        <w:rPr>
          <w:rFonts w:ascii="Arial" w:hAnsi="Arial" w:cs="Arial"/>
          <w:b/>
          <w:sz w:val="22"/>
          <w:szCs w:val="22"/>
        </w:rPr>
      </w:pPr>
      <w:r>
        <w:rPr>
          <w:rFonts w:ascii="Arial" w:hAnsi="Arial" w:cs="Arial"/>
          <w:b/>
          <w:sz w:val="22"/>
          <w:szCs w:val="22"/>
        </w:rPr>
        <w:t xml:space="preserve">Patrimonio Contribuido </w:t>
      </w:r>
    </w:p>
    <w:p w:rsidR="005A1FE3" w:rsidRDefault="005A1FE3" w:rsidP="005A1FE3">
      <w:pPr>
        <w:spacing w:line="100" w:lineRule="atLeast"/>
        <w:jc w:val="both"/>
        <w:rPr>
          <w:rFonts w:ascii="Arial" w:hAnsi="Arial" w:cs="Arial"/>
          <w:sz w:val="22"/>
          <w:szCs w:val="22"/>
          <w:u w:val="single"/>
        </w:rPr>
      </w:pPr>
    </w:p>
    <w:p w:rsidR="005A1FE3" w:rsidRDefault="005A1FE3" w:rsidP="005A1FE3">
      <w:pPr>
        <w:spacing w:line="100" w:lineRule="atLeast"/>
        <w:jc w:val="both"/>
        <w:rPr>
          <w:rFonts w:ascii="Arial" w:hAnsi="Arial" w:cs="Arial"/>
          <w:i/>
          <w:sz w:val="22"/>
          <w:szCs w:val="22"/>
          <w:u w:val="single" w:color="7F7F7F"/>
        </w:rPr>
      </w:pPr>
      <w:r>
        <w:rPr>
          <w:rFonts w:ascii="Arial" w:hAnsi="Arial" w:cs="Arial"/>
          <w:i/>
          <w:sz w:val="22"/>
          <w:szCs w:val="22"/>
          <w:u w:val="single" w:color="7F7F7F"/>
        </w:rPr>
        <w:t>Donaciones de Capital</w:t>
      </w:r>
    </w:p>
    <w:p w:rsidR="005A1FE3" w:rsidRDefault="005A1FE3" w:rsidP="005A1FE3">
      <w:pPr>
        <w:spacing w:line="100" w:lineRule="atLeast"/>
        <w:jc w:val="both"/>
        <w:rPr>
          <w:rFonts w:ascii="Arial" w:hAnsi="Arial" w:cs="Arial"/>
          <w:b/>
          <w:sz w:val="22"/>
          <w:szCs w:val="22"/>
        </w:rPr>
      </w:pPr>
    </w:p>
    <w:p w:rsidR="005A1FE3" w:rsidRDefault="005A1FE3" w:rsidP="005A1FE3">
      <w:pPr>
        <w:spacing w:line="100" w:lineRule="atLeast"/>
        <w:jc w:val="both"/>
        <w:rPr>
          <w:rFonts w:ascii="Arial" w:hAnsi="Arial" w:cs="Arial"/>
          <w:sz w:val="22"/>
          <w:szCs w:val="22"/>
        </w:rPr>
      </w:pPr>
      <w:r>
        <w:rPr>
          <w:rFonts w:ascii="Arial" w:hAnsi="Arial" w:cs="Arial"/>
          <w:sz w:val="22"/>
          <w:szCs w:val="22"/>
        </w:rPr>
        <w:t>El importe de $6</w:t>
      </w:r>
      <w:proofErr w:type="gramStart"/>
      <w:r>
        <w:rPr>
          <w:rFonts w:ascii="Arial" w:hAnsi="Arial" w:cs="Arial"/>
          <w:sz w:val="22"/>
          <w:szCs w:val="22"/>
        </w:rPr>
        <w:t>,243,426.00</w:t>
      </w:r>
      <w:proofErr w:type="gramEnd"/>
      <w:r>
        <w:rPr>
          <w:rFonts w:ascii="Arial" w:hAnsi="Arial" w:cs="Arial"/>
          <w:sz w:val="22"/>
          <w:szCs w:val="22"/>
        </w:rPr>
        <w:t xml:space="preserve"> corresponde a los bienes recibidos en donación de Servicios y C</w:t>
      </w:r>
      <w:r w:rsidRPr="00FB0FB1">
        <w:rPr>
          <w:rFonts w:ascii="Arial" w:hAnsi="Arial" w:cs="Arial"/>
          <w:sz w:val="22"/>
          <w:szCs w:val="22"/>
        </w:rPr>
        <w:t>reación Tucán, S.A. de C.V.</w:t>
      </w:r>
      <w:r>
        <w:rPr>
          <w:rFonts w:ascii="Arial" w:hAnsi="Arial" w:cs="Arial"/>
          <w:sz w:val="22"/>
          <w:szCs w:val="22"/>
        </w:rPr>
        <w:t>, que consta de: unidades vehiculares marca Chevrolet y Ford.</w:t>
      </w:r>
    </w:p>
    <w:p w:rsidR="005A1FE3" w:rsidRDefault="005A1FE3" w:rsidP="005A1FE3">
      <w:pPr>
        <w:spacing w:line="100" w:lineRule="atLeast"/>
        <w:jc w:val="both"/>
        <w:rPr>
          <w:rFonts w:ascii="Arial" w:hAnsi="Arial" w:cs="Arial"/>
          <w:b/>
          <w:sz w:val="22"/>
          <w:szCs w:val="22"/>
        </w:rPr>
      </w:pPr>
    </w:p>
    <w:p w:rsidR="005A1FE3" w:rsidRDefault="005A1FE3" w:rsidP="005A1FE3">
      <w:pPr>
        <w:spacing w:line="100" w:lineRule="atLeast"/>
        <w:jc w:val="both"/>
        <w:rPr>
          <w:rFonts w:ascii="Arial" w:hAnsi="Arial" w:cs="Arial"/>
          <w:b/>
          <w:sz w:val="22"/>
          <w:szCs w:val="22"/>
        </w:rPr>
      </w:pPr>
    </w:p>
    <w:tbl>
      <w:tblPr>
        <w:tblW w:w="5000" w:type="pct"/>
        <w:jc w:val="center"/>
        <w:tblCellMar>
          <w:top w:w="55" w:type="dxa"/>
          <w:left w:w="55" w:type="dxa"/>
          <w:bottom w:w="55" w:type="dxa"/>
          <w:right w:w="55" w:type="dxa"/>
        </w:tblCellMar>
        <w:tblLook w:val="0000" w:firstRow="0" w:lastRow="0" w:firstColumn="0" w:lastColumn="0" w:noHBand="0" w:noVBand="0"/>
      </w:tblPr>
      <w:tblGrid>
        <w:gridCol w:w="5449"/>
        <w:gridCol w:w="2573"/>
        <w:gridCol w:w="2626"/>
      </w:tblGrid>
      <w:tr w:rsidR="005A1FE3" w:rsidRPr="00E31E31" w:rsidTr="001E25DC">
        <w:trPr>
          <w:jc w:val="center"/>
        </w:trPr>
        <w:tc>
          <w:tcPr>
            <w:tcW w:w="2559" w:type="pct"/>
            <w:tcBorders>
              <w:top w:val="none" w:sz="1" w:space="0" w:color="000000"/>
              <w:left w:val="none" w:sz="1" w:space="0" w:color="000000"/>
              <w:bottom w:val="none" w:sz="1" w:space="0" w:color="000000"/>
            </w:tcBorders>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08" w:type="pct"/>
            <w:tcBorders>
              <w:top w:val="none" w:sz="1" w:space="0" w:color="000000"/>
              <w:left w:val="none" w:sz="1" w:space="0" w:color="000000"/>
              <w:bottom w:val="none" w:sz="1" w:space="0" w:color="000000"/>
            </w:tcBorders>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PROCEDENCIA</w:t>
            </w:r>
          </w:p>
        </w:tc>
        <w:tc>
          <w:tcPr>
            <w:tcW w:w="1233" w:type="pct"/>
            <w:tcBorders>
              <w:top w:val="none" w:sz="1" w:space="0" w:color="000000"/>
              <w:left w:val="none" w:sz="1" w:space="0" w:color="000000"/>
              <w:bottom w:val="none" w:sz="1" w:space="0" w:color="000000"/>
              <w:right w:val="none" w:sz="1" w:space="0" w:color="000000"/>
            </w:tcBorders>
            <w:shd w:val="clear" w:color="auto" w:fill="CCCCCC"/>
          </w:tcPr>
          <w:p w:rsidR="005A1FE3" w:rsidRPr="00E31E31" w:rsidRDefault="005A1FE3" w:rsidP="001E25DC">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5A1FE3" w:rsidRPr="00E31E31" w:rsidTr="001E25DC">
        <w:trPr>
          <w:jc w:val="center"/>
        </w:trPr>
        <w:tc>
          <w:tcPr>
            <w:tcW w:w="2559" w:type="pct"/>
            <w:tcBorders>
              <w:left w:val="none" w:sz="1" w:space="0" w:color="000000"/>
              <w:bottom w:val="none" w:sz="1" w:space="0" w:color="000000"/>
            </w:tcBorders>
            <w:shd w:val="clear" w:color="auto" w:fill="auto"/>
          </w:tcPr>
          <w:p w:rsidR="005A1FE3" w:rsidRDefault="005A1FE3" w:rsidP="001E25DC">
            <w:pPr>
              <w:spacing w:line="100" w:lineRule="atLeast"/>
              <w:jc w:val="both"/>
              <w:rPr>
                <w:rFonts w:ascii="Arial" w:hAnsi="Arial" w:cs="Arial"/>
                <w:b/>
                <w:sz w:val="22"/>
                <w:szCs w:val="22"/>
              </w:rPr>
            </w:pPr>
            <w:r>
              <w:rPr>
                <w:rFonts w:ascii="Arial" w:hAnsi="Arial" w:cs="Arial"/>
                <w:b/>
                <w:sz w:val="22"/>
                <w:szCs w:val="22"/>
              </w:rPr>
              <w:t xml:space="preserve">Patrimonio Contribuido </w:t>
            </w:r>
          </w:p>
          <w:p w:rsidR="005A1FE3" w:rsidRPr="00407E6B" w:rsidRDefault="005A1FE3" w:rsidP="001E25DC">
            <w:pPr>
              <w:spacing w:line="100" w:lineRule="atLeast"/>
              <w:jc w:val="both"/>
              <w:rPr>
                <w:rFonts w:ascii="Arial" w:hAnsi="Arial" w:cs="Arial"/>
                <w:sz w:val="22"/>
                <w:szCs w:val="22"/>
              </w:rPr>
            </w:pPr>
            <w:r>
              <w:rPr>
                <w:rFonts w:ascii="Arial" w:hAnsi="Arial" w:cs="Arial"/>
                <w:sz w:val="22"/>
                <w:szCs w:val="22"/>
              </w:rPr>
              <w:t>Donaciones de Capital</w:t>
            </w:r>
          </w:p>
        </w:tc>
        <w:tc>
          <w:tcPr>
            <w:tcW w:w="1208" w:type="pct"/>
            <w:tcBorders>
              <w:left w:val="none" w:sz="1" w:space="0" w:color="000000"/>
              <w:bottom w:val="none" w:sz="1" w:space="0" w:color="000000"/>
            </w:tcBorders>
            <w:shd w:val="clear" w:color="auto" w:fill="auto"/>
          </w:tcPr>
          <w:p w:rsidR="005A1FE3" w:rsidRPr="00E31E31" w:rsidRDefault="005A1FE3" w:rsidP="001E25DC">
            <w:pPr>
              <w:pStyle w:val="Contenidodelatabla"/>
              <w:jc w:val="both"/>
              <w:rPr>
                <w:rFonts w:ascii="Arial" w:hAnsi="Arial" w:cs="Arial"/>
                <w:sz w:val="22"/>
                <w:szCs w:val="22"/>
              </w:rPr>
            </w:pPr>
            <w:r>
              <w:rPr>
                <w:rFonts w:ascii="Arial" w:hAnsi="Arial" w:cs="Arial"/>
                <w:sz w:val="22"/>
                <w:szCs w:val="22"/>
              </w:rPr>
              <w:t>Donaciones</w:t>
            </w:r>
          </w:p>
        </w:tc>
        <w:tc>
          <w:tcPr>
            <w:tcW w:w="1233" w:type="pct"/>
            <w:tcBorders>
              <w:left w:val="none" w:sz="1" w:space="0" w:color="000000"/>
              <w:bottom w:val="none" w:sz="1" w:space="0" w:color="000000"/>
              <w:right w:val="none" w:sz="1" w:space="0" w:color="000000"/>
            </w:tcBorders>
            <w:shd w:val="clear" w:color="auto" w:fill="auto"/>
          </w:tcPr>
          <w:p w:rsidR="005A1FE3" w:rsidRPr="00E31E31" w:rsidRDefault="005A1FE3" w:rsidP="001E25DC">
            <w:pPr>
              <w:pStyle w:val="Contenidodelatabla"/>
              <w:jc w:val="right"/>
              <w:rPr>
                <w:rFonts w:ascii="Arial" w:hAnsi="Arial" w:cs="Arial"/>
              </w:rPr>
            </w:pPr>
            <w:r>
              <w:rPr>
                <w:rFonts w:ascii="Arial" w:hAnsi="Arial" w:cs="Arial"/>
                <w:sz w:val="22"/>
                <w:szCs w:val="22"/>
              </w:rPr>
              <w:t>$ 6,243,426.00</w:t>
            </w:r>
          </w:p>
        </w:tc>
      </w:tr>
    </w:tbl>
    <w:p w:rsidR="005A1FE3" w:rsidRDefault="005A1FE3" w:rsidP="005A1FE3">
      <w:pPr>
        <w:spacing w:line="100" w:lineRule="atLeast"/>
        <w:jc w:val="both"/>
        <w:rPr>
          <w:rFonts w:ascii="Arial" w:hAnsi="Arial" w:cs="Arial"/>
          <w:sz w:val="22"/>
          <w:szCs w:val="22"/>
        </w:rPr>
      </w:pPr>
    </w:p>
    <w:p w:rsidR="005A1FE3" w:rsidRDefault="005A1FE3" w:rsidP="005A1FE3">
      <w:pPr>
        <w:spacing w:line="100" w:lineRule="atLeast"/>
        <w:jc w:val="both"/>
        <w:rPr>
          <w:rFonts w:ascii="Arial" w:hAnsi="Arial" w:cs="Arial"/>
          <w:sz w:val="22"/>
          <w:szCs w:val="22"/>
        </w:rPr>
      </w:pPr>
    </w:p>
    <w:p w:rsidR="005A1FE3" w:rsidRDefault="005A1FE3" w:rsidP="005A1FE3">
      <w:pPr>
        <w:spacing w:line="100" w:lineRule="atLeast"/>
        <w:jc w:val="both"/>
        <w:rPr>
          <w:rFonts w:ascii="Arial" w:hAnsi="Arial" w:cs="Arial"/>
          <w:sz w:val="22"/>
          <w:szCs w:val="22"/>
        </w:rPr>
      </w:pPr>
    </w:p>
    <w:p w:rsidR="005A1FE3" w:rsidRDefault="005A1FE3" w:rsidP="005A1FE3">
      <w:pPr>
        <w:spacing w:line="100" w:lineRule="atLeast"/>
        <w:jc w:val="both"/>
        <w:rPr>
          <w:rFonts w:ascii="Arial" w:hAnsi="Arial" w:cs="Arial"/>
          <w:sz w:val="22"/>
          <w:szCs w:val="22"/>
        </w:rPr>
      </w:pPr>
    </w:p>
    <w:p w:rsidR="005A1FE3" w:rsidRDefault="005A1FE3" w:rsidP="005A1FE3">
      <w:pPr>
        <w:spacing w:line="100" w:lineRule="atLeast"/>
        <w:jc w:val="both"/>
        <w:rPr>
          <w:rFonts w:ascii="Arial" w:hAnsi="Arial" w:cs="Arial"/>
          <w:sz w:val="22"/>
          <w:szCs w:val="22"/>
        </w:rPr>
      </w:pPr>
    </w:p>
    <w:p w:rsidR="005A1FE3" w:rsidRDefault="005A1FE3" w:rsidP="005A1FE3">
      <w:pPr>
        <w:spacing w:line="100" w:lineRule="atLeast"/>
        <w:jc w:val="both"/>
        <w:rPr>
          <w:rFonts w:ascii="Arial" w:hAnsi="Arial" w:cs="Arial"/>
          <w:sz w:val="22"/>
          <w:szCs w:val="22"/>
        </w:rPr>
      </w:pPr>
    </w:p>
    <w:p w:rsidR="005A64CD" w:rsidRDefault="005A64CD" w:rsidP="005A1FE3">
      <w:pPr>
        <w:spacing w:line="100" w:lineRule="atLeast"/>
        <w:jc w:val="both"/>
        <w:rPr>
          <w:rFonts w:ascii="Arial" w:hAnsi="Arial" w:cs="Arial"/>
          <w:sz w:val="22"/>
          <w:szCs w:val="22"/>
        </w:rPr>
      </w:pPr>
    </w:p>
    <w:p w:rsidR="005A1FE3" w:rsidRDefault="005A1FE3" w:rsidP="005A1FE3">
      <w:pPr>
        <w:spacing w:line="100" w:lineRule="atLeast"/>
        <w:jc w:val="both"/>
        <w:rPr>
          <w:rFonts w:ascii="Arial" w:hAnsi="Arial" w:cs="Arial"/>
          <w:sz w:val="22"/>
          <w:szCs w:val="22"/>
        </w:rPr>
      </w:pPr>
    </w:p>
    <w:p w:rsidR="005A1FE3" w:rsidRDefault="005A1FE3" w:rsidP="005A1FE3">
      <w:pPr>
        <w:spacing w:line="100" w:lineRule="atLeast"/>
        <w:jc w:val="both"/>
        <w:rPr>
          <w:rFonts w:ascii="Arial" w:hAnsi="Arial" w:cs="Arial"/>
          <w:i/>
          <w:sz w:val="22"/>
          <w:szCs w:val="22"/>
          <w:u w:val="single" w:color="7F7F7F"/>
        </w:rPr>
      </w:pPr>
    </w:p>
    <w:p w:rsidR="005A1FE3" w:rsidRDefault="005A1FE3" w:rsidP="005A1FE3">
      <w:pPr>
        <w:spacing w:line="100" w:lineRule="atLeast"/>
        <w:jc w:val="both"/>
        <w:rPr>
          <w:rFonts w:ascii="Arial" w:hAnsi="Arial" w:cs="Arial"/>
          <w:b/>
          <w:sz w:val="22"/>
          <w:szCs w:val="22"/>
        </w:rPr>
      </w:pPr>
      <w:r>
        <w:rPr>
          <w:rFonts w:ascii="Arial" w:hAnsi="Arial" w:cs="Arial"/>
          <w:b/>
          <w:sz w:val="22"/>
          <w:szCs w:val="22"/>
        </w:rPr>
        <w:t xml:space="preserve">Patrimonio Generado </w:t>
      </w:r>
    </w:p>
    <w:p w:rsidR="005A1FE3" w:rsidRDefault="005A1FE3" w:rsidP="005A1FE3">
      <w:pPr>
        <w:spacing w:line="100" w:lineRule="atLeast"/>
        <w:jc w:val="both"/>
        <w:rPr>
          <w:rFonts w:ascii="Arial" w:hAnsi="Arial" w:cs="Arial"/>
          <w:sz w:val="22"/>
          <w:szCs w:val="22"/>
          <w:u w:val="single"/>
        </w:rPr>
      </w:pPr>
    </w:p>
    <w:p w:rsidR="005A1FE3" w:rsidRPr="00D6641C" w:rsidRDefault="005A1FE3" w:rsidP="005A1FE3">
      <w:pPr>
        <w:spacing w:line="100" w:lineRule="atLeast"/>
        <w:jc w:val="both"/>
        <w:rPr>
          <w:rFonts w:ascii="Arial" w:hAnsi="Arial" w:cs="Arial"/>
          <w:i/>
          <w:sz w:val="22"/>
          <w:szCs w:val="22"/>
          <w:u w:val="single" w:color="7F7F7F"/>
        </w:rPr>
      </w:pPr>
      <w:r w:rsidRPr="00D6641C">
        <w:rPr>
          <w:rFonts w:ascii="Arial" w:hAnsi="Arial" w:cs="Arial"/>
          <w:i/>
          <w:sz w:val="22"/>
          <w:szCs w:val="22"/>
          <w:u w:val="single" w:color="7F7F7F"/>
        </w:rPr>
        <w:t>Resultados del Ejercicio</w:t>
      </w:r>
      <w:r>
        <w:rPr>
          <w:rFonts w:ascii="Arial" w:hAnsi="Arial" w:cs="Arial"/>
          <w:i/>
          <w:sz w:val="22"/>
          <w:szCs w:val="22"/>
          <w:u w:val="single" w:color="7F7F7F"/>
        </w:rPr>
        <w:t xml:space="preserve"> (Ahorro/Desahorro)</w:t>
      </w:r>
    </w:p>
    <w:p w:rsidR="005A1FE3" w:rsidRPr="00D6641C" w:rsidRDefault="005A1FE3" w:rsidP="005A1FE3">
      <w:pPr>
        <w:spacing w:line="100" w:lineRule="atLeast"/>
        <w:jc w:val="both"/>
        <w:rPr>
          <w:rFonts w:ascii="Arial" w:hAnsi="Arial" w:cs="Arial"/>
          <w:i/>
          <w:sz w:val="22"/>
          <w:szCs w:val="22"/>
          <w:u w:val="single" w:color="7F7F7F"/>
        </w:rPr>
      </w:pPr>
    </w:p>
    <w:p w:rsidR="005A1FE3" w:rsidRPr="00B81ED2" w:rsidRDefault="005A1FE3" w:rsidP="005A1FE3">
      <w:pPr>
        <w:spacing w:line="100" w:lineRule="atLeast"/>
        <w:jc w:val="both"/>
        <w:rPr>
          <w:rFonts w:ascii="Arial" w:hAnsi="Arial" w:cs="Arial"/>
          <w:sz w:val="22"/>
          <w:szCs w:val="22"/>
        </w:rPr>
      </w:pPr>
      <w:r>
        <w:rPr>
          <w:rFonts w:ascii="Arial" w:hAnsi="Arial" w:cs="Arial"/>
          <w:sz w:val="22"/>
          <w:szCs w:val="22"/>
        </w:rPr>
        <w:t>E</w:t>
      </w:r>
      <w:r w:rsidRPr="00060464">
        <w:rPr>
          <w:rFonts w:ascii="Arial" w:hAnsi="Arial" w:cs="Arial"/>
          <w:sz w:val="22"/>
          <w:szCs w:val="22"/>
        </w:rPr>
        <w:t xml:space="preserve">l resultado </w:t>
      </w:r>
      <w:r w:rsidR="00155C2D">
        <w:rPr>
          <w:rFonts w:ascii="Arial" w:hAnsi="Arial" w:cs="Arial"/>
          <w:sz w:val="22"/>
          <w:szCs w:val="22"/>
        </w:rPr>
        <w:t>posit</w:t>
      </w:r>
      <w:r>
        <w:rPr>
          <w:rFonts w:ascii="Arial" w:hAnsi="Arial" w:cs="Arial"/>
          <w:sz w:val="22"/>
          <w:szCs w:val="22"/>
        </w:rPr>
        <w:t>ivo</w:t>
      </w:r>
      <w:r w:rsidRPr="00060464">
        <w:rPr>
          <w:rFonts w:ascii="Arial" w:hAnsi="Arial" w:cs="Arial"/>
          <w:sz w:val="22"/>
          <w:szCs w:val="22"/>
        </w:rPr>
        <w:t xml:space="preserve"> obtenido al periodo que se informa </w:t>
      </w:r>
      <w:r>
        <w:rPr>
          <w:rFonts w:ascii="Arial" w:hAnsi="Arial" w:cs="Arial"/>
          <w:sz w:val="22"/>
          <w:szCs w:val="22"/>
        </w:rPr>
        <w:t>as</w:t>
      </w:r>
      <w:r w:rsidRPr="00060464">
        <w:rPr>
          <w:rFonts w:ascii="Arial" w:hAnsi="Arial" w:cs="Arial"/>
          <w:sz w:val="22"/>
          <w:szCs w:val="22"/>
        </w:rPr>
        <w:t xml:space="preserve">ciende a </w:t>
      </w:r>
      <w:r w:rsidR="002409FD">
        <w:rPr>
          <w:rFonts w:ascii="Arial" w:hAnsi="Arial" w:cs="Arial"/>
          <w:sz w:val="22"/>
          <w:szCs w:val="22"/>
        </w:rPr>
        <w:t>$ 2</w:t>
      </w:r>
      <w:proofErr w:type="gramStart"/>
      <w:r w:rsidR="002409FD">
        <w:rPr>
          <w:rFonts w:ascii="Arial" w:hAnsi="Arial" w:cs="Arial"/>
          <w:sz w:val="22"/>
          <w:szCs w:val="22"/>
        </w:rPr>
        <w:t>,</w:t>
      </w:r>
      <w:r w:rsidR="00155C2D">
        <w:rPr>
          <w:rFonts w:ascii="Arial" w:hAnsi="Arial" w:cs="Arial"/>
          <w:sz w:val="22"/>
          <w:szCs w:val="22"/>
        </w:rPr>
        <w:t>474</w:t>
      </w:r>
      <w:r>
        <w:rPr>
          <w:rFonts w:ascii="Arial" w:hAnsi="Arial" w:cs="Arial"/>
          <w:sz w:val="22"/>
          <w:szCs w:val="22"/>
        </w:rPr>
        <w:t>,</w:t>
      </w:r>
      <w:r w:rsidR="00155C2D">
        <w:rPr>
          <w:rFonts w:ascii="Arial" w:hAnsi="Arial" w:cs="Arial"/>
          <w:sz w:val="22"/>
          <w:szCs w:val="22"/>
        </w:rPr>
        <w:t>004</w:t>
      </w:r>
      <w:r>
        <w:rPr>
          <w:rFonts w:ascii="Arial" w:hAnsi="Arial" w:cs="Arial"/>
          <w:sz w:val="22"/>
          <w:szCs w:val="22"/>
        </w:rPr>
        <w:t>,</w:t>
      </w:r>
      <w:r w:rsidR="00155C2D">
        <w:rPr>
          <w:rFonts w:ascii="Arial" w:hAnsi="Arial" w:cs="Arial"/>
          <w:sz w:val="22"/>
          <w:szCs w:val="22"/>
        </w:rPr>
        <w:t>195</w:t>
      </w:r>
      <w:r>
        <w:rPr>
          <w:rFonts w:ascii="Arial" w:hAnsi="Arial" w:cs="Arial"/>
          <w:sz w:val="22"/>
          <w:szCs w:val="22"/>
        </w:rPr>
        <w:t>.</w:t>
      </w:r>
      <w:r w:rsidR="00155C2D">
        <w:rPr>
          <w:rFonts w:ascii="Arial" w:hAnsi="Arial" w:cs="Arial"/>
          <w:sz w:val="22"/>
          <w:szCs w:val="22"/>
        </w:rPr>
        <w:t>48</w:t>
      </w:r>
      <w:proofErr w:type="gramEnd"/>
      <w:r w:rsidRPr="00060464">
        <w:rPr>
          <w:rFonts w:ascii="Arial" w:hAnsi="Arial" w:cs="Arial"/>
          <w:sz w:val="22"/>
          <w:szCs w:val="22"/>
        </w:rPr>
        <w:t xml:space="preserve"> y representa </w:t>
      </w:r>
      <w:r w:rsidR="0050721C">
        <w:rPr>
          <w:rFonts w:ascii="Arial" w:hAnsi="Arial" w:cs="Arial"/>
          <w:sz w:val="22"/>
          <w:szCs w:val="22"/>
        </w:rPr>
        <w:t>la d</w:t>
      </w:r>
      <w:r>
        <w:rPr>
          <w:rFonts w:ascii="Arial" w:hAnsi="Arial" w:cs="Arial"/>
          <w:sz w:val="22"/>
          <w:szCs w:val="22"/>
        </w:rPr>
        <w:t>isponibilidad financiera para cubrir gastos de operación y/o inversión.</w:t>
      </w:r>
    </w:p>
    <w:p w:rsidR="005A1FE3" w:rsidRDefault="005A1FE3" w:rsidP="005A1FE3">
      <w:pPr>
        <w:spacing w:line="100" w:lineRule="atLeast"/>
        <w:jc w:val="both"/>
        <w:rPr>
          <w:rFonts w:ascii="Arial" w:hAnsi="Arial" w:cs="Arial"/>
          <w:b/>
          <w:bCs/>
          <w:sz w:val="22"/>
          <w:szCs w:val="22"/>
          <w:shd w:val="clear" w:color="auto" w:fill="CCCCCC"/>
        </w:rPr>
      </w:pPr>
    </w:p>
    <w:p w:rsidR="005A1FE3" w:rsidRPr="00E31E31" w:rsidRDefault="005A1FE3" w:rsidP="005A1FE3">
      <w:pPr>
        <w:spacing w:line="100" w:lineRule="atLeast"/>
        <w:jc w:val="both"/>
        <w:rPr>
          <w:rFonts w:ascii="Arial" w:hAnsi="Arial" w:cs="Arial"/>
          <w:b/>
          <w:bCs/>
          <w:sz w:val="22"/>
          <w:szCs w:val="22"/>
          <w:shd w:val="clear" w:color="auto" w:fill="CCCCCC"/>
        </w:rPr>
      </w:pPr>
    </w:p>
    <w:tbl>
      <w:tblPr>
        <w:tblW w:w="5000" w:type="pct"/>
        <w:tblCellMar>
          <w:top w:w="55" w:type="dxa"/>
          <w:left w:w="55" w:type="dxa"/>
          <w:bottom w:w="55" w:type="dxa"/>
          <w:right w:w="55" w:type="dxa"/>
        </w:tblCellMar>
        <w:tblLook w:val="0000" w:firstRow="0" w:lastRow="0" w:firstColumn="0" w:lastColumn="0" w:noHBand="0" w:noVBand="0"/>
      </w:tblPr>
      <w:tblGrid>
        <w:gridCol w:w="5324"/>
        <w:gridCol w:w="2515"/>
        <w:gridCol w:w="2809"/>
      </w:tblGrid>
      <w:tr w:rsidR="005A1FE3" w:rsidRPr="00E31E31" w:rsidTr="001E25DC">
        <w:tc>
          <w:tcPr>
            <w:tcW w:w="2500"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181"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PROCEDENCIA</w:t>
            </w:r>
          </w:p>
        </w:tc>
        <w:tc>
          <w:tcPr>
            <w:tcW w:w="1319" w:type="pct"/>
            <w:shd w:val="clear" w:color="auto" w:fill="CCCCCC"/>
          </w:tcPr>
          <w:p w:rsidR="005A1FE3" w:rsidRPr="00E31E31" w:rsidRDefault="005A1FE3" w:rsidP="001E25DC">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5A1FE3" w:rsidRPr="00E31E31" w:rsidTr="001E25DC">
        <w:tc>
          <w:tcPr>
            <w:tcW w:w="2500" w:type="pct"/>
            <w:shd w:val="clear" w:color="auto" w:fill="auto"/>
          </w:tcPr>
          <w:p w:rsidR="005A1FE3" w:rsidRDefault="005A1FE3" w:rsidP="001E25DC">
            <w:pPr>
              <w:spacing w:line="100" w:lineRule="atLeast"/>
              <w:jc w:val="both"/>
              <w:rPr>
                <w:rFonts w:ascii="Arial" w:hAnsi="Arial" w:cs="Arial"/>
                <w:b/>
                <w:sz w:val="22"/>
                <w:szCs w:val="22"/>
              </w:rPr>
            </w:pPr>
            <w:r>
              <w:rPr>
                <w:rFonts w:ascii="Arial" w:hAnsi="Arial" w:cs="Arial"/>
                <w:b/>
                <w:sz w:val="22"/>
                <w:szCs w:val="22"/>
              </w:rPr>
              <w:t xml:space="preserve">Patrimonio Generado </w:t>
            </w:r>
          </w:p>
          <w:p w:rsidR="005A1FE3" w:rsidRPr="00407E6B" w:rsidRDefault="005A1FE3" w:rsidP="001E25DC">
            <w:pPr>
              <w:spacing w:line="100" w:lineRule="atLeast"/>
              <w:jc w:val="both"/>
              <w:rPr>
                <w:rFonts w:ascii="Arial" w:hAnsi="Arial" w:cs="Arial"/>
                <w:sz w:val="22"/>
                <w:szCs w:val="22"/>
              </w:rPr>
            </w:pPr>
            <w:r w:rsidRPr="00407E6B">
              <w:rPr>
                <w:rFonts w:ascii="Arial" w:hAnsi="Arial" w:cs="Arial"/>
                <w:sz w:val="22"/>
                <w:szCs w:val="22"/>
              </w:rPr>
              <w:t>Resultados del Ejercicio</w:t>
            </w:r>
            <w:r>
              <w:rPr>
                <w:rFonts w:ascii="Arial" w:hAnsi="Arial" w:cs="Arial"/>
                <w:sz w:val="22"/>
                <w:szCs w:val="22"/>
              </w:rPr>
              <w:t xml:space="preserve"> (Ahorro/Desahorro)</w:t>
            </w:r>
          </w:p>
        </w:tc>
        <w:tc>
          <w:tcPr>
            <w:tcW w:w="1181" w:type="pct"/>
            <w:shd w:val="clear" w:color="auto" w:fill="auto"/>
          </w:tcPr>
          <w:p w:rsidR="005A1FE3" w:rsidRPr="00E31E31" w:rsidRDefault="005A1FE3" w:rsidP="001E25DC">
            <w:pPr>
              <w:pStyle w:val="Contenidodelatabla"/>
              <w:jc w:val="both"/>
              <w:rPr>
                <w:rFonts w:ascii="Arial" w:hAnsi="Arial" w:cs="Arial"/>
                <w:sz w:val="22"/>
                <w:szCs w:val="22"/>
              </w:rPr>
            </w:pPr>
            <w:r>
              <w:rPr>
                <w:rFonts w:ascii="Arial" w:hAnsi="Arial" w:cs="Arial"/>
                <w:sz w:val="22"/>
                <w:szCs w:val="22"/>
              </w:rPr>
              <w:t>Ingresos y Otros Beneficios menos, depreciación de Bienes Muebles, Gastos y Otras Pérdidas</w:t>
            </w:r>
            <w:r w:rsidRPr="00E31E31">
              <w:rPr>
                <w:rFonts w:ascii="Arial" w:hAnsi="Arial" w:cs="Arial"/>
                <w:sz w:val="22"/>
                <w:szCs w:val="22"/>
              </w:rPr>
              <w:t xml:space="preserve"> </w:t>
            </w:r>
          </w:p>
        </w:tc>
        <w:tc>
          <w:tcPr>
            <w:tcW w:w="1319" w:type="pct"/>
            <w:shd w:val="clear" w:color="auto" w:fill="auto"/>
          </w:tcPr>
          <w:p w:rsidR="005A1FE3" w:rsidRPr="00E31E31" w:rsidRDefault="00155C2D" w:rsidP="00155C2D">
            <w:pPr>
              <w:pStyle w:val="Contenidodelatabla"/>
              <w:jc w:val="right"/>
              <w:rPr>
                <w:rFonts w:ascii="Arial" w:hAnsi="Arial" w:cs="Arial"/>
              </w:rPr>
            </w:pPr>
            <w:r>
              <w:rPr>
                <w:rFonts w:ascii="Arial" w:hAnsi="Arial" w:cs="Arial"/>
                <w:sz w:val="22"/>
                <w:szCs w:val="22"/>
              </w:rPr>
              <w:t xml:space="preserve">$ </w:t>
            </w:r>
            <w:r w:rsidR="005A1FE3">
              <w:rPr>
                <w:rFonts w:ascii="Arial" w:hAnsi="Arial" w:cs="Arial"/>
                <w:sz w:val="22"/>
                <w:szCs w:val="22"/>
              </w:rPr>
              <w:t>2</w:t>
            </w:r>
            <w:r>
              <w:rPr>
                <w:rFonts w:ascii="Arial" w:hAnsi="Arial" w:cs="Arial"/>
                <w:sz w:val="22"/>
                <w:szCs w:val="22"/>
              </w:rPr>
              <w:t>,474</w:t>
            </w:r>
            <w:r w:rsidR="005A1FE3">
              <w:rPr>
                <w:rFonts w:ascii="Arial" w:hAnsi="Arial" w:cs="Arial"/>
                <w:sz w:val="22"/>
                <w:szCs w:val="22"/>
              </w:rPr>
              <w:t>,</w:t>
            </w:r>
            <w:r>
              <w:rPr>
                <w:rFonts w:ascii="Arial" w:hAnsi="Arial" w:cs="Arial"/>
                <w:sz w:val="22"/>
                <w:szCs w:val="22"/>
              </w:rPr>
              <w:t>004</w:t>
            </w:r>
            <w:r w:rsidR="005A1FE3">
              <w:rPr>
                <w:rFonts w:ascii="Arial" w:hAnsi="Arial" w:cs="Arial"/>
                <w:sz w:val="22"/>
                <w:szCs w:val="22"/>
              </w:rPr>
              <w:t>,</w:t>
            </w:r>
            <w:r>
              <w:rPr>
                <w:rFonts w:ascii="Arial" w:hAnsi="Arial" w:cs="Arial"/>
                <w:sz w:val="22"/>
                <w:szCs w:val="22"/>
              </w:rPr>
              <w:t>195</w:t>
            </w:r>
            <w:r w:rsidR="005A1FE3">
              <w:rPr>
                <w:rFonts w:ascii="Arial" w:hAnsi="Arial" w:cs="Arial"/>
                <w:sz w:val="22"/>
                <w:szCs w:val="22"/>
              </w:rPr>
              <w:t>.</w:t>
            </w:r>
            <w:r>
              <w:rPr>
                <w:rFonts w:ascii="Arial" w:hAnsi="Arial" w:cs="Arial"/>
                <w:sz w:val="22"/>
                <w:szCs w:val="22"/>
              </w:rPr>
              <w:t>48</w:t>
            </w:r>
          </w:p>
        </w:tc>
      </w:tr>
    </w:tbl>
    <w:p w:rsidR="005A1FE3" w:rsidRDefault="005A1FE3" w:rsidP="005A1FE3">
      <w:pPr>
        <w:spacing w:line="100" w:lineRule="atLeast"/>
        <w:jc w:val="both"/>
        <w:rPr>
          <w:rFonts w:ascii="Arial" w:hAnsi="Arial" w:cs="Arial"/>
          <w:i/>
          <w:sz w:val="22"/>
          <w:szCs w:val="22"/>
          <w:u w:val="single" w:color="7F7F7F"/>
        </w:rPr>
      </w:pPr>
    </w:p>
    <w:p w:rsidR="005A1FE3" w:rsidRDefault="005A1FE3" w:rsidP="005A1FE3">
      <w:pPr>
        <w:spacing w:line="100" w:lineRule="atLeast"/>
        <w:jc w:val="both"/>
        <w:rPr>
          <w:rFonts w:ascii="Arial" w:hAnsi="Arial" w:cs="Arial"/>
          <w:i/>
          <w:sz w:val="22"/>
          <w:szCs w:val="22"/>
          <w:u w:val="single" w:color="7F7F7F"/>
        </w:rPr>
      </w:pPr>
    </w:p>
    <w:p w:rsidR="005A1FE3" w:rsidRDefault="005A1FE3" w:rsidP="005A1FE3">
      <w:pPr>
        <w:spacing w:line="100" w:lineRule="atLeast"/>
        <w:jc w:val="both"/>
        <w:rPr>
          <w:rFonts w:ascii="Arial" w:hAnsi="Arial" w:cs="Arial"/>
          <w:i/>
          <w:sz w:val="22"/>
          <w:szCs w:val="22"/>
          <w:u w:val="single" w:color="7F7F7F"/>
        </w:rPr>
      </w:pPr>
    </w:p>
    <w:p w:rsidR="005A1FE3" w:rsidRDefault="005A1FE3" w:rsidP="005A1FE3">
      <w:pPr>
        <w:spacing w:line="100" w:lineRule="atLeast"/>
        <w:jc w:val="both"/>
        <w:rPr>
          <w:rFonts w:ascii="Arial" w:hAnsi="Arial" w:cs="Arial"/>
          <w:i/>
          <w:sz w:val="22"/>
          <w:szCs w:val="22"/>
          <w:u w:val="single" w:color="7F7F7F"/>
        </w:rPr>
      </w:pPr>
    </w:p>
    <w:p w:rsidR="005A1FE3" w:rsidRPr="00D6641C" w:rsidRDefault="005A1FE3" w:rsidP="005A1FE3">
      <w:pPr>
        <w:spacing w:line="100" w:lineRule="atLeast"/>
        <w:jc w:val="both"/>
        <w:rPr>
          <w:rFonts w:ascii="Arial" w:hAnsi="Arial" w:cs="Arial"/>
          <w:i/>
          <w:sz w:val="22"/>
          <w:szCs w:val="22"/>
          <w:u w:val="single" w:color="7F7F7F"/>
        </w:rPr>
      </w:pPr>
    </w:p>
    <w:p w:rsidR="005A1FE3" w:rsidRPr="00D6641C" w:rsidRDefault="005A1FE3" w:rsidP="005A1FE3">
      <w:pPr>
        <w:spacing w:line="100" w:lineRule="atLeast"/>
        <w:jc w:val="both"/>
        <w:rPr>
          <w:rFonts w:ascii="Arial" w:hAnsi="Arial" w:cs="Arial"/>
          <w:i/>
          <w:sz w:val="22"/>
          <w:szCs w:val="22"/>
          <w:u w:val="single" w:color="7F7F7F"/>
        </w:rPr>
      </w:pPr>
      <w:r w:rsidRPr="00D6641C">
        <w:rPr>
          <w:rFonts w:ascii="Arial" w:hAnsi="Arial" w:cs="Arial"/>
          <w:i/>
          <w:sz w:val="22"/>
          <w:szCs w:val="22"/>
          <w:u w:val="single" w:color="7F7F7F"/>
        </w:rPr>
        <w:t>Resultados de Ejercicios Anteriores</w:t>
      </w:r>
    </w:p>
    <w:p w:rsidR="005A1FE3" w:rsidRPr="00E31E31" w:rsidRDefault="005A1FE3" w:rsidP="005A1FE3">
      <w:pPr>
        <w:spacing w:line="100" w:lineRule="atLeast"/>
        <w:jc w:val="both"/>
        <w:rPr>
          <w:rFonts w:ascii="Arial" w:hAnsi="Arial" w:cs="Arial"/>
          <w:sz w:val="22"/>
          <w:szCs w:val="22"/>
        </w:rPr>
      </w:pPr>
    </w:p>
    <w:p w:rsidR="005A1FE3" w:rsidRDefault="005A1FE3" w:rsidP="005A1FE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Este rubro </w:t>
      </w:r>
      <w:r>
        <w:rPr>
          <w:rFonts w:ascii="Arial" w:eastAsia="Times New Roman" w:hAnsi="Arial" w:cs="Arial"/>
          <w:sz w:val="22"/>
          <w:szCs w:val="22"/>
          <w:lang w:bidi="ar-SA"/>
        </w:rPr>
        <w:t>se integra</w:t>
      </w:r>
      <w:r w:rsidRPr="00E31E31">
        <w:rPr>
          <w:rFonts w:ascii="Arial" w:eastAsia="Times New Roman" w:hAnsi="Arial" w:cs="Arial"/>
          <w:sz w:val="22"/>
          <w:szCs w:val="22"/>
          <w:lang w:bidi="ar-SA"/>
        </w:rPr>
        <w:t xml:space="preserve"> principalmente</w:t>
      </w:r>
      <w:r>
        <w:rPr>
          <w:rFonts w:ascii="Arial" w:eastAsia="Times New Roman" w:hAnsi="Arial" w:cs="Arial"/>
          <w:sz w:val="22"/>
          <w:szCs w:val="22"/>
          <w:lang w:bidi="ar-SA"/>
        </w:rPr>
        <w:t xml:space="preserve"> por saldos de años anteriores, así como,</w:t>
      </w:r>
      <w:r w:rsidRPr="00E31E31">
        <w:rPr>
          <w:rFonts w:ascii="Arial" w:eastAsia="Times New Roman" w:hAnsi="Arial" w:cs="Arial"/>
          <w:sz w:val="22"/>
          <w:szCs w:val="22"/>
          <w:lang w:bidi="ar-SA"/>
        </w:rPr>
        <w:t xml:space="preserve"> por el traspaso del </w:t>
      </w:r>
      <w:r>
        <w:rPr>
          <w:rFonts w:ascii="Arial" w:eastAsia="Times New Roman" w:hAnsi="Arial" w:cs="Arial"/>
          <w:sz w:val="22"/>
          <w:szCs w:val="22"/>
          <w:lang w:bidi="ar-SA"/>
        </w:rPr>
        <w:t xml:space="preserve">resultado </w:t>
      </w:r>
      <w:r w:rsidRPr="00E31E31">
        <w:rPr>
          <w:rFonts w:ascii="Arial" w:eastAsia="Times New Roman" w:hAnsi="Arial" w:cs="Arial"/>
          <w:sz w:val="22"/>
          <w:szCs w:val="22"/>
          <w:lang w:bidi="ar-SA"/>
        </w:rPr>
        <w:t>del ejercicio anterior</w:t>
      </w:r>
      <w:r>
        <w:rPr>
          <w:rFonts w:ascii="Arial" w:eastAsia="Times New Roman" w:hAnsi="Arial" w:cs="Arial"/>
          <w:sz w:val="22"/>
          <w:szCs w:val="22"/>
          <w:lang w:bidi="ar-SA"/>
        </w:rPr>
        <w:t>, efectuado al inicio del presente ejercicio</w:t>
      </w:r>
      <w:r w:rsidRPr="00E31E31">
        <w:rPr>
          <w:rFonts w:ascii="Arial" w:eastAsia="Times New Roman" w:hAnsi="Arial" w:cs="Arial"/>
          <w:sz w:val="22"/>
          <w:szCs w:val="22"/>
          <w:lang w:bidi="ar-SA"/>
        </w:rPr>
        <w:t xml:space="preserve">; </w:t>
      </w:r>
      <w:r>
        <w:rPr>
          <w:rFonts w:ascii="Arial" w:hAnsi="Arial" w:cs="Arial"/>
          <w:sz w:val="22"/>
          <w:szCs w:val="22"/>
        </w:rPr>
        <w:t>principalmente a traspasos de recursos, que realiza la Secretaría de Obras Públicas y Comunicaciones, Incrementos de la cuenta 1231.- Terrenos, 1233.- Edificios no Habitacionales, reintegros a la TESOFE, por transferencias de saldos de pasivos de ejercicios anteriores, por refrendo y economías 2018</w:t>
      </w:r>
      <w:r>
        <w:rPr>
          <w:rFonts w:ascii="Arial" w:eastAsia="Times New Roman" w:hAnsi="Arial" w:cs="Arial"/>
          <w:sz w:val="22"/>
          <w:szCs w:val="22"/>
          <w:lang w:bidi="ar-SA"/>
        </w:rPr>
        <w:t>.</w:t>
      </w:r>
    </w:p>
    <w:p w:rsidR="005A1FE3" w:rsidRDefault="005A1FE3" w:rsidP="005A1FE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    </w:t>
      </w:r>
    </w:p>
    <w:p w:rsidR="005A1FE3" w:rsidRDefault="005A1FE3" w:rsidP="005A1FE3">
      <w:pPr>
        <w:spacing w:line="100" w:lineRule="atLeast"/>
        <w:jc w:val="both"/>
        <w:rPr>
          <w:rFonts w:ascii="Arial" w:eastAsia="Times New Roman" w:hAnsi="Arial" w:cs="Arial"/>
          <w:sz w:val="22"/>
          <w:szCs w:val="22"/>
          <w:lang w:bidi="ar-SA"/>
        </w:rPr>
      </w:pPr>
    </w:p>
    <w:p w:rsidR="005A1FE3" w:rsidRPr="00E31E31" w:rsidRDefault="005A1FE3" w:rsidP="005A1FE3">
      <w:pPr>
        <w:spacing w:line="100" w:lineRule="atLeast"/>
        <w:jc w:val="both"/>
        <w:rPr>
          <w:rFonts w:ascii="Arial" w:hAnsi="Arial" w:cs="Arial"/>
          <w:b/>
          <w:bCs/>
          <w:sz w:val="22"/>
          <w:szCs w:val="22"/>
          <w:shd w:val="clear" w:color="auto" w:fill="CCCCCC"/>
        </w:rPr>
      </w:pPr>
    </w:p>
    <w:tbl>
      <w:tblPr>
        <w:tblW w:w="5000" w:type="pct"/>
        <w:tblCellMar>
          <w:top w:w="55" w:type="dxa"/>
          <w:left w:w="55" w:type="dxa"/>
          <w:bottom w:w="55" w:type="dxa"/>
          <w:right w:w="55" w:type="dxa"/>
        </w:tblCellMar>
        <w:tblLook w:val="0000" w:firstRow="0" w:lastRow="0" w:firstColumn="0" w:lastColumn="0" w:noHBand="0" w:noVBand="0"/>
      </w:tblPr>
      <w:tblGrid>
        <w:gridCol w:w="5251"/>
        <w:gridCol w:w="2479"/>
        <w:gridCol w:w="2918"/>
      </w:tblGrid>
      <w:tr w:rsidR="005A1FE3" w:rsidRPr="00E31E31" w:rsidTr="001E25DC">
        <w:tc>
          <w:tcPr>
            <w:tcW w:w="2466"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164"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PROCEDENCIA</w:t>
            </w:r>
          </w:p>
        </w:tc>
        <w:tc>
          <w:tcPr>
            <w:tcW w:w="1370" w:type="pct"/>
            <w:shd w:val="clear" w:color="auto" w:fill="CCCCCC"/>
          </w:tcPr>
          <w:p w:rsidR="005A1FE3" w:rsidRPr="00E31E31" w:rsidRDefault="005A1FE3" w:rsidP="001E25DC">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5A1FE3" w:rsidRPr="00E31E31" w:rsidTr="001E25DC">
        <w:tc>
          <w:tcPr>
            <w:tcW w:w="2466" w:type="pct"/>
            <w:shd w:val="clear" w:color="auto" w:fill="auto"/>
          </w:tcPr>
          <w:p w:rsidR="005A1FE3" w:rsidRDefault="005A1FE3" w:rsidP="001E25DC">
            <w:pPr>
              <w:spacing w:line="100" w:lineRule="atLeast"/>
              <w:jc w:val="both"/>
              <w:rPr>
                <w:rFonts w:ascii="Arial" w:hAnsi="Arial" w:cs="Arial"/>
                <w:b/>
                <w:sz w:val="22"/>
                <w:szCs w:val="22"/>
              </w:rPr>
            </w:pPr>
            <w:r>
              <w:rPr>
                <w:rFonts w:ascii="Arial" w:hAnsi="Arial" w:cs="Arial"/>
                <w:b/>
                <w:sz w:val="22"/>
                <w:szCs w:val="22"/>
              </w:rPr>
              <w:t xml:space="preserve">Patrimonio Generado </w:t>
            </w:r>
          </w:p>
          <w:p w:rsidR="005A1FE3" w:rsidRPr="00407E6B" w:rsidRDefault="005A1FE3" w:rsidP="001E25DC">
            <w:pPr>
              <w:spacing w:line="100" w:lineRule="atLeast"/>
              <w:jc w:val="both"/>
              <w:rPr>
                <w:rFonts w:ascii="Arial" w:hAnsi="Arial" w:cs="Arial"/>
                <w:sz w:val="22"/>
                <w:szCs w:val="22"/>
              </w:rPr>
            </w:pPr>
            <w:r w:rsidRPr="00407E6B">
              <w:rPr>
                <w:rFonts w:ascii="Arial" w:hAnsi="Arial" w:cs="Arial"/>
                <w:sz w:val="22"/>
                <w:szCs w:val="22"/>
              </w:rPr>
              <w:t>Resultados de Ejercicios Anteriores</w:t>
            </w:r>
          </w:p>
          <w:p w:rsidR="005A1FE3" w:rsidRPr="00F35703" w:rsidRDefault="005A1FE3" w:rsidP="001E25DC">
            <w:pPr>
              <w:spacing w:line="100" w:lineRule="atLeast"/>
              <w:jc w:val="both"/>
              <w:rPr>
                <w:rFonts w:ascii="Arial" w:hAnsi="Arial" w:cs="Arial"/>
                <w:b/>
                <w:sz w:val="22"/>
                <w:szCs w:val="22"/>
              </w:rPr>
            </w:pPr>
          </w:p>
        </w:tc>
        <w:tc>
          <w:tcPr>
            <w:tcW w:w="1164" w:type="pct"/>
            <w:shd w:val="clear" w:color="auto" w:fill="auto"/>
          </w:tcPr>
          <w:p w:rsidR="005A1FE3" w:rsidRPr="00E31E31" w:rsidRDefault="005A1FE3" w:rsidP="001E25DC">
            <w:pPr>
              <w:pStyle w:val="Contenidodelatabla"/>
              <w:jc w:val="both"/>
              <w:rPr>
                <w:rFonts w:ascii="Arial" w:hAnsi="Arial" w:cs="Arial"/>
                <w:sz w:val="22"/>
                <w:szCs w:val="22"/>
              </w:rPr>
            </w:pPr>
            <w:r>
              <w:rPr>
                <w:rFonts w:ascii="Arial" w:hAnsi="Arial" w:cs="Arial"/>
                <w:sz w:val="22"/>
                <w:szCs w:val="22"/>
              </w:rPr>
              <w:t>Traspaso de Saldos, Reintegros de años anteriores, Reintegros por Inversión Pública y por Refrendos.</w:t>
            </w:r>
            <w:r w:rsidRPr="00E31E31">
              <w:rPr>
                <w:rFonts w:ascii="Arial" w:hAnsi="Arial" w:cs="Arial"/>
                <w:sz w:val="22"/>
                <w:szCs w:val="22"/>
              </w:rPr>
              <w:t xml:space="preserve"> </w:t>
            </w:r>
          </w:p>
        </w:tc>
        <w:tc>
          <w:tcPr>
            <w:tcW w:w="1370" w:type="pct"/>
            <w:shd w:val="clear" w:color="auto" w:fill="auto"/>
          </w:tcPr>
          <w:p w:rsidR="005A1FE3" w:rsidRPr="00E31E31" w:rsidRDefault="005A1FE3" w:rsidP="00725C38">
            <w:pPr>
              <w:pStyle w:val="Contenidodelatabla"/>
              <w:jc w:val="right"/>
              <w:rPr>
                <w:rFonts w:ascii="Arial" w:hAnsi="Arial" w:cs="Arial"/>
              </w:rPr>
            </w:pPr>
            <w:r w:rsidRPr="00E31E31">
              <w:rPr>
                <w:rFonts w:ascii="Arial" w:hAnsi="Arial" w:cs="Arial"/>
                <w:sz w:val="22"/>
                <w:szCs w:val="22"/>
              </w:rPr>
              <w:t xml:space="preserve">$ </w:t>
            </w:r>
            <w:r>
              <w:rPr>
                <w:rFonts w:ascii="Arial" w:hAnsi="Arial" w:cs="Arial"/>
                <w:sz w:val="22"/>
                <w:szCs w:val="22"/>
              </w:rPr>
              <w:t>7,</w:t>
            </w:r>
            <w:r w:rsidR="00725C38">
              <w:rPr>
                <w:rFonts w:ascii="Arial" w:hAnsi="Arial" w:cs="Arial"/>
                <w:sz w:val="22"/>
                <w:szCs w:val="22"/>
              </w:rPr>
              <w:t>044</w:t>
            </w:r>
            <w:r>
              <w:rPr>
                <w:rFonts w:ascii="Arial" w:hAnsi="Arial" w:cs="Arial"/>
                <w:sz w:val="22"/>
                <w:szCs w:val="22"/>
              </w:rPr>
              <w:t>,</w:t>
            </w:r>
            <w:r w:rsidR="00725C38">
              <w:rPr>
                <w:rFonts w:ascii="Arial" w:hAnsi="Arial" w:cs="Arial"/>
                <w:sz w:val="22"/>
                <w:szCs w:val="22"/>
              </w:rPr>
              <w:t>693</w:t>
            </w:r>
            <w:r>
              <w:rPr>
                <w:rFonts w:ascii="Arial" w:hAnsi="Arial" w:cs="Arial"/>
                <w:sz w:val="22"/>
                <w:szCs w:val="22"/>
              </w:rPr>
              <w:t>,</w:t>
            </w:r>
            <w:r w:rsidR="00725C38">
              <w:rPr>
                <w:rFonts w:ascii="Arial" w:hAnsi="Arial" w:cs="Arial"/>
                <w:sz w:val="22"/>
                <w:szCs w:val="22"/>
              </w:rPr>
              <w:t>926</w:t>
            </w:r>
            <w:r w:rsidRPr="00B51318">
              <w:rPr>
                <w:rFonts w:ascii="Arial" w:hAnsi="Arial" w:cs="Arial"/>
                <w:sz w:val="22"/>
                <w:szCs w:val="22"/>
              </w:rPr>
              <w:t>.</w:t>
            </w:r>
            <w:r w:rsidR="00725C38">
              <w:rPr>
                <w:rFonts w:ascii="Arial" w:hAnsi="Arial" w:cs="Arial"/>
                <w:sz w:val="22"/>
                <w:szCs w:val="22"/>
              </w:rPr>
              <w:t>22</w:t>
            </w:r>
          </w:p>
        </w:tc>
      </w:tr>
    </w:tbl>
    <w:p w:rsidR="005A1FE3" w:rsidRDefault="005A1FE3" w:rsidP="005A1FE3">
      <w:pPr>
        <w:spacing w:line="100" w:lineRule="atLeast"/>
        <w:rPr>
          <w:rFonts w:ascii="Arial" w:hAnsi="Arial" w:cs="Arial"/>
          <w:b/>
          <w:bCs/>
        </w:rPr>
      </w:pPr>
    </w:p>
    <w:p w:rsidR="005A1FE3" w:rsidRDefault="005A1FE3" w:rsidP="005A1FE3">
      <w:pPr>
        <w:spacing w:line="100" w:lineRule="atLeast"/>
        <w:rPr>
          <w:rFonts w:ascii="Arial" w:hAnsi="Arial" w:cs="Arial"/>
          <w:b/>
          <w:bCs/>
        </w:rPr>
      </w:pPr>
    </w:p>
    <w:p w:rsidR="005A1FE3" w:rsidRDefault="005A1FE3" w:rsidP="005A1FE3">
      <w:pPr>
        <w:spacing w:line="100" w:lineRule="atLeast"/>
        <w:rPr>
          <w:rFonts w:ascii="Arial" w:hAnsi="Arial" w:cs="Arial"/>
          <w:b/>
          <w:bCs/>
        </w:rPr>
      </w:pPr>
    </w:p>
    <w:p w:rsidR="005A1FE3" w:rsidRDefault="005A1FE3" w:rsidP="005A1FE3">
      <w:pPr>
        <w:spacing w:line="100" w:lineRule="atLeast"/>
        <w:rPr>
          <w:rFonts w:ascii="Arial" w:hAnsi="Arial" w:cs="Arial"/>
          <w:b/>
          <w:bCs/>
        </w:rPr>
      </w:pPr>
    </w:p>
    <w:p w:rsidR="005A1FE3" w:rsidRDefault="005A1FE3" w:rsidP="005A1FE3">
      <w:pPr>
        <w:spacing w:line="100" w:lineRule="atLeast"/>
        <w:rPr>
          <w:rFonts w:ascii="Arial" w:hAnsi="Arial" w:cs="Arial"/>
          <w:b/>
          <w:bCs/>
        </w:rPr>
      </w:pPr>
    </w:p>
    <w:p w:rsidR="005A1FE3" w:rsidRDefault="005A1FE3" w:rsidP="005A1FE3">
      <w:pPr>
        <w:spacing w:line="100" w:lineRule="atLeast"/>
        <w:rPr>
          <w:rFonts w:ascii="Arial" w:hAnsi="Arial" w:cs="Arial"/>
          <w:b/>
          <w:bCs/>
        </w:rPr>
      </w:pPr>
    </w:p>
    <w:p w:rsidR="00725C38" w:rsidRDefault="00725C38" w:rsidP="005A1FE3">
      <w:pPr>
        <w:spacing w:line="100" w:lineRule="atLeast"/>
        <w:rPr>
          <w:rFonts w:ascii="Arial" w:hAnsi="Arial" w:cs="Arial"/>
          <w:b/>
          <w:bCs/>
        </w:rPr>
      </w:pPr>
    </w:p>
    <w:p w:rsidR="005A1FE3" w:rsidRDefault="005A1FE3" w:rsidP="005A1FE3">
      <w:pPr>
        <w:spacing w:line="100" w:lineRule="atLeast"/>
        <w:rPr>
          <w:rFonts w:ascii="Arial" w:hAnsi="Arial" w:cs="Arial"/>
          <w:b/>
          <w:bCs/>
        </w:rPr>
      </w:pPr>
    </w:p>
    <w:p w:rsidR="005A1FE3" w:rsidRDefault="005A1FE3" w:rsidP="005A1FE3">
      <w:pPr>
        <w:spacing w:line="100" w:lineRule="atLeast"/>
        <w:rPr>
          <w:rFonts w:ascii="Arial" w:hAnsi="Arial" w:cs="Arial"/>
          <w:b/>
          <w:bCs/>
        </w:rPr>
      </w:pPr>
    </w:p>
    <w:p w:rsidR="005A1FE3" w:rsidRDefault="005A1FE3" w:rsidP="005A1FE3">
      <w:pPr>
        <w:spacing w:line="100" w:lineRule="atLeast"/>
        <w:rPr>
          <w:rFonts w:ascii="Arial" w:hAnsi="Arial" w:cs="Arial"/>
          <w:b/>
          <w:bCs/>
        </w:rPr>
      </w:pPr>
    </w:p>
    <w:p w:rsidR="005A1FE3" w:rsidRPr="00A94297" w:rsidRDefault="005A1FE3" w:rsidP="005A1FE3">
      <w:pPr>
        <w:pBdr>
          <w:bottom w:val="single" w:sz="12" w:space="1" w:color="808080" w:themeColor="background1" w:themeShade="80"/>
        </w:pBdr>
        <w:jc w:val="center"/>
        <w:rPr>
          <w:rFonts w:ascii="Arial" w:hAnsi="Arial" w:cs="Arial"/>
          <w:b/>
        </w:rPr>
      </w:pPr>
      <w:r w:rsidRPr="000576AC">
        <w:rPr>
          <w:rFonts w:ascii="Arial" w:hAnsi="Arial" w:cs="Arial"/>
          <w:b/>
        </w:rPr>
        <w:lastRenderedPageBreak/>
        <w:t xml:space="preserve">NOTAS AL ESTADO DE </w:t>
      </w:r>
      <w:r w:rsidRPr="002F5C80">
        <w:rPr>
          <w:rFonts w:ascii="Arial" w:hAnsi="Arial" w:cs="Arial"/>
          <w:b/>
        </w:rPr>
        <w:t>FLUJOS DE EFECTIVO</w:t>
      </w:r>
    </w:p>
    <w:p w:rsidR="005A1FE3" w:rsidRDefault="005A1FE3" w:rsidP="005A1FE3">
      <w:pPr>
        <w:spacing w:line="100" w:lineRule="atLeast"/>
        <w:rPr>
          <w:rFonts w:ascii="Arial" w:hAnsi="Arial" w:cs="Arial"/>
          <w:b/>
          <w:bCs/>
        </w:rPr>
      </w:pPr>
    </w:p>
    <w:p w:rsidR="005A1FE3" w:rsidRPr="007633F2" w:rsidRDefault="005A1FE3" w:rsidP="005A1FE3">
      <w:pPr>
        <w:spacing w:line="100" w:lineRule="atLeast"/>
        <w:jc w:val="both"/>
        <w:rPr>
          <w:rFonts w:ascii="Arial" w:eastAsia="Times New Roman" w:hAnsi="Arial" w:cs="Arial"/>
          <w:sz w:val="22"/>
          <w:szCs w:val="22"/>
          <w:lang w:bidi="ar-SA"/>
        </w:rPr>
      </w:pPr>
      <w:r>
        <w:rPr>
          <w:rFonts w:ascii="Arial" w:eastAsia="Times New Roman" w:hAnsi="Arial" w:cs="Arial"/>
          <w:sz w:val="22"/>
          <w:szCs w:val="22"/>
          <w:lang w:bidi="ar-SA"/>
        </w:rPr>
        <w:t xml:space="preserve">1.- </w:t>
      </w:r>
      <w:r w:rsidRPr="007633F2">
        <w:rPr>
          <w:rFonts w:ascii="Arial" w:eastAsia="Times New Roman" w:hAnsi="Arial" w:cs="Arial"/>
          <w:sz w:val="22"/>
          <w:szCs w:val="22"/>
          <w:lang w:bidi="ar-SA"/>
        </w:rPr>
        <w:t>El análisis de los saldos inicial y final que figuran en la última parte del Estado de Flujo</w:t>
      </w:r>
      <w:r>
        <w:rPr>
          <w:rFonts w:ascii="Arial" w:eastAsia="Times New Roman" w:hAnsi="Arial" w:cs="Arial"/>
          <w:sz w:val="22"/>
          <w:szCs w:val="22"/>
          <w:lang w:bidi="ar-SA"/>
        </w:rPr>
        <w:t>s</w:t>
      </w:r>
      <w:r w:rsidRPr="007633F2">
        <w:rPr>
          <w:rFonts w:ascii="Arial" w:eastAsia="Times New Roman" w:hAnsi="Arial" w:cs="Arial"/>
          <w:sz w:val="22"/>
          <w:szCs w:val="22"/>
          <w:lang w:bidi="ar-SA"/>
        </w:rPr>
        <w:t xml:space="preserve"> de Efectivo en la cuenta de efectivo y equivalentes es como sigue:</w:t>
      </w:r>
    </w:p>
    <w:p w:rsidR="005A1FE3" w:rsidRDefault="005A1FE3" w:rsidP="005A1FE3">
      <w:pPr>
        <w:spacing w:line="100" w:lineRule="atLeast"/>
        <w:jc w:val="both"/>
        <w:rPr>
          <w:rFonts w:ascii="Arial" w:eastAsia="Times New Roman" w:hAnsi="Arial" w:cs="Arial"/>
          <w:sz w:val="22"/>
          <w:szCs w:val="22"/>
          <w:lang w:bidi="ar-SA"/>
        </w:rPr>
      </w:pPr>
    </w:p>
    <w:p w:rsidR="005A1FE3" w:rsidRPr="007633F2" w:rsidRDefault="005A1FE3" w:rsidP="005A1FE3">
      <w:pPr>
        <w:spacing w:line="100" w:lineRule="atLeast"/>
        <w:jc w:val="both"/>
        <w:rPr>
          <w:rFonts w:ascii="Arial" w:eastAsia="Times New Roman" w:hAnsi="Arial" w:cs="Arial"/>
          <w:sz w:val="22"/>
          <w:szCs w:val="22"/>
          <w:lang w:bidi="ar-SA"/>
        </w:rPr>
      </w:pPr>
    </w:p>
    <w:p w:rsidR="005A1FE3" w:rsidRPr="00A3386E" w:rsidRDefault="005A1FE3" w:rsidP="005A1FE3">
      <w:pPr>
        <w:rPr>
          <w:rFonts w:ascii="Arial" w:hAnsi="Arial" w:cs="Arial"/>
          <w:b/>
          <w:sz w:val="22"/>
          <w:szCs w:val="22"/>
        </w:rPr>
      </w:pPr>
      <w:r>
        <w:rPr>
          <w:rFonts w:ascii="Arial" w:hAnsi="Arial" w:cs="Arial"/>
          <w:b/>
          <w:sz w:val="22"/>
          <w:szCs w:val="22"/>
        </w:rPr>
        <w:t>Efectivo y</w:t>
      </w:r>
      <w:r w:rsidRPr="00A3386E">
        <w:rPr>
          <w:rFonts w:ascii="Arial" w:hAnsi="Arial" w:cs="Arial"/>
          <w:b/>
          <w:sz w:val="22"/>
          <w:szCs w:val="22"/>
        </w:rPr>
        <w:t xml:space="preserve"> Equivalentes</w:t>
      </w:r>
    </w:p>
    <w:p w:rsidR="005A1FE3" w:rsidRPr="00E31E31" w:rsidRDefault="005A1FE3" w:rsidP="005A1FE3">
      <w:pPr>
        <w:rPr>
          <w:rFonts w:ascii="Arial" w:hAnsi="Arial" w:cs="Arial"/>
          <w:b/>
          <w:bCs/>
        </w:rPr>
      </w:pPr>
    </w:p>
    <w:tbl>
      <w:tblPr>
        <w:tblW w:w="5000" w:type="pct"/>
        <w:tblCellMar>
          <w:top w:w="55" w:type="dxa"/>
          <w:left w:w="55" w:type="dxa"/>
          <w:bottom w:w="55" w:type="dxa"/>
          <w:right w:w="55" w:type="dxa"/>
        </w:tblCellMar>
        <w:tblLook w:val="0000" w:firstRow="0" w:lastRow="0" w:firstColumn="0" w:lastColumn="0" w:noHBand="0" w:noVBand="0"/>
      </w:tblPr>
      <w:tblGrid>
        <w:gridCol w:w="5179"/>
        <w:gridCol w:w="2447"/>
        <w:gridCol w:w="3022"/>
      </w:tblGrid>
      <w:tr w:rsidR="005A1FE3" w:rsidRPr="00E31E31" w:rsidTr="001E25DC">
        <w:tc>
          <w:tcPr>
            <w:tcW w:w="2432"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 xml:space="preserve">CUENTAS </w:t>
            </w:r>
          </w:p>
        </w:tc>
        <w:tc>
          <w:tcPr>
            <w:tcW w:w="1149"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EJERCICIO 2018</w:t>
            </w:r>
          </w:p>
        </w:tc>
        <w:tc>
          <w:tcPr>
            <w:tcW w:w="1419" w:type="pct"/>
            <w:shd w:val="clear" w:color="auto" w:fill="CCCCCC"/>
          </w:tcPr>
          <w:p w:rsidR="005A1FE3" w:rsidRPr="00E31E31" w:rsidRDefault="005A1FE3" w:rsidP="001E25DC">
            <w:pPr>
              <w:pStyle w:val="Contenidodelatabla"/>
              <w:jc w:val="center"/>
              <w:rPr>
                <w:rFonts w:ascii="Arial" w:hAnsi="Arial" w:cs="Arial"/>
              </w:rPr>
            </w:pPr>
            <w:r>
              <w:rPr>
                <w:rFonts w:ascii="Arial" w:hAnsi="Arial" w:cs="Arial"/>
                <w:b/>
                <w:bCs/>
                <w:sz w:val="22"/>
                <w:szCs w:val="22"/>
                <w:shd w:val="clear" w:color="auto" w:fill="CCCCCC"/>
              </w:rPr>
              <w:t>EJERCICIO 2017</w:t>
            </w:r>
          </w:p>
        </w:tc>
      </w:tr>
      <w:tr w:rsidR="005A1FE3" w:rsidRPr="00E31E31" w:rsidTr="001E25DC">
        <w:tc>
          <w:tcPr>
            <w:tcW w:w="2432" w:type="pct"/>
            <w:shd w:val="clear" w:color="auto" w:fill="auto"/>
          </w:tcPr>
          <w:p w:rsidR="005A1FE3" w:rsidRPr="0035225E" w:rsidRDefault="005A1FE3" w:rsidP="001E25DC">
            <w:pPr>
              <w:pStyle w:val="Contenidodelatabla"/>
              <w:rPr>
                <w:rFonts w:ascii="Arial" w:hAnsi="Arial" w:cs="Arial"/>
                <w:sz w:val="22"/>
                <w:szCs w:val="22"/>
              </w:rPr>
            </w:pPr>
            <w:r w:rsidRPr="0035225E">
              <w:rPr>
                <w:rFonts w:ascii="Arial" w:hAnsi="Arial" w:cs="Arial"/>
                <w:sz w:val="22"/>
                <w:szCs w:val="22"/>
              </w:rPr>
              <w:t>Bancos/Dependencias y Otros</w:t>
            </w:r>
          </w:p>
        </w:tc>
        <w:tc>
          <w:tcPr>
            <w:tcW w:w="1149" w:type="pct"/>
            <w:shd w:val="clear" w:color="auto" w:fill="auto"/>
          </w:tcPr>
          <w:p w:rsidR="005A1FE3" w:rsidRPr="0035225E" w:rsidRDefault="005A1FE3" w:rsidP="00725C38">
            <w:pPr>
              <w:pStyle w:val="Contenidodelatabla"/>
              <w:jc w:val="right"/>
              <w:rPr>
                <w:rFonts w:ascii="Arial" w:hAnsi="Arial" w:cs="Arial"/>
                <w:sz w:val="22"/>
                <w:szCs w:val="22"/>
              </w:rPr>
            </w:pPr>
            <w:r w:rsidRPr="0035225E">
              <w:rPr>
                <w:rFonts w:ascii="Arial" w:hAnsi="Arial" w:cs="Arial"/>
                <w:sz w:val="22"/>
                <w:szCs w:val="22"/>
              </w:rPr>
              <w:t xml:space="preserve"> </w:t>
            </w:r>
            <w:r w:rsidR="00725C38">
              <w:rPr>
                <w:rFonts w:ascii="Arial" w:hAnsi="Arial" w:cs="Arial"/>
                <w:sz w:val="22"/>
                <w:szCs w:val="22"/>
              </w:rPr>
              <w:t>$       48</w:t>
            </w:r>
            <w:r>
              <w:rPr>
                <w:rFonts w:ascii="Arial" w:hAnsi="Arial" w:cs="Arial"/>
                <w:sz w:val="22"/>
                <w:szCs w:val="22"/>
              </w:rPr>
              <w:t>,</w:t>
            </w:r>
            <w:r w:rsidR="00725C38">
              <w:rPr>
                <w:rFonts w:ascii="Arial" w:hAnsi="Arial" w:cs="Arial"/>
                <w:sz w:val="22"/>
                <w:szCs w:val="22"/>
              </w:rPr>
              <w:t>25</w:t>
            </w:r>
            <w:r>
              <w:rPr>
                <w:rFonts w:ascii="Arial" w:hAnsi="Arial" w:cs="Arial"/>
                <w:sz w:val="22"/>
                <w:szCs w:val="22"/>
              </w:rPr>
              <w:t>7,</w:t>
            </w:r>
            <w:r w:rsidR="00725C38">
              <w:rPr>
                <w:rFonts w:ascii="Arial" w:hAnsi="Arial" w:cs="Arial"/>
                <w:sz w:val="22"/>
                <w:szCs w:val="22"/>
              </w:rPr>
              <w:t>904</w:t>
            </w:r>
            <w:r w:rsidRPr="0035225E">
              <w:rPr>
                <w:rFonts w:ascii="Arial" w:hAnsi="Arial" w:cs="Arial"/>
                <w:sz w:val="22"/>
                <w:szCs w:val="22"/>
              </w:rPr>
              <w:t>.</w:t>
            </w:r>
            <w:r w:rsidR="00725C38">
              <w:rPr>
                <w:rFonts w:ascii="Arial" w:hAnsi="Arial" w:cs="Arial"/>
                <w:sz w:val="22"/>
                <w:szCs w:val="22"/>
              </w:rPr>
              <w:t>41</w:t>
            </w:r>
          </w:p>
        </w:tc>
        <w:tc>
          <w:tcPr>
            <w:tcW w:w="1419" w:type="pct"/>
            <w:shd w:val="clear" w:color="auto" w:fill="auto"/>
          </w:tcPr>
          <w:p w:rsidR="005A1FE3" w:rsidRPr="0035225E" w:rsidRDefault="005A1FE3" w:rsidP="001E25DC">
            <w:pPr>
              <w:pStyle w:val="Contenidodelatabla"/>
              <w:jc w:val="right"/>
              <w:rPr>
                <w:rFonts w:ascii="Arial" w:hAnsi="Arial" w:cs="Arial"/>
                <w:sz w:val="22"/>
                <w:szCs w:val="22"/>
              </w:rPr>
            </w:pPr>
            <w:r>
              <w:rPr>
                <w:rFonts w:ascii="Arial" w:hAnsi="Arial" w:cs="Arial"/>
                <w:sz w:val="22"/>
                <w:szCs w:val="22"/>
              </w:rPr>
              <w:t>$    524,020,684.16</w:t>
            </w:r>
          </w:p>
        </w:tc>
      </w:tr>
      <w:tr w:rsidR="005A1FE3" w:rsidRPr="00E31E31" w:rsidTr="001E25DC">
        <w:tc>
          <w:tcPr>
            <w:tcW w:w="2432" w:type="pct"/>
            <w:shd w:val="clear" w:color="auto" w:fill="auto"/>
          </w:tcPr>
          <w:p w:rsidR="005A1FE3" w:rsidRPr="0035225E" w:rsidRDefault="005A1FE3" w:rsidP="001E25DC">
            <w:pPr>
              <w:pStyle w:val="Contenidodelatabla"/>
              <w:rPr>
                <w:rFonts w:ascii="Arial" w:hAnsi="Arial" w:cs="Arial"/>
                <w:sz w:val="22"/>
                <w:szCs w:val="22"/>
              </w:rPr>
            </w:pPr>
            <w:r w:rsidRPr="0035225E">
              <w:rPr>
                <w:rFonts w:ascii="Arial" w:hAnsi="Arial" w:cs="Arial"/>
                <w:sz w:val="22"/>
                <w:szCs w:val="22"/>
              </w:rPr>
              <w:t>Fondos con Afectación Específica</w:t>
            </w:r>
          </w:p>
        </w:tc>
        <w:tc>
          <w:tcPr>
            <w:tcW w:w="1149" w:type="pct"/>
            <w:shd w:val="clear" w:color="auto" w:fill="auto"/>
          </w:tcPr>
          <w:p w:rsidR="005A1FE3" w:rsidRPr="0035225E" w:rsidRDefault="00725C38" w:rsidP="00725C38">
            <w:pPr>
              <w:pStyle w:val="Contenidodelatabla"/>
              <w:jc w:val="right"/>
              <w:rPr>
                <w:rFonts w:ascii="Arial" w:hAnsi="Arial" w:cs="Arial"/>
                <w:sz w:val="22"/>
                <w:szCs w:val="22"/>
              </w:rPr>
            </w:pPr>
            <w:r>
              <w:rPr>
                <w:rFonts w:ascii="Arial" w:hAnsi="Arial" w:cs="Arial"/>
                <w:sz w:val="22"/>
                <w:szCs w:val="22"/>
              </w:rPr>
              <w:t>148</w:t>
            </w:r>
            <w:r w:rsidR="005A1FE3" w:rsidRPr="0035225E">
              <w:rPr>
                <w:rFonts w:ascii="Arial" w:hAnsi="Arial" w:cs="Arial"/>
                <w:sz w:val="22"/>
                <w:szCs w:val="22"/>
              </w:rPr>
              <w:t>,</w:t>
            </w:r>
            <w:r>
              <w:rPr>
                <w:rFonts w:ascii="Arial" w:hAnsi="Arial" w:cs="Arial"/>
                <w:sz w:val="22"/>
                <w:szCs w:val="22"/>
              </w:rPr>
              <w:t>055</w:t>
            </w:r>
            <w:r w:rsidR="005A1FE3" w:rsidRPr="0035225E">
              <w:rPr>
                <w:rFonts w:ascii="Arial" w:hAnsi="Arial" w:cs="Arial"/>
                <w:sz w:val="22"/>
                <w:szCs w:val="22"/>
              </w:rPr>
              <w:t>,</w:t>
            </w:r>
            <w:r>
              <w:rPr>
                <w:rFonts w:ascii="Arial" w:hAnsi="Arial" w:cs="Arial"/>
                <w:sz w:val="22"/>
                <w:szCs w:val="22"/>
              </w:rPr>
              <w:t>432</w:t>
            </w:r>
            <w:r w:rsidR="005A1FE3" w:rsidRPr="0035225E">
              <w:rPr>
                <w:rFonts w:ascii="Arial" w:hAnsi="Arial" w:cs="Arial"/>
                <w:sz w:val="22"/>
                <w:szCs w:val="22"/>
              </w:rPr>
              <w:t>.</w:t>
            </w:r>
            <w:r>
              <w:rPr>
                <w:rFonts w:ascii="Arial" w:hAnsi="Arial" w:cs="Arial"/>
                <w:sz w:val="22"/>
                <w:szCs w:val="22"/>
              </w:rPr>
              <w:t>97</w:t>
            </w:r>
          </w:p>
        </w:tc>
        <w:tc>
          <w:tcPr>
            <w:tcW w:w="1419" w:type="pct"/>
            <w:shd w:val="clear" w:color="auto" w:fill="auto"/>
          </w:tcPr>
          <w:p w:rsidR="005A1FE3" w:rsidRPr="0035225E" w:rsidRDefault="005A1FE3" w:rsidP="001E25DC">
            <w:pPr>
              <w:pStyle w:val="Contenidodelatabla"/>
              <w:jc w:val="right"/>
              <w:rPr>
                <w:rFonts w:ascii="Arial" w:hAnsi="Arial" w:cs="Arial"/>
                <w:sz w:val="22"/>
                <w:szCs w:val="22"/>
              </w:rPr>
            </w:pPr>
            <w:r>
              <w:rPr>
                <w:rFonts w:ascii="Arial" w:hAnsi="Arial" w:cs="Arial"/>
                <w:sz w:val="22"/>
                <w:szCs w:val="22"/>
              </w:rPr>
              <w:t>436,684,303.57</w:t>
            </w:r>
          </w:p>
        </w:tc>
      </w:tr>
      <w:tr w:rsidR="005A1FE3" w:rsidRPr="00E31E31" w:rsidTr="001E25DC">
        <w:tc>
          <w:tcPr>
            <w:tcW w:w="2432" w:type="pct"/>
            <w:shd w:val="clear" w:color="auto" w:fill="auto"/>
          </w:tcPr>
          <w:p w:rsidR="005A1FE3" w:rsidRPr="0035225E" w:rsidRDefault="005A1FE3" w:rsidP="001E25DC">
            <w:pPr>
              <w:pStyle w:val="Contenidodelatabla"/>
              <w:jc w:val="right"/>
              <w:rPr>
                <w:rFonts w:ascii="Arial" w:hAnsi="Arial" w:cs="Arial"/>
                <w:b/>
                <w:sz w:val="22"/>
                <w:szCs w:val="22"/>
              </w:rPr>
            </w:pPr>
            <w:r w:rsidRPr="0035225E">
              <w:rPr>
                <w:rFonts w:ascii="Arial" w:hAnsi="Arial" w:cs="Arial"/>
                <w:b/>
                <w:sz w:val="22"/>
                <w:szCs w:val="22"/>
              </w:rPr>
              <w:t>Total de Efectivo y Equivalentes</w:t>
            </w:r>
          </w:p>
        </w:tc>
        <w:tc>
          <w:tcPr>
            <w:tcW w:w="1149" w:type="pct"/>
            <w:shd w:val="clear" w:color="auto" w:fill="auto"/>
          </w:tcPr>
          <w:p w:rsidR="005A1FE3" w:rsidRPr="0035225E" w:rsidRDefault="005A1FE3" w:rsidP="00725C38">
            <w:pPr>
              <w:pStyle w:val="Contenidodelatabla"/>
              <w:jc w:val="right"/>
              <w:rPr>
                <w:rFonts w:ascii="Arial" w:hAnsi="Arial" w:cs="Arial"/>
                <w:b/>
                <w:sz w:val="22"/>
                <w:szCs w:val="22"/>
              </w:rPr>
            </w:pPr>
            <w:r w:rsidRPr="0035225E">
              <w:rPr>
                <w:rFonts w:ascii="Arial" w:hAnsi="Arial" w:cs="Arial"/>
                <w:b/>
                <w:sz w:val="22"/>
                <w:szCs w:val="22"/>
              </w:rPr>
              <w:t xml:space="preserve"> </w:t>
            </w:r>
            <w:r w:rsidR="00725C38">
              <w:rPr>
                <w:rFonts w:ascii="Arial" w:hAnsi="Arial" w:cs="Arial"/>
                <w:b/>
                <w:sz w:val="22"/>
                <w:szCs w:val="22"/>
              </w:rPr>
              <w:fldChar w:fldCharType="begin"/>
            </w:r>
            <w:r w:rsidR="00725C38">
              <w:rPr>
                <w:rFonts w:ascii="Arial" w:hAnsi="Arial" w:cs="Arial"/>
                <w:b/>
                <w:sz w:val="22"/>
                <w:szCs w:val="22"/>
              </w:rPr>
              <w:instrText xml:space="preserve"> =SUM(ABOVE) </w:instrText>
            </w:r>
            <w:r w:rsidR="00725C38">
              <w:rPr>
                <w:rFonts w:ascii="Arial" w:hAnsi="Arial" w:cs="Arial"/>
                <w:b/>
                <w:sz w:val="22"/>
                <w:szCs w:val="22"/>
              </w:rPr>
              <w:fldChar w:fldCharType="separate"/>
            </w:r>
            <w:r w:rsidR="00725C38">
              <w:rPr>
                <w:rFonts w:ascii="Arial" w:hAnsi="Arial" w:cs="Arial"/>
                <w:b/>
                <w:noProof/>
                <w:sz w:val="22"/>
                <w:szCs w:val="22"/>
              </w:rPr>
              <w:t>$     196,313,337.38</w:t>
            </w:r>
            <w:r w:rsidR="00725C38">
              <w:rPr>
                <w:rFonts w:ascii="Arial" w:hAnsi="Arial" w:cs="Arial"/>
                <w:b/>
                <w:sz w:val="22"/>
                <w:szCs w:val="22"/>
              </w:rPr>
              <w:fldChar w:fldCharType="end"/>
            </w:r>
          </w:p>
        </w:tc>
        <w:tc>
          <w:tcPr>
            <w:tcW w:w="1419" w:type="pct"/>
            <w:shd w:val="clear" w:color="auto" w:fill="auto"/>
          </w:tcPr>
          <w:p w:rsidR="005A1FE3" w:rsidRPr="0035225E" w:rsidRDefault="005A1FE3" w:rsidP="001E25DC">
            <w:pPr>
              <w:pStyle w:val="Contenidodelatabla"/>
              <w:jc w:val="right"/>
              <w:rPr>
                <w:rFonts w:ascii="Arial" w:hAnsi="Arial" w:cs="Arial"/>
                <w:b/>
                <w:sz w:val="22"/>
                <w:szCs w:val="22"/>
              </w:rPr>
            </w:pPr>
            <w:r>
              <w:rPr>
                <w:rFonts w:ascii="Arial" w:hAnsi="Arial" w:cs="Arial"/>
                <w:b/>
                <w:sz w:val="22"/>
                <w:szCs w:val="22"/>
              </w:rPr>
              <w:fldChar w:fldCharType="begin"/>
            </w:r>
            <w:r>
              <w:rPr>
                <w:rFonts w:ascii="Arial" w:hAnsi="Arial" w:cs="Arial"/>
                <w:b/>
                <w:sz w:val="22"/>
                <w:szCs w:val="22"/>
              </w:rPr>
              <w:instrText xml:space="preserve"> =SUM(ABOVE) </w:instrText>
            </w:r>
            <w:r>
              <w:rPr>
                <w:rFonts w:ascii="Arial" w:hAnsi="Arial" w:cs="Arial"/>
                <w:b/>
                <w:sz w:val="22"/>
                <w:szCs w:val="22"/>
              </w:rPr>
              <w:fldChar w:fldCharType="separate"/>
            </w:r>
            <w:r>
              <w:rPr>
                <w:rFonts w:ascii="Arial" w:hAnsi="Arial" w:cs="Arial"/>
                <w:b/>
                <w:noProof/>
                <w:sz w:val="22"/>
                <w:szCs w:val="22"/>
              </w:rPr>
              <w:t>$    960,704,987.73</w:t>
            </w:r>
            <w:r>
              <w:rPr>
                <w:rFonts w:ascii="Arial" w:hAnsi="Arial" w:cs="Arial"/>
                <w:b/>
                <w:sz w:val="22"/>
                <w:szCs w:val="22"/>
              </w:rPr>
              <w:fldChar w:fldCharType="end"/>
            </w:r>
          </w:p>
        </w:tc>
      </w:tr>
    </w:tbl>
    <w:p w:rsidR="005A1FE3" w:rsidRPr="00E31E31"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2.- </w:t>
      </w:r>
      <w:r>
        <w:rPr>
          <w:rFonts w:ascii="Arial" w:eastAsia="Times New Roman" w:hAnsi="Arial" w:cs="Arial"/>
          <w:sz w:val="22"/>
          <w:szCs w:val="22"/>
          <w:lang w:bidi="ar-SA"/>
        </w:rPr>
        <w:t>Al 3</w:t>
      </w:r>
      <w:r w:rsidR="00725C38">
        <w:rPr>
          <w:rFonts w:ascii="Arial" w:eastAsia="Times New Roman" w:hAnsi="Arial" w:cs="Arial"/>
          <w:sz w:val="22"/>
          <w:szCs w:val="22"/>
          <w:lang w:bidi="ar-SA"/>
        </w:rPr>
        <w:t>1 de dici</w:t>
      </w:r>
      <w:r>
        <w:rPr>
          <w:rFonts w:ascii="Arial" w:eastAsia="Times New Roman" w:hAnsi="Arial" w:cs="Arial"/>
          <w:sz w:val="22"/>
          <w:szCs w:val="22"/>
          <w:lang w:bidi="ar-SA"/>
        </w:rPr>
        <w:t>embre de 2018, no se realizaron adquisiciones de bienes muebles e inmuebles con recursos presupuestales.</w:t>
      </w:r>
    </w:p>
    <w:p w:rsidR="005A1FE3" w:rsidRDefault="005A1FE3" w:rsidP="005A1FE3">
      <w:pPr>
        <w:pStyle w:val="Textoindependiente"/>
        <w:spacing w:after="0"/>
        <w:rPr>
          <w:rFonts w:ascii="Arial" w:hAnsi="Arial" w:cs="Arial"/>
        </w:rPr>
      </w:pPr>
    </w:p>
    <w:p w:rsidR="005A1FE3" w:rsidRPr="00E31E31" w:rsidRDefault="005A1FE3" w:rsidP="005A1FE3">
      <w:pPr>
        <w:spacing w:line="100" w:lineRule="atLeast"/>
        <w:jc w:val="both"/>
        <w:rPr>
          <w:rFonts w:ascii="Arial" w:eastAsia="Times New Roman" w:hAnsi="Arial" w:cs="Arial"/>
          <w:sz w:val="22"/>
          <w:szCs w:val="22"/>
          <w:lang w:bidi="ar-SA"/>
        </w:rPr>
      </w:pPr>
    </w:p>
    <w:p w:rsidR="005A1FE3" w:rsidRPr="00606B34" w:rsidRDefault="005A1FE3" w:rsidP="005A1FE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3.- Conciliación de los Flujos de Efectivo Netos de las Actividades de Operación y la cuenta de Ahorro/Desahorro an</w:t>
      </w:r>
      <w:r>
        <w:rPr>
          <w:rFonts w:ascii="Arial" w:eastAsia="Times New Roman" w:hAnsi="Arial" w:cs="Arial"/>
          <w:sz w:val="22"/>
          <w:szCs w:val="22"/>
          <w:lang w:bidi="ar-SA"/>
        </w:rPr>
        <w:t xml:space="preserve">tes de Rubros Extraordinarios. </w:t>
      </w:r>
    </w:p>
    <w:p w:rsidR="005A1FE3" w:rsidRDefault="005A1FE3" w:rsidP="005A1FE3">
      <w:pPr>
        <w:rPr>
          <w:rFonts w:ascii="Arial" w:hAnsi="Arial" w:cs="Arial"/>
          <w:b/>
          <w:bCs/>
        </w:rPr>
      </w:pPr>
    </w:p>
    <w:p w:rsidR="005A1FE3" w:rsidRPr="00E31E31" w:rsidRDefault="005A1FE3" w:rsidP="005A1FE3">
      <w:pPr>
        <w:rPr>
          <w:rFonts w:ascii="Arial" w:hAnsi="Arial" w:cs="Arial"/>
          <w:b/>
          <w:bCs/>
        </w:rPr>
      </w:pPr>
    </w:p>
    <w:tbl>
      <w:tblPr>
        <w:tblW w:w="5000" w:type="pct"/>
        <w:tblCellMar>
          <w:top w:w="55" w:type="dxa"/>
          <w:left w:w="55" w:type="dxa"/>
          <w:bottom w:w="55" w:type="dxa"/>
          <w:right w:w="55" w:type="dxa"/>
        </w:tblCellMar>
        <w:tblLook w:val="0000" w:firstRow="0" w:lastRow="0" w:firstColumn="0" w:lastColumn="0" w:noHBand="0" w:noVBand="0"/>
      </w:tblPr>
      <w:tblGrid>
        <w:gridCol w:w="5757"/>
        <w:gridCol w:w="2157"/>
        <w:gridCol w:w="2734"/>
      </w:tblGrid>
      <w:tr w:rsidR="006629B6" w:rsidRPr="00E31E31" w:rsidTr="001E25DC">
        <w:tc>
          <w:tcPr>
            <w:tcW w:w="2703"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CONCEPTO</w:t>
            </w:r>
          </w:p>
        </w:tc>
        <w:tc>
          <w:tcPr>
            <w:tcW w:w="1013" w:type="pct"/>
            <w:shd w:val="clear" w:color="auto" w:fill="CCCCCC"/>
          </w:tcPr>
          <w:p w:rsidR="005A1FE3" w:rsidRPr="00E31E31" w:rsidRDefault="005A1FE3" w:rsidP="001E25DC">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EJERCICIO 2018</w:t>
            </w:r>
          </w:p>
        </w:tc>
        <w:tc>
          <w:tcPr>
            <w:tcW w:w="1284" w:type="pct"/>
            <w:shd w:val="clear" w:color="auto" w:fill="CCCCCC"/>
          </w:tcPr>
          <w:p w:rsidR="005A1FE3" w:rsidRPr="00E31E31" w:rsidRDefault="005A1FE3" w:rsidP="001E25DC">
            <w:pPr>
              <w:pStyle w:val="Contenidodelatabla"/>
              <w:jc w:val="center"/>
              <w:rPr>
                <w:rFonts w:ascii="Arial" w:hAnsi="Arial" w:cs="Arial"/>
              </w:rPr>
            </w:pPr>
            <w:r>
              <w:rPr>
                <w:rFonts w:ascii="Arial" w:hAnsi="Arial" w:cs="Arial"/>
                <w:b/>
                <w:bCs/>
                <w:sz w:val="22"/>
                <w:szCs w:val="22"/>
                <w:shd w:val="clear" w:color="auto" w:fill="CCCCCC"/>
              </w:rPr>
              <w:t>EJERCICIO 2017</w:t>
            </w:r>
          </w:p>
        </w:tc>
      </w:tr>
      <w:tr w:rsidR="006629B6" w:rsidRPr="00E31E31" w:rsidTr="001E25DC">
        <w:tc>
          <w:tcPr>
            <w:tcW w:w="2703" w:type="pct"/>
            <w:shd w:val="clear" w:color="auto" w:fill="auto"/>
          </w:tcPr>
          <w:p w:rsidR="005A1FE3" w:rsidRPr="001A04B1" w:rsidRDefault="005A1FE3" w:rsidP="001E25DC">
            <w:pPr>
              <w:pStyle w:val="Contenidodelatabla"/>
              <w:rPr>
                <w:rFonts w:ascii="Arial" w:hAnsi="Arial" w:cs="Arial"/>
                <w:b/>
                <w:sz w:val="22"/>
                <w:szCs w:val="22"/>
              </w:rPr>
            </w:pPr>
            <w:r>
              <w:rPr>
                <w:rFonts w:ascii="Arial" w:hAnsi="Arial" w:cs="Arial"/>
                <w:b/>
                <w:sz w:val="22"/>
                <w:szCs w:val="22"/>
              </w:rPr>
              <w:t>Ahorro/Desahorro antes de Rubros Extraordinarios</w:t>
            </w:r>
          </w:p>
        </w:tc>
        <w:tc>
          <w:tcPr>
            <w:tcW w:w="1013" w:type="pct"/>
            <w:shd w:val="clear" w:color="auto" w:fill="auto"/>
          </w:tcPr>
          <w:p w:rsidR="005A1FE3" w:rsidRPr="00E857F8" w:rsidRDefault="005A1FE3" w:rsidP="006629B6">
            <w:pPr>
              <w:pStyle w:val="Contenidodelatabla"/>
              <w:jc w:val="right"/>
              <w:rPr>
                <w:rFonts w:ascii="Arial" w:hAnsi="Arial" w:cs="Arial"/>
                <w:sz w:val="22"/>
                <w:szCs w:val="22"/>
              </w:rPr>
            </w:pPr>
            <w:r w:rsidRPr="00E857F8">
              <w:rPr>
                <w:rFonts w:ascii="Arial" w:hAnsi="Arial" w:cs="Arial"/>
                <w:sz w:val="22"/>
                <w:szCs w:val="22"/>
              </w:rPr>
              <w:t xml:space="preserve">$ </w:t>
            </w:r>
            <w:r w:rsidR="006629B6">
              <w:rPr>
                <w:rFonts w:ascii="Arial" w:hAnsi="Arial" w:cs="Arial"/>
                <w:sz w:val="22"/>
                <w:szCs w:val="22"/>
              </w:rPr>
              <w:t xml:space="preserve"> </w:t>
            </w:r>
            <w:r>
              <w:rPr>
                <w:rFonts w:ascii="Arial" w:hAnsi="Arial" w:cs="Arial"/>
                <w:sz w:val="22"/>
                <w:szCs w:val="22"/>
              </w:rPr>
              <w:t>2,</w:t>
            </w:r>
            <w:r w:rsidR="006629B6">
              <w:rPr>
                <w:rFonts w:ascii="Arial" w:hAnsi="Arial" w:cs="Arial"/>
                <w:sz w:val="22"/>
                <w:szCs w:val="22"/>
              </w:rPr>
              <w:t>477</w:t>
            </w:r>
            <w:r>
              <w:rPr>
                <w:rFonts w:ascii="Arial" w:hAnsi="Arial" w:cs="Arial"/>
                <w:sz w:val="22"/>
                <w:szCs w:val="22"/>
              </w:rPr>
              <w:t>,7</w:t>
            </w:r>
            <w:r w:rsidR="006629B6">
              <w:rPr>
                <w:rFonts w:ascii="Arial" w:hAnsi="Arial" w:cs="Arial"/>
                <w:sz w:val="22"/>
                <w:szCs w:val="22"/>
              </w:rPr>
              <w:t>99</w:t>
            </w:r>
            <w:r>
              <w:rPr>
                <w:rFonts w:ascii="Arial" w:hAnsi="Arial" w:cs="Arial"/>
                <w:sz w:val="22"/>
                <w:szCs w:val="22"/>
              </w:rPr>
              <w:t>,</w:t>
            </w:r>
            <w:r w:rsidR="006629B6">
              <w:rPr>
                <w:rFonts w:ascii="Arial" w:hAnsi="Arial" w:cs="Arial"/>
                <w:sz w:val="22"/>
                <w:szCs w:val="22"/>
              </w:rPr>
              <w:t>26</w:t>
            </w:r>
            <w:r>
              <w:rPr>
                <w:rFonts w:ascii="Arial" w:hAnsi="Arial" w:cs="Arial"/>
                <w:sz w:val="22"/>
                <w:szCs w:val="22"/>
              </w:rPr>
              <w:t>8</w:t>
            </w:r>
            <w:r w:rsidRPr="000D1E79">
              <w:rPr>
                <w:rFonts w:ascii="Arial" w:hAnsi="Arial" w:cs="Arial"/>
                <w:sz w:val="22"/>
                <w:szCs w:val="22"/>
              </w:rPr>
              <w:t>.</w:t>
            </w:r>
            <w:r w:rsidR="006629B6">
              <w:rPr>
                <w:rFonts w:ascii="Arial" w:hAnsi="Arial" w:cs="Arial"/>
                <w:sz w:val="22"/>
                <w:szCs w:val="22"/>
              </w:rPr>
              <w:t>98</w:t>
            </w:r>
          </w:p>
        </w:tc>
        <w:tc>
          <w:tcPr>
            <w:tcW w:w="1284" w:type="pct"/>
            <w:shd w:val="clear" w:color="auto" w:fill="auto"/>
          </w:tcPr>
          <w:p w:rsidR="005A1FE3" w:rsidRPr="00134E32" w:rsidRDefault="005A1FE3" w:rsidP="001E25DC">
            <w:pPr>
              <w:pStyle w:val="Contenidodelatabla"/>
              <w:jc w:val="right"/>
              <w:rPr>
                <w:rFonts w:ascii="Arial" w:hAnsi="Arial" w:cs="Arial"/>
                <w:sz w:val="22"/>
                <w:szCs w:val="22"/>
              </w:rPr>
            </w:pPr>
            <w:r>
              <w:rPr>
                <w:rFonts w:ascii="Arial" w:hAnsi="Arial" w:cs="Arial"/>
                <w:sz w:val="22"/>
                <w:szCs w:val="22"/>
              </w:rPr>
              <w:t>$  2</w:t>
            </w:r>
            <w:r w:rsidRPr="00134E32">
              <w:rPr>
                <w:rFonts w:ascii="Arial" w:hAnsi="Arial" w:cs="Arial"/>
                <w:sz w:val="22"/>
                <w:szCs w:val="22"/>
              </w:rPr>
              <w:t>,</w:t>
            </w:r>
            <w:r>
              <w:rPr>
                <w:rFonts w:ascii="Arial" w:hAnsi="Arial" w:cs="Arial"/>
                <w:sz w:val="22"/>
                <w:szCs w:val="22"/>
              </w:rPr>
              <w:t>879</w:t>
            </w:r>
            <w:r w:rsidRPr="00134E32">
              <w:rPr>
                <w:rFonts w:ascii="Arial" w:hAnsi="Arial" w:cs="Arial"/>
                <w:sz w:val="22"/>
                <w:szCs w:val="22"/>
              </w:rPr>
              <w:t>,</w:t>
            </w:r>
            <w:r>
              <w:rPr>
                <w:rFonts w:ascii="Arial" w:hAnsi="Arial" w:cs="Arial"/>
                <w:sz w:val="22"/>
                <w:szCs w:val="22"/>
              </w:rPr>
              <w:t>920,093</w:t>
            </w:r>
            <w:r w:rsidRPr="00134E32">
              <w:rPr>
                <w:rFonts w:ascii="Arial" w:hAnsi="Arial" w:cs="Arial"/>
                <w:sz w:val="22"/>
                <w:szCs w:val="22"/>
              </w:rPr>
              <w:t>.</w:t>
            </w:r>
            <w:r>
              <w:rPr>
                <w:rFonts w:ascii="Arial" w:hAnsi="Arial" w:cs="Arial"/>
                <w:sz w:val="22"/>
                <w:szCs w:val="22"/>
              </w:rPr>
              <w:t>2</w:t>
            </w:r>
            <w:r w:rsidRPr="00134E32">
              <w:rPr>
                <w:rFonts w:ascii="Arial" w:hAnsi="Arial" w:cs="Arial"/>
                <w:sz w:val="22"/>
                <w:szCs w:val="22"/>
              </w:rPr>
              <w:t>3</w:t>
            </w:r>
          </w:p>
        </w:tc>
      </w:tr>
      <w:tr w:rsidR="006629B6" w:rsidRPr="00E31E31" w:rsidTr="001E25DC">
        <w:tc>
          <w:tcPr>
            <w:tcW w:w="2703" w:type="pct"/>
            <w:shd w:val="clear" w:color="auto" w:fill="auto"/>
          </w:tcPr>
          <w:p w:rsidR="005A1FE3" w:rsidRPr="00E31E31" w:rsidRDefault="005A1FE3" w:rsidP="001E25DC">
            <w:pPr>
              <w:pStyle w:val="Contenidodelatabla"/>
              <w:rPr>
                <w:rFonts w:ascii="Arial" w:hAnsi="Arial" w:cs="Arial"/>
                <w:sz w:val="22"/>
                <w:szCs w:val="22"/>
              </w:rPr>
            </w:pPr>
            <w:r>
              <w:rPr>
                <w:rFonts w:ascii="Arial" w:hAnsi="Arial" w:cs="Arial"/>
                <w:i/>
                <w:sz w:val="22"/>
                <w:szCs w:val="22"/>
              </w:rPr>
              <w:t>Movimientos de partidas (o rubros) que no afectan el efectivo</w:t>
            </w:r>
          </w:p>
        </w:tc>
        <w:tc>
          <w:tcPr>
            <w:tcW w:w="1013" w:type="pct"/>
            <w:shd w:val="clear" w:color="auto" w:fill="auto"/>
          </w:tcPr>
          <w:p w:rsidR="005A1FE3" w:rsidRPr="00E31E31" w:rsidRDefault="005A1FE3" w:rsidP="001E25DC">
            <w:pPr>
              <w:pStyle w:val="Contenidodelatabla"/>
              <w:jc w:val="right"/>
              <w:rPr>
                <w:rFonts w:ascii="Arial" w:hAnsi="Arial" w:cs="Arial"/>
                <w:sz w:val="22"/>
                <w:szCs w:val="22"/>
              </w:rPr>
            </w:pPr>
            <w:r>
              <w:rPr>
                <w:rFonts w:ascii="Arial" w:hAnsi="Arial" w:cs="Arial"/>
                <w:sz w:val="22"/>
                <w:szCs w:val="22"/>
              </w:rPr>
              <w:t xml:space="preserve"> </w:t>
            </w:r>
          </w:p>
        </w:tc>
        <w:tc>
          <w:tcPr>
            <w:tcW w:w="1284" w:type="pct"/>
            <w:shd w:val="clear" w:color="auto" w:fill="auto"/>
          </w:tcPr>
          <w:p w:rsidR="005A1FE3" w:rsidRPr="009A4B20" w:rsidRDefault="005A1FE3" w:rsidP="001E25DC">
            <w:pPr>
              <w:pStyle w:val="Contenidodelatabla"/>
              <w:jc w:val="right"/>
              <w:rPr>
                <w:rFonts w:ascii="Arial" w:hAnsi="Arial" w:cs="Arial"/>
                <w:sz w:val="22"/>
                <w:szCs w:val="22"/>
              </w:rPr>
            </w:pPr>
          </w:p>
        </w:tc>
      </w:tr>
      <w:tr w:rsidR="006629B6" w:rsidRPr="00E31E31" w:rsidTr="001E25DC">
        <w:tc>
          <w:tcPr>
            <w:tcW w:w="2703" w:type="pct"/>
            <w:shd w:val="clear" w:color="auto" w:fill="auto"/>
          </w:tcPr>
          <w:p w:rsidR="005A1FE3" w:rsidRDefault="005A1FE3" w:rsidP="001E25DC">
            <w:pPr>
              <w:pStyle w:val="Contenidodelatabla"/>
              <w:rPr>
                <w:rFonts w:ascii="Arial" w:hAnsi="Arial" w:cs="Arial"/>
                <w:i/>
                <w:sz w:val="22"/>
                <w:szCs w:val="22"/>
              </w:rPr>
            </w:pPr>
            <w:r>
              <w:rPr>
                <w:rFonts w:ascii="Arial" w:hAnsi="Arial" w:cs="Arial"/>
                <w:sz w:val="22"/>
                <w:szCs w:val="22"/>
              </w:rPr>
              <w:t>Gastos de Ejercicios Anteriores</w:t>
            </w:r>
          </w:p>
        </w:tc>
        <w:tc>
          <w:tcPr>
            <w:tcW w:w="1013" w:type="pct"/>
            <w:shd w:val="clear" w:color="auto" w:fill="auto"/>
          </w:tcPr>
          <w:p w:rsidR="005A1FE3" w:rsidRDefault="00725C38" w:rsidP="001E25DC">
            <w:pPr>
              <w:pStyle w:val="Contenidodelatabla"/>
              <w:jc w:val="right"/>
              <w:rPr>
                <w:rFonts w:ascii="Arial" w:hAnsi="Arial" w:cs="Arial"/>
                <w:sz w:val="22"/>
                <w:szCs w:val="22"/>
              </w:rPr>
            </w:pPr>
            <w:r>
              <w:rPr>
                <w:rFonts w:ascii="Arial" w:hAnsi="Arial" w:cs="Arial"/>
                <w:sz w:val="22"/>
                <w:szCs w:val="22"/>
              </w:rPr>
              <w:t>3,795,023.01</w:t>
            </w:r>
          </w:p>
        </w:tc>
        <w:tc>
          <w:tcPr>
            <w:tcW w:w="1284" w:type="pct"/>
            <w:shd w:val="clear" w:color="auto" w:fill="auto"/>
          </w:tcPr>
          <w:p w:rsidR="005A1FE3" w:rsidRPr="009A4B20" w:rsidRDefault="005A1FE3" w:rsidP="001E25DC">
            <w:pPr>
              <w:pStyle w:val="Contenidodelatabla"/>
              <w:jc w:val="right"/>
              <w:rPr>
                <w:rFonts w:ascii="Arial" w:hAnsi="Arial" w:cs="Arial"/>
                <w:sz w:val="22"/>
                <w:szCs w:val="22"/>
              </w:rPr>
            </w:pPr>
            <w:r>
              <w:rPr>
                <w:rFonts w:ascii="Arial" w:eastAsia="Times New Roman" w:hAnsi="Arial" w:cs="Arial"/>
                <w:sz w:val="22"/>
                <w:szCs w:val="22"/>
                <w:lang w:eastAsia="es-MX"/>
              </w:rPr>
              <w:t>793,162.40</w:t>
            </w:r>
          </w:p>
        </w:tc>
      </w:tr>
      <w:tr w:rsidR="006629B6" w:rsidRPr="00E31E31" w:rsidTr="001E25DC">
        <w:tc>
          <w:tcPr>
            <w:tcW w:w="2703" w:type="pct"/>
            <w:shd w:val="clear" w:color="auto" w:fill="auto"/>
          </w:tcPr>
          <w:p w:rsidR="005A1FE3" w:rsidRPr="00E31E31" w:rsidRDefault="005A1FE3" w:rsidP="001E25DC">
            <w:pPr>
              <w:pStyle w:val="Contenidodelatabla"/>
              <w:rPr>
                <w:rFonts w:ascii="Arial" w:hAnsi="Arial" w:cs="Arial"/>
                <w:sz w:val="22"/>
                <w:szCs w:val="22"/>
              </w:rPr>
            </w:pPr>
            <w:r>
              <w:rPr>
                <w:rFonts w:ascii="Arial" w:hAnsi="Arial" w:cs="Arial"/>
                <w:sz w:val="22"/>
                <w:szCs w:val="22"/>
              </w:rPr>
              <w:t>Otros Gastos Varios</w:t>
            </w:r>
          </w:p>
        </w:tc>
        <w:tc>
          <w:tcPr>
            <w:tcW w:w="1013" w:type="pct"/>
            <w:shd w:val="clear" w:color="auto" w:fill="auto"/>
          </w:tcPr>
          <w:p w:rsidR="005A1FE3" w:rsidRPr="00E31E31" w:rsidRDefault="005A1FE3" w:rsidP="00725C38">
            <w:pPr>
              <w:pStyle w:val="Contenidodelatabla"/>
              <w:jc w:val="right"/>
              <w:rPr>
                <w:rFonts w:ascii="Arial" w:hAnsi="Arial" w:cs="Arial"/>
                <w:sz w:val="22"/>
                <w:szCs w:val="22"/>
              </w:rPr>
            </w:pPr>
            <w:r w:rsidRPr="00EF79FD">
              <w:rPr>
                <w:rFonts w:ascii="Arial" w:eastAsia="Times New Roman" w:hAnsi="Arial" w:cs="Arial"/>
                <w:sz w:val="22"/>
                <w:szCs w:val="22"/>
                <w:lang w:eastAsia="es-MX"/>
              </w:rPr>
              <w:t> </w:t>
            </w:r>
            <w:r>
              <w:t xml:space="preserve"> </w:t>
            </w:r>
            <w:r w:rsidR="00725C38">
              <w:rPr>
                <w:rFonts w:ascii="Arial" w:eastAsia="Times New Roman" w:hAnsi="Arial" w:cs="Arial"/>
                <w:sz w:val="22"/>
                <w:szCs w:val="22"/>
                <w:lang w:eastAsia="es-MX"/>
              </w:rPr>
              <w:t>50.49</w:t>
            </w:r>
          </w:p>
        </w:tc>
        <w:tc>
          <w:tcPr>
            <w:tcW w:w="1284" w:type="pct"/>
            <w:shd w:val="clear" w:color="auto" w:fill="auto"/>
          </w:tcPr>
          <w:p w:rsidR="005A1FE3" w:rsidRPr="009A4B20" w:rsidRDefault="005A1FE3" w:rsidP="001E25DC">
            <w:pPr>
              <w:pStyle w:val="Contenidodelatabla"/>
              <w:jc w:val="right"/>
              <w:rPr>
                <w:rFonts w:ascii="Arial" w:hAnsi="Arial" w:cs="Arial"/>
                <w:sz w:val="22"/>
                <w:szCs w:val="22"/>
              </w:rPr>
            </w:pPr>
            <w:r>
              <w:rPr>
                <w:rFonts w:ascii="Arial" w:eastAsia="Times New Roman" w:hAnsi="Arial" w:cs="Arial"/>
                <w:sz w:val="22"/>
                <w:szCs w:val="22"/>
                <w:lang w:eastAsia="es-MX"/>
              </w:rPr>
              <w:t>84.72</w:t>
            </w:r>
          </w:p>
        </w:tc>
      </w:tr>
      <w:tr w:rsidR="006629B6" w:rsidRPr="00E31E31" w:rsidTr="001E25DC">
        <w:tc>
          <w:tcPr>
            <w:tcW w:w="2703" w:type="pct"/>
            <w:shd w:val="clear" w:color="auto" w:fill="auto"/>
          </w:tcPr>
          <w:p w:rsidR="005A1FE3" w:rsidRPr="008C5485" w:rsidRDefault="005A1FE3" w:rsidP="001E25DC">
            <w:pPr>
              <w:pStyle w:val="Contenidodelatabla"/>
              <w:jc w:val="both"/>
              <w:rPr>
                <w:rFonts w:ascii="Arial" w:hAnsi="Arial" w:cs="Arial"/>
                <w:b/>
                <w:sz w:val="22"/>
                <w:szCs w:val="22"/>
              </w:rPr>
            </w:pPr>
            <w:r>
              <w:rPr>
                <w:rFonts w:ascii="Arial" w:hAnsi="Arial" w:cs="Arial"/>
                <w:b/>
                <w:sz w:val="22"/>
                <w:szCs w:val="22"/>
              </w:rPr>
              <w:t>Flujos de Efectivo Netos de las Actividades de Operación</w:t>
            </w:r>
          </w:p>
        </w:tc>
        <w:tc>
          <w:tcPr>
            <w:tcW w:w="1013" w:type="pct"/>
            <w:shd w:val="clear" w:color="auto" w:fill="auto"/>
          </w:tcPr>
          <w:p w:rsidR="005A1FE3" w:rsidRPr="006F44C8" w:rsidRDefault="0050721C" w:rsidP="0050721C">
            <w:pPr>
              <w:pStyle w:val="Contenidodelatabla"/>
              <w:jc w:val="right"/>
              <w:rPr>
                <w:rFonts w:ascii="Arial" w:hAnsi="Arial" w:cs="Arial"/>
                <w:b/>
                <w:sz w:val="22"/>
                <w:szCs w:val="22"/>
              </w:rPr>
            </w:pPr>
            <w:r>
              <w:rPr>
                <w:rFonts w:ascii="Arial" w:hAnsi="Arial" w:cs="Arial"/>
                <w:b/>
                <w:sz w:val="22"/>
                <w:szCs w:val="22"/>
              </w:rPr>
              <w:t xml:space="preserve">$   </w:t>
            </w:r>
            <w:r w:rsidR="005A1FE3">
              <w:rPr>
                <w:rFonts w:ascii="Arial" w:hAnsi="Arial" w:cs="Arial"/>
                <w:b/>
                <w:sz w:val="22"/>
                <w:szCs w:val="22"/>
              </w:rPr>
              <w:t>2,</w:t>
            </w:r>
            <w:r>
              <w:rPr>
                <w:rFonts w:ascii="Arial" w:hAnsi="Arial" w:cs="Arial"/>
                <w:b/>
                <w:sz w:val="22"/>
                <w:szCs w:val="22"/>
              </w:rPr>
              <w:t>474</w:t>
            </w:r>
            <w:r w:rsidR="005A1FE3" w:rsidRPr="006F44C8">
              <w:rPr>
                <w:rFonts w:ascii="Arial" w:hAnsi="Arial" w:cs="Arial"/>
                <w:b/>
                <w:sz w:val="22"/>
                <w:szCs w:val="22"/>
              </w:rPr>
              <w:t>,</w:t>
            </w:r>
            <w:r>
              <w:rPr>
                <w:rFonts w:ascii="Arial" w:hAnsi="Arial" w:cs="Arial"/>
                <w:b/>
                <w:sz w:val="22"/>
                <w:szCs w:val="22"/>
              </w:rPr>
              <w:t>004</w:t>
            </w:r>
            <w:r w:rsidR="005A1FE3" w:rsidRPr="006F44C8">
              <w:rPr>
                <w:rFonts w:ascii="Arial" w:hAnsi="Arial" w:cs="Arial"/>
                <w:b/>
                <w:sz w:val="22"/>
                <w:szCs w:val="22"/>
              </w:rPr>
              <w:t>,</w:t>
            </w:r>
            <w:r>
              <w:rPr>
                <w:rFonts w:ascii="Arial" w:hAnsi="Arial" w:cs="Arial"/>
                <w:b/>
                <w:sz w:val="22"/>
                <w:szCs w:val="22"/>
              </w:rPr>
              <w:t>195</w:t>
            </w:r>
            <w:r w:rsidR="005A1FE3" w:rsidRPr="006F44C8">
              <w:rPr>
                <w:rFonts w:ascii="Arial" w:hAnsi="Arial" w:cs="Arial"/>
                <w:b/>
                <w:sz w:val="22"/>
                <w:szCs w:val="22"/>
              </w:rPr>
              <w:t>.</w:t>
            </w:r>
            <w:r>
              <w:rPr>
                <w:rFonts w:ascii="Arial" w:hAnsi="Arial" w:cs="Arial"/>
                <w:b/>
                <w:sz w:val="22"/>
                <w:szCs w:val="22"/>
              </w:rPr>
              <w:t>48</w:t>
            </w:r>
            <w:r w:rsidR="005A1FE3" w:rsidRPr="006F44C8">
              <w:rPr>
                <w:rFonts w:ascii="Arial" w:hAnsi="Arial" w:cs="Arial"/>
                <w:b/>
                <w:sz w:val="22"/>
                <w:szCs w:val="22"/>
              </w:rPr>
              <w:t xml:space="preserve">  </w:t>
            </w:r>
          </w:p>
        </w:tc>
        <w:tc>
          <w:tcPr>
            <w:tcW w:w="1284" w:type="pct"/>
            <w:shd w:val="clear" w:color="auto" w:fill="auto"/>
          </w:tcPr>
          <w:p w:rsidR="005A1FE3" w:rsidRPr="006F44C8" w:rsidRDefault="005A1FE3" w:rsidP="001E25DC">
            <w:pPr>
              <w:pStyle w:val="Contenidodelatabla"/>
              <w:jc w:val="right"/>
              <w:rPr>
                <w:rFonts w:ascii="Arial" w:hAnsi="Arial" w:cs="Arial"/>
                <w:b/>
                <w:sz w:val="22"/>
                <w:szCs w:val="22"/>
              </w:rPr>
            </w:pPr>
            <w:r w:rsidRPr="006F44C8">
              <w:rPr>
                <w:rFonts w:ascii="Arial" w:hAnsi="Arial" w:cs="Arial"/>
                <w:b/>
                <w:sz w:val="22"/>
                <w:szCs w:val="22"/>
              </w:rPr>
              <w:t xml:space="preserve">$ </w:t>
            </w:r>
            <w:r>
              <w:rPr>
                <w:rFonts w:ascii="Arial" w:hAnsi="Arial" w:cs="Arial"/>
                <w:b/>
                <w:sz w:val="22"/>
                <w:szCs w:val="22"/>
              </w:rPr>
              <w:t>2,879,126,846.11</w:t>
            </w:r>
          </w:p>
        </w:tc>
      </w:tr>
    </w:tbl>
    <w:p w:rsidR="005A1FE3" w:rsidRDefault="005A1FE3" w:rsidP="005A1FE3">
      <w:pPr>
        <w:spacing w:line="100" w:lineRule="atLeast"/>
        <w:rPr>
          <w:rFonts w:ascii="Arial" w:hAnsi="Arial" w:cs="Arial"/>
          <w:b/>
          <w:bCs/>
        </w:rPr>
      </w:pPr>
    </w:p>
    <w:p w:rsidR="005A1FE3" w:rsidRDefault="005A1FE3" w:rsidP="005A1FE3">
      <w:pPr>
        <w:spacing w:line="100" w:lineRule="atLeast"/>
        <w:rPr>
          <w:rFonts w:ascii="Arial" w:hAnsi="Arial" w:cs="Arial"/>
          <w:b/>
          <w:bCs/>
        </w:rPr>
      </w:pPr>
    </w:p>
    <w:p w:rsidR="005A1FE3" w:rsidRPr="000576AC" w:rsidRDefault="005A1FE3" w:rsidP="005A1FE3">
      <w:pPr>
        <w:pBdr>
          <w:bottom w:val="single" w:sz="12" w:space="1" w:color="808080" w:themeColor="background1" w:themeShade="80"/>
        </w:pBdr>
        <w:jc w:val="center"/>
        <w:rPr>
          <w:rFonts w:ascii="Arial" w:hAnsi="Arial" w:cs="Arial"/>
          <w:b/>
        </w:rPr>
      </w:pPr>
      <w:r w:rsidRPr="000576AC">
        <w:rPr>
          <w:rFonts w:ascii="Arial" w:hAnsi="Arial" w:cs="Arial"/>
          <w:b/>
        </w:rPr>
        <w:t xml:space="preserve">NOTAS </w:t>
      </w:r>
      <w:r>
        <w:rPr>
          <w:rFonts w:ascii="Arial" w:hAnsi="Arial" w:cs="Arial"/>
          <w:b/>
        </w:rPr>
        <w:t>DE MEMORIA (CUENTAS DE ORDEN)</w:t>
      </w:r>
    </w:p>
    <w:p w:rsidR="005A1FE3" w:rsidRPr="00E31E31" w:rsidRDefault="005A1FE3" w:rsidP="005A1FE3">
      <w:pPr>
        <w:rPr>
          <w:rFonts w:ascii="Arial" w:hAnsi="Arial" w:cs="Arial"/>
        </w:rPr>
      </w:pPr>
    </w:p>
    <w:p w:rsidR="005A1FE3" w:rsidRPr="00BB5B15" w:rsidRDefault="005A1FE3" w:rsidP="005A1FE3">
      <w:pPr>
        <w:jc w:val="both"/>
        <w:outlineLvl w:val="0"/>
        <w:rPr>
          <w:rFonts w:ascii="Arial" w:hAnsi="Arial" w:cs="Arial"/>
          <w:bCs/>
          <w:sz w:val="22"/>
          <w:szCs w:val="22"/>
        </w:rPr>
      </w:pPr>
      <w:r>
        <w:rPr>
          <w:rFonts w:ascii="Arial" w:hAnsi="Arial" w:cs="Arial"/>
          <w:bCs/>
          <w:sz w:val="22"/>
          <w:szCs w:val="22"/>
        </w:rPr>
        <w:t>Las cuentas de orden</w:t>
      </w:r>
      <w:r w:rsidRPr="00BB5B15">
        <w:rPr>
          <w:rFonts w:ascii="Arial" w:hAnsi="Arial" w:cs="Arial"/>
          <w:bCs/>
          <w:sz w:val="22"/>
          <w:szCs w:val="22"/>
        </w:rPr>
        <w:t xml:space="preserve"> </w:t>
      </w:r>
      <w:r>
        <w:rPr>
          <w:rFonts w:ascii="Arial" w:hAnsi="Arial" w:cs="Arial"/>
          <w:bCs/>
          <w:sz w:val="22"/>
          <w:szCs w:val="22"/>
        </w:rPr>
        <w:t xml:space="preserve">se utilizan para registrar </w:t>
      </w:r>
      <w:r w:rsidRPr="00BB5B15">
        <w:rPr>
          <w:rFonts w:ascii="Arial" w:hAnsi="Arial" w:cs="Arial"/>
          <w:bCs/>
          <w:sz w:val="22"/>
          <w:szCs w:val="22"/>
        </w:rPr>
        <w:t xml:space="preserve">los movimientos de valores que no afecten o modifiquen el balance </w:t>
      </w:r>
      <w:r>
        <w:rPr>
          <w:rFonts w:ascii="Arial" w:hAnsi="Arial" w:cs="Arial"/>
          <w:bCs/>
          <w:sz w:val="22"/>
          <w:szCs w:val="22"/>
        </w:rPr>
        <w:t xml:space="preserve">de </w:t>
      </w:r>
      <w:r>
        <w:rPr>
          <w:rFonts w:ascii="Arial" w:hAnsi="Arial" w:cs="Arial"/>
          <w:sz w:val="22"/>
          <w:szCs w:val="22"/>
        </w:rPr>
        <w:t xml:space="preserve">la </w:t>
      </w:r>
      <w:r w:rsidRPr="00EB5C5E">
        <w:rPr>
          <w:rFonts w:ascii="Arial" w:hAnsi="Arial" w:cs="Arial"/>
          <w:sz w:val="22"/>
          <w:szCs w:val="22"/>
        </w:rPr>
        <w:t>Comisión de Caminos e Infraestructura Hidráulica</w:t>
      </w:r>
      <w:r w:rsidRPr="00BB5B15">
        <w:rPr>
          <w:rFonts w:ascii="Arial" w:hAnsi="Arial" w:cs="Arial"/>
          <w:bCs/>
          <w:sz w:val="22"/>
          <w:szCs w:val="22"/>
        </w:rPr>
        <w:t>, sin embargo, su incorporación en libros es necesaria con fines de recordatorio contable, de control y en general sobre los aspectos administrativos, o bien, para consignar sus derechos o responsabilidades contingentes que puedan, o no, presentarse en el futuro.</w:t>
      </w:r>
    </w:p>
    <w:p w:rsidR="005A1FE3" w:rsidRDefault="005A1FE3" w:rsidP="005A1FE3">
      <w:pPr>
        <w:spacing w:line="100" w:lineRule="atLeast"/>
        <w:jc w:val="both"/>
        <w:rPr>
          <w:rFonts w:ascii="Arial" w:eastAsia="Times New Roman" w:hAnsi="Arial" w:cs="Arial"/>
          <w:sz w:val="22"/>
          <w:szCs w:val="22"/>
          <w:lang w:bidi="ar-SA"/>
        </w:rPr>
      </w:pPr>
    </w:p>
    <w:p w:rsidR="006629B6" w:rsidRDefault="006629B6" w:rsidP="005A1FE3">
      <w:pPr>
        <w:spacing w:line="100" w:lineRule="atLeast"/>
        <w:jc w:val="both"/>
        <w:rPr>
          <w:rFonts w:ascii="Arial" w:eastAsia="Times New Roman" w:hAnsi="Arial" w:cs="Arial"/>
          <w:sz w:val="22"/>
          <w:szCs w:val="22"/>
          <w:lang w:bidi="ar-SA"/>
        </w:rPr>
      </w:pPr>
    </w:p>
    <w:p w:rsidR="0050721C" w:rsidRDefault="0050721C"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r>
        <w:rPr>
          <w:rFonts w:ascii="Arial" w:eastAsia="Times New Roman" w:hAnsi="Arial" w:cs="Arial"/>
          <w:sz w:val="22"/>
          <w:szCs w:val="22"/>
          <w:lang w:bidi="ar-SA"/>
        </w:rPr>
        <w:lastRenderedPageBreak/>
        <w:t>Al 3</w:t>
      </w:r>
      <w:r w:rsidR="006629B6">
        <w:rPr>
          <w:rFonts w:ascii="Arial" w:eastAsia="Times New Roman" w:hAnsi="Arial" w:cs="Arial"/>
          <w:sz w:val="22"/>
          <w:szCs w:val="22"/>
          <w:lang w:bidi="ar-SA"/>
        </w:rPr>
        <w:t>1 de dici</w:t>
      </w:r>
      <w:r>
        <w:rPr>
          <w:rFonts w:ascii="Arial" w:eastAsia="Times New Roman" w:hAnsi="Arial" w:cs="Arial"/>
          <w:sz w:val="22"/>
          <w:szCs w:val="22"/>
          <w:lang w:bidi="ar-SA"/>
        </w:rPr>
        <w:t>embre de 2018, las cuentas que se manejan para efectos de estas Notas son las siguientes:</w:t>
      </w:r>
    </w:p>
    <w:p w:rsidR="005A1FE3" w:rsidRPr="007633F2" w:rsidRDefault="005A1FE3" w:rsidP="005A1FE3">
      <w:pPr>
        <w:spacing w:line="100" w:lineRule="atLeast"/>
        <w:jc w:val="both"/>
        <w:rPr>
          <w:rFonts w:ascii="Arial" w:eastAsia="Times New Roman" w:hAnsi="Arial" w:cs="Arial"/>
          <w:sz w:val="22"/>
          <w:szCs w:val="22"/>
          <w:lang w:bidi="ar-SA"/>
        </w:rPr>
      </w:pPr>
    </w:p>
    <w:tbl>
      <w:tblPr>
        <w:tblW w:w="5000" w:type="pct"/>
        <w:tblCellMar>
          <w:top w:w="55" w:type="dxa"/>
          <w:left w:w="55" w:type="dxa"/>
          <w:bottom w:w="55" w:type="dxa"/>
          <w:right w:w="55" w:type="dxa"/>
        </w:tblCellMar>
        <w:tblLook w:val="0000" w:firstRow="0" w:lastRow="0" w:firstColumn="0" w:lastColumn="0" w:noHBand="0" w:noVBand="0"/>
      </w:tblPr>
      <w:tblGrid>
        <w:gridCol w:w="7626"/>
        <w:gridCol w:w="3022"/>
      </w:tblGrid>
      <w:tr w:rsidR="005A1FE3" w:rsidRPr="00E31E31" w:rsidTr="001E25DC">
        <w:tc>
          <w:tcPr>
            <w:tcW w:w="3581" w:type="pct"/>
            <w:shd w:val="clear" w:color="auto" w:fill="CCCCCC"/>
          </w:tcPr>
          <w:p w:rsidR="005A1FE3" w:rsidRPr="00E31E31" w:rsidRDefault="005A1FE3" w:rsidP="001E25DC">
            <w:pPr>
              <w:pStyle w:val="Contenidodelatabla"/>
              <w:jc w:val="center"/>
              <w:rPr>
                <w:rFonts w:ascii="Arial" w:hAnsi="Arial" w:cs="Arial"/>
                <w:b/>
                <w:bCs/>
              </w:rPr>
            </w:pPr>
            <w:r w:rsidRPr="00E31E31">
              <w:rPr>
                <w:rFonts w:ascii="Arial" w:hAnsi="Arial" w:cs="Arial"/>
                <w:b/>
                <w:bCs/>
              </w:rPr>
              <w:t>NOMBRE</w:t>
            </w:r>
          </w:p>
        </w:tc>
        <w:tc>
          <w:tcPr>
            <w:tcW w:w="1419" w:type="pct"/>
            <w:shd w:val="clear" w:color="auto" w:fill="CCCCCC"/>
          </w:tcPr>
          <w:p w:rsidR="005A1FE3" w:rsidRPr="00E31E31" w:rsidRDefault="005A1FE3" w:rsidP="001E25DC">
            <w:pPr>
              <w:pStyle w:val="Contenidodelatabla"/>
              <w:jc w:val="center"/>
              <w:rPr>
                <w:rFonts w:ascii="Arial" w:hAnsi="Arial" w:cs="Arial"/>
              </w:rPr>
            </w:pPr>
            <w:r>
              <w:rPr>
                <w:rFonts w:ascii="Arial" w:hAnsi="Arial" w:cs="Arial"/>
                <w:b/>
                <w:bCs/>
              </w:rPr>
              <w:t>2018</w:t>
            </w:r>
          </w:p>
        </w:tc>
      </w:tr>
      <w:tr w:rsidR="005A1FE3" w:rsidRPr="00E31E31" w:rsidTr="001E25DC">
        <w:tc>
          <w:tcPr>
            <w:tcW w:w="3581" w:type="pct"/>
            <w:shd w:val="clear" w:color="auto" w:fill="auto"/>
          </w:tcPr>
          <w:p w:rsidR="005A1FE3" w:rsidRPr="002B11CF" w:rsidRDefault="005A1FE3" w:rsidP="001E25DC">
            <w:pPr>
              <w:pStyle w:val="Contenidodelatabla"/>
              <w:rPr>
                <w:rFonts w:ascii="Arial" w:hAnsi="Arial" w:cs="Arial"/>
                <w:b/>
                <w:bCs/>
                <w:sz w:val="22"/>
                <w:szCs w:val="22"/>
              </w:rPr>
            </w:pPr>
            <w:r w:rsidRPr="002B11CF">
              <w:rPr>
                <w:rFonts w:ascii="Arial" w:hAnsi="Arial" w:cs="Arial"/>
                <w:b/>
                <w:bCs/>
                <w:sz w:val="22"/>
                <w:szCs w:val="22"/>
              </w:rPr>
              <w:t>Cuentas de Orden Contables y Presupuestarias</w:t>
            </w:r>
          </w:p>
          <w:p w:rsidR="005A1FE3" w:rsidRPr="002B11CF" w:rsidRDefault="005A1FE3" w:rsidP="001E25DC">
            <w:pPr>
              <w:pStyle w:val="Contenidodelatabla"/>
              <w:rPr>
                <w:rFonts w:ascii="Arial" w:hAnsi="Arial" w:cs="Arial"/>
                <w:b/>
                <w:bCs/>
                <w:sz w:val="22"/>
                <w:szCs w:val="22"/>
              </w:rPr>
            </w:pPr>
          </w:p>
          <w:p w:rsidR="005A1FE3" w:rsidRPr="002B11CF" w:rsidRDefault="005A1FE3" w:rsidP="001E25DC">
            <w:pPr>
              <w:pStyle w:val="Contenidodelatabla"/>
              <w:rPr>
                <w:rFonts w:ascii="Arial" w:hAnsi="Arial" w:cs="Arial"/>
                <w:sz w:val="22"/>
                <w:szCs w:val="22"/>
              </w:rPr>
            </w:pPr>
            <w:r w:rsidRPr="002B11CF">
              <w:rPr>
                <w:rFonts w:ascii="Arial" w:hAnsi="Arial" w:cs="Arial"/>
                <w:b/>
                <w:bCs/>
                <w:sz w:val="22"/>
                <w:szCs w:val="22"/>
              </w:rPr>
              <w:t>Contables</w:t>
            </w:r>
          </w:p>
          <w:p w:rsidR="005A1FE3" w:rsidRPr="002B11CF" w:rsidRDefault="005A1FE3" w:rsidP="001E25DC">
            <w:pPr>
              <w:pStyle w:val="Contenidodelatabla"/>
              <w:rPr>
                <w:rFonts w:ascii="Arial" w:hAnsi="Arial" w:cs="Arial"/>
                <w:sz w:val="22"/>
                <w:szCs w:val="22"/>
              </w:rPr>
            </w:pPr>
            <w:r w:rsidRPr="002B11CF">
              <w:rPr>
                <w:rFonts w:ascii="Arial" w:hAnsi="Arial" w:cs="Arial"/>
                <w:sz w:val="22"/>
                <w:szCs w:val="22"/>
              </w:rPr>
              <w:t xml:space="preserve">Valores </w:t>
            </w:r>
          </w:p>
          <w:p w:rsidR="005A1FE3" w:rsidRPr="002B11CF" w:rsidRDefault="005A1FE3" w:rsidP="001E25DC">
            <w:pPr>
              <w:pStyle w:val="Contenidodelatabla"/>
              <w:rPr>
                <w:rFonts w:ascii="Arial" w:hAnsi="Arial" w:cs="Arial"/>
                <w:sz w:val="22"/>
                <w:szCs w:val="22"/>
              </w:rPr>
            </w:pPr>
            <w:r w:rsidRPr="002B11CF">
              <w:rPr>
                <w:rFonts w:ascii="Arial" w:hAnsi="Arial" w:cs="Arial"/>
                <w:sz w:val="22"/>
                <w:szCs w:val="22"/>
              </w:rPr>
              <w:t>Emisión de Obligaciones</w:t>
            </w:r>
          </w:p>
          <w:p w:rsidR="005A1FE3" w:rsidRPr="002B11CF" w:rsidRDefault="005A1FE3" w:rsidP="001E25DC">
            <w:pPr>
              <w:pStyle w:val="Contenidodelatabla"/>
              <w:rPr>
                <w:rFonts w:ascii="Arial" w:hAnsi="Arial" w:cs="Arial"/>
                <w:sz w:val="22"/>
                <w:szCs w:val="22"/>
              </w:rPr>
            </w:pPr>
            <w:r w:rsidRPr="002B11CF">
              <w:rPr>
                <w:rFonts w:ascii="Arial" w:hAnsi="Arial" w:cs="Arial"/>
                <w:sz w:val="22"/>
                <w:szCs w:val="22"/>
              </w:rPr>
              <w:t>Avales y Garantías</w:t>
            </w:r>
          </w:p>
          <w:p w:rsidR="005A1FE3" w:rsidRPr="002B11CF" w:rsidRDefault="005A1FE3" w:rsidP="001E25DC">
            <w:pPr>
              <w:pStyle w:val="Contenidodelatabla"/>
              <w:rPr>
                <w:rFonts w:ascii="Arial" w:hAnsi="Arial" w:cs="Arial"/>
                <w:sz w:val="22"/>
                <w:szCs w:val="22"/>
              </w:rPr>
            </w:pPr>
            <w:r w:rsidRPr="002B11CF">
              <w:rPr>
                <w:rFonts w:ascii="Arial" w:hAnsi="Arial" w:cs="Arial"/>
                <w:sz w:val="22"/>
                <w:szCs w:val="22"/>
              </w:rPr>
              <w:t>Juicios</w:t>
            </w:r>
          </w:p>
          <w:p w:rsidR="005A1FE3" w:rsidRPr="002B11CF" w:rsidRDefault="005A1FE3" w:rsidP="001E25DC">
            <w:pPr>
              <w:pStyle w:val="Contenidodelatabla"/>
              <w:rPr>
                <w:rFonts w:ascii="Arial" w:hAnsi="Arial" w:cs="Arial"/>
                <w:sz w:val="22"/>
                <w:szCs w:val="22"/>
              </w:rPr>
            </w:pPr>
            <w:r w:rsidRPr="002B11CF">
              <w:rPr>
                <w:rFonts w:ascii="Arial" w:hAnsi="Arial" w:cs="Arial"/>
                <w:sz w:val="22"/>
                <w:szCs w:val="22"/>
              </w:rPr>
              <w:t>Inversión Mediante Proyectos para Prestación de Servicios (PPS) y Similares</w:t>
            </w:r>
          </w:p>
          <w:p w:rsidR="005A1FE3" w:rsidRPr="002B11CF" w:rsidRDefault="005A1FE3" w:rsidP="001E25DC">
            <w:pPr>
              <w:pStyle w:val="Contenidodelatabla"/>
              <w:rPr>
                <w:rFonts w:ascii="Arial" w:hAnsi="Arial" w:cs="Arial"/>
                <w:sz w:val="22"/>
                <w:szCs w:val="22"/>
              </w:rPr>
            </w:pPr>
            <w:r w:rsidRPr="002B11CF">
              <w:rPr>
                <w:rFonts w:ascii="Arial" w:hAnsi="Arial" w:cs="Arial"/>
                <w:sz w:val="22"/>
                <w:szCs w:val="22"/>
              </w:rPr>
              <w:t>Bienes en Concesionados o en Comodato</w:t>
            </w:r>
          </w:p>
          <w:p w:rsidR="005A1FE3" w:rsidRPr="002B11CF" w:rsidRDefault="005A1FE3" w:rsidP="001E25DC">
            <w:pPr>
              <w:pStyle w:val="Contenidodelatabla"/>
              <w:rPr>
                <w:rFonts w:ascii="Arial" w:hAnsi="Arial" w:cs="Arial"/>
                <w:sz w:val="22"/>
                <w:szCs w:val="22"/>
              </w:rPr>
            </w:pPr>
            <w:r w:rsidRPr="002B11CF">
              <w:rPr>
                <w:rFonts w:ascii="Arial" w:hAnsi="Arial" w:cs="Arial"/>
                <w:sz w:val="22"/>
                <w:szCs w:val="22"/>
              </w:rPr>
              <w:t>Bienes Arqueológicos, Artísticos e Históricos en Custodia</w:t>
            </w:r>
          </w:p>
          <w:p w:rsidR="005A1FE3" w:rsidRPr="002B11CF" w:rsidRDefault="005A1FE3" w:rsidP="001E25DC">
            <w:pPr>
              <w:pStyle w:val="Contenidodelatabla"/>
              <w:rPr>
                <w:rFonts w:ascii="Arial" w:hAnsi="Arial" w:cs="Arial"/>
                <w:sz w:val="22"/>
                <w:szCs w:val="22"/>
              </w:rPr>
            </w:pPr>
          </w:p>
          <w:p w:rsidR="005A1FE3" w:rsidRPr="002B11CF" w:rsidRDefault="005A1FE3" w:rsidP="001E25DC">
            <w:pPr>
              <w:pStyle w:val="Contenidodelatabla"/>
              <w:rPr>
                <w:rFonts w:ascii="Arial" w:hAnsi="Arial" w:cs="Arial"/>
                <w:sz w:val="22"/>
                <w:szCs w:val="22"/>
              </w:rPr>
            </w:pPr>
            <w:r w:rsidRPr="002B11CF">
              <w:rPr>
                <w:rFonts w:ascii="Arial" w:hAnsi="Arial" w:cs="Arial"/>
                <w:b/>
                <w:bCs/>
                <w:sz w:val="22"/>
                <w:szCs w:val="22"/>
              </w:rPr>
              <w:t>Presupuestarias</w:t>
            </w:r>
            <w:r w:rsidRPr="002B11CF">
              <w:rPr>
                <w:rFonts w:ascii="Arial" w:hAnsi="Arial" w:cs="Arial"/>
                <w:sz w:val="22"/>
                <w:szCs w:val="22"/>
              </w:rPr>
              <w:t xml:space="preserve">  </w:t>
            </w:r>
          </w:p>
          <w:p w:rsidR="005A1FE3" w:rsidRPr="002B11CF" w:rsidRDefault="005A1FE3" w:rsidP="001E25DC">
            <w:pPr>
              <w:pStyle w:val="Contenidodelatabla"/>
              <w:rPr>
                <w:rFonts w:ascii="Arial" w:hAnsi="Arial" w:cs="Arial"/>
                <w:sz w:val="22"/>
                <w:szCs w:val="22"/>
              </w:rPr>
            </w:pPr>
            <w:r w:rsidRPr="002B11CF">
              <w:rPr>
                <w:rFonts w:ascii="Arial" w:hAnsi="Arial" w:cs="Arial"/>
                <w:sz w:val="22"/>
                <w:szCs w:val="22"/>
              </w:rPr>
              <w:t xml:space="preserve">Cuentas de Ingresos </w:t>
            </w:r>
          </w:p>
          <w:p w:rsidR="005A1FE3" w:rsidRPr="002B11CF" w:rsidRDefault="005A1FE3" w:rsidP="001E25DC">
            <w:pPr>
              <w:pStyle w:val="Contenidodelatabla"/>
              <w:rPr>
                <w:rFonts w:ascii="Arial" w:hAnsi="Arial" w:cs="Arial"/>
                <w:b/>
                <w:bCs/>
                <w:sz w:val="22"/>
                <w:szCs w:val="22"/>
              </w:rPr>
            </w:pPr>
            <w:r w:rsidRPr="002B11CF">
              <w:rPr>
                <w:rFonts w:ascii="Arial" w:hAnsi="Arial" w:cs="Arial"/>
                <w:sz w:val="22"/>
                <w:szCs w:val="22"/>
              </w:rPr>
              <w:t xml:space="preserve">Cuentas de Egresos </w:t>
            </w:r>
          </w:p>
        </w:tc>
        <w:tc>
          <w:tcPr>
            <w:tcW w:w="1419" w:type="pct"/>
            <w:shd w:val="clear" w:color="auto" w:fill="auto"/>
          </w:tcPr>
          <w:p w:rsidR="005A1FE3" w:rsidRPr="002B11CF" w:rsidRDefault="005A1FE3" w:rsidP="001E25DC">
            <w:pPr>
              <w:pStyle w:val="Contenidodelatabla"/>
              <w:jc w:val="right"/>
              <w:rPr>
                <w:rFonts w:ascii="Arial" w:hAnsi="Arial" w:cs="Arial"/>
                <w:b/>
                <w:bCs/>
                <w:sz w:val="22"/>
                <w:szCs w:val="22"/>
              </w:rPr>
            </w:pPr>
            <w:r w:rsidRPr="002B11CF">
              <w:rPr>
                <w:rFonts w:ascii="Arial" w:hAnsi="Arial" w:cs="Arial"/>
                <w:b/>
                <w:bCs/>
                <w:sz w:val="22"/>
                <w:szCs w:val="22"/>
                <w:u w:val="single"/>
              </w:rPr>
              <w:t xml:space="preserve">$ </w:t>
            </w:r>
            <w:r>
              <w:rPr>
                <w:rFonts w:ascii="Arial" w:hAnsi="Arial" w:cs="Arial"/>
                <w:b/>
                <w:bCs/>
                <w:sz w:val="22"/>
                <w:szCs w:val="22"/>
                <w:u w:val="single"/>
              </w:rPr>
              <w:t>1</w:t>
            </w:r>
            <w:r w:rsidR="006629B6">
              <w:rPr>
                <w:rFonts w:ascii="Arial" w:hAnsi="Arial" w:cs="Arial"/>
                <w:b/>
                <w:bCs/>
                <w:sz w:val="22"/>
                <w:szCs w:val="22"/>
                <w:u w:val="single"/>
              </w:rPr>
              <w:t>5</w:t>
            </w:r>
            <w:r>
              <w:rPr>
                <w:rFonts w:ascii="Arial" w:hAnsi="Arial" w:cs="Arial"/>
                <w:b/>
                <w:bCs/>
                <w:sz w:val="22"/>
                <w:szCs w:val="22"/>
                <w:u w:val="single"/>
              </w:rPr>
              <w:t>,</w:t>
            </w:r>
            <w:r w:rsidR="006629B6">
              <w:rPr>
                <w:rFonts w:ascii="Arial" w:hAnsi="Arial" w:cs="Arial"/>
                <w:b/>
                <w:bCs/>
                <w:sz w:val="22"/>
                <w:szCs w:val="22"/>
                <w:u w:val="single"/>
              </w:rPr>
              <w:t>604</w:t>
            </w:r>
            <w:r w:rsidRPr="002B11CF">
              <w:rPr>
                <w:rFonts w:ascii="Arial" w:hAnsi="Arial" w:cs="Arial"/>
                <w:b/>
                <w:bCs/>
                <w:sz w:val="22"/>
                <w:szCs w:val="22"/>
                <w:u w:val="single"/>
              </w:rPr>
              <w:t>,</w:t>
            </w:r>
            <w:r w:rsidR="006629B6">
              <w:rPr>
                <w:rFonts w:ascii="Arial" w:hAnsi="Arial" w:cs="Arial"/>
                <w:b/>
                <w:bCs/>
                <w:sz w:val="22"/>
                <w:szCs w:val="22"/>
                <w:u w:val="single"/>
              </w:rPr>
              <w:t>259</w:t>
            </w:r>
            <w:r w:rsidRPr="002B11CF">
              <w:rPr>
                <w:rFonts w:ascii="Arial" w:hAnsi="Arial" w:cs="Arial"/>
                <w:b/>
                <w:bCs/>
                <w:sz w:val="22"/>
                <w:szCs w:val="22"/>
                <w:u w:val="single"/>
              </w:rPr>
              <w:t>.</w:t>
            </w:r>
            <w:r w:rsidR="006629B6">
              <w:rPr>
                <w:rFonts w:ascii="Arial" w:hAnsi="Arial" w:cs="Arial"/>
                <w:b/>
                <w:bCs/>
                <w:sz w:val="22"/>
                <w:szCs w:val="22"/>
                <w:u w:val="single"/>
              </w:rPr>
              <w:t>55</w:t>
            </w:r>
          </w:p>
          <w:p w:rsidR="005A1FE3" w:rsidRPr="002B11CF" w:rsidRDefault="005A1FE3" w:rsidP="001E25DC">
            <w:pPr>
              <w:pStyle w:val="Contenidodelatabla"/>
              <w:jc w:val="right"/>
              <w:rPr>
                <w:rFonts w:ascii="Arial" w:hAnsi="Arial" w:cs="Arial"/>
                <w:b/>
                <w:bCs/>
                <w:sz w:val="22"/>
                <w:szCs w:val="22"/>
              </w:rPr>
            </w:pPr>
          </w:p>
          <w:p w:rsidR="005A1FE3" w:rsidRPr="002B11CF" w:rsidRDefault="005A1FE3" w:rsidP="001E25DC">
            <w:pPr>
              <w:pStyle w:val="Contenidodelatabla"/>
              <w:jc w:val="right"/>
              <w:rPr>
                <w:rFonts w:ascii="Arial" w:hAnsi="Arial" w:cs="Arial"/>
                <w:b/>
                <w:bCs/>
                <w:sz w:val="22"/>
                <w:szCs w:val="22"/>
              </w:rPr>
            </w:pPr>
          </w:p>
          <w:p w:rsidR="005A1FE3" w:rsidRPr="002B11CF" w:rsidRDefault="005A1FE3" w:rsidP="001E25DC">
            <w:pPr>
              <w:pStyle w:val="Contenidodelatabla"/>
              <w:jc w:val="right"/>
              <w:rPr>
                <w:rFonts w:ascii="Arial" w:hAnsi="Arial" w:cs="Arial"/>
                <w:b/>
                <w:bCs/>
                <w:sz w:val="22"/>
                <w:szCs w:val="22"/>
              </w:rPr>
            </w:pPr>
          </w:p>
          <w:p w:rsidR="005A1FE3" w:rsidRPr="002B11CF" w:rsidRDefault="005A1FE3" w:rsidP="001E25DC">
            <w:pPr>
              <w:pStyle w:val="Contenidodelatabla"/>
              <w:jc w:val="right"/>
              <w:rPr>
                <w:rFonts w:ascii="Arial" w:hAnsi="Arial" w:cs="Arial"/>
                <w:b/>
                <w:bCs/>
                <w:sz w:val="22"/>
                <w:szCs w:val="22"/>
              </w:rPr>
            </w:pPr>
          </w:p>
          <w:p w:rsidR="005A1FE3" w:rsidRPr="002B11CF" w:rsidRDefault="005A1FE3" w:rsidP="001E25DC">
            <w:pPr>
              <w:pStyle w:val="Contenidodelatabla"/>
              <w:jc w:val="right"/>
              <w:rPr>
                <w:rFonts w:ascii="Arial" w:hAnsi="Arial" w:cs="Arial"/>
                <w:b/>
                <w:bCs/>
                <w:sz w:val="22"/>
                <w:szCs w:val="22"/>
              </w:rPr>
            </w:pPr>
          </w:p>
          <w:p w:rsidR="005A1FE3" w:rsidRPr="002B11CF" w:rsidRDefault="005A1FE3" w:rsidP="001E25DC">
            <w:pPr>
              <w:pStyle w:val="Contenidodelatabla"/>
              <w:jc w:val="right"/>
              <w:rPr>
                <w:rFonts w:ascii="Arial" w:hAnsi="Arial" w:cs="Arial"/>
                <w:b/>
                <w:bCs/>
                <w:sz w:val="22"/>
                <w:szCs w:val="22"/>
              </w:rPr>
            </w:pPr>
          </w:p>
          <w:p w:rsidR="005A1FE3" w:rsidRPr="002B11CF" w:rsidRDefault="005A1FE3" w:rsidP="001E25DC">
            <w:pPr>
              <w:pStyle w:val="Contenidodelatabla"/>
              <w:jc w:val="right"/>
              <w:rPr>
                <w:rFonts w:ascii="Arial" w:hAnsi="Arial" w:cs="Arial"/>
                <w:b/>
                <w:bCs/>
                <w:sz w:val="22"/>
                <w:szCs w:val="22"/>
              </w:rPr>
            </w:pPr>
          </w:p>
          <w:p w:rsidR="005A1FE3" w:rsidRPr="002B11CF" w:rsidRDefault="005A1FE3" w:rsidP="001E25DC">
            <w:pPr>
              <w:pStyle w:val="Contenidodelatabla"/>
              <w:jc w:val="right"/>
              <w:rPr>
                <w:rFonts w:ascii="Arial" w:hAnsi="Arial" w:cs="Arial"/>
                <w:b/>
                <w:bCs/>
                <w:sz w:val="22"/>
                <w:szCs w:val="22"/>
              </w:rPr>
            </w:pPr>
          </w:p>
          <w:p w:rsidR="005A1FE3" w:rsidRPr="002B11CF" w:rsidRDefault="005A1FE3" w:rsidP="001E25DC">
            <w:pPr>
              <w:pStyle w:val="Contenidodelatabla"/>
              <w:jc w:val="right"/>
              <w:rPr>
                <w:rFonts w:ascii="Arial" w:hAnsi="Arial" w:cs="Arial"/>
                <w:b/>
                <w:bCs/>
                <w:sz w:val="22"/>
                <w:szCs w:val="22"/>
              </w:rPr>
            </w:pPr>
          </w:p>
          <w:p w:rsidR="005A1FE3" w:rsidRPr="002B11CF" w:rsidRDefault="005A1FE3" w:rsidP="001E25DC">
            <w:pPr>
              <w:pStyle w:val="Contenidodelatabla"/>
              <w:rPr>
                <w:rFonts w:ascii="Arial" w:hAnsi="Arial" w:cs="Arial"/>
                <w:b/>
                <w:bCs/>
                <w:sz w:val="22"/>
                <w:szCs w:val="22"/>
              </w:rPr>
            </w:pPr>
          </w:p>
          <w:p w:rsidR="005A1FE3" w:rsidRPr="002B11CF" w:rsidRDefault="005A1FE3" w:rsidP="001E25DC">
            <w:pPr>
              <w:pStyle w:val="Contenidodelatabla"/>
              <w:rPr>
                <w:rFonts w:ascii="Arial" w:hAnsi="Arial" w:cs="Arial"/>
                <w:b/>
                <w:bCs/>
                <w:sz w:val="22"/>
                <w:szCs w:val="22"/>
                <w:u w:val="single"/>
              </w:rPr>
            </w:pPr>
          </w:p>
          <w:p w:rsidR="005A1FE3" w:rsidRPr="002B11CF" w:rsidRDefault="005A1FE3" w:rsidP="001E25DC">
            <w:pPr>
              <w:pStyle w:val="Contenidodelatabla"/>
              <w:jc w:val="right"/>
              <w:rPr>
                <w:rFonts w:ascii="Arial" w:hAnsi="Arial" w:cs="Arial"/>
                <w:b/>
                <w:bCs/>
                <w:sz w:val="22"/>
                <w:szCs w:val="22"/>
                <w:u w:val="single"/>
              </w:rPr>
            </w:pPr>
            <w:r w:rsidRPr="002B11CF">
              <w:rPr>
                <w:rFonts w:ascii="Arial" w:hAnsi="Arial" w:cs="Arial"/>
                <w:b/>
                <w:bCs/>
                <w:sz w:val="22"/>
                <w:szCs w:val="22"/>
                <w:u w:val="single"/>
              </w:rPr>
              <w:t xml:space="preserve">$ </w:t>
            </w:r>
            <w:r w:rsidR="006629B6">
              <w:rPr>
                <w:rFonts w:ascii="Arial" w:hAnsi="Arial" w:cs="Arial"/>
                <w:b/>
                <w:bCs/>
                <w:sz w:val="22"/>
                <w:szCs w:val="22"/>
                <w:u w:val="single"/>
              </w:rPr>
              <w:t>1</w:t>
            </w:r>
            <w:r>
              <w:rPr>
                <w:rFonts w:ascii="Arial" w:hAnsi="Arial" w:cs="Arial"/>
                <w:b/>
                <w:bCs/>
                <w:sz w:val="22"/>
                <w:szCs w:val="22"/>
                <w:u w:val="single"/>
              </w:rPr>
              <w:t>5,</w:t>
            </w:r>
            <w:r w:rsidR="006629B6">
              <w:rPr>
                <w:rFonts w:ascii="Arial" w:hAnsi="Arial" w:cs="Arial"/>
                <w:b/>
                <w:bCs/>
                <w:sz w:val="22"/>
                <w:szCs w:val="22"/>
                <w:u w:val="single"/>
              </w:rPr>
              <w:t>604</w:t>
            </w:r>
            <w:r w:rsidRPr="002B11CF">
              <w:rPr>
                <w:rFonts w:ascii="Arial" w:hAnsi="Arial" w:cs="Arial"/>
                <w:b/>
                <w:bCs/>
                <w:sz w:val="22"/>
                <w:szCs w:val="22"/>
                <w:u w:val="single"/>
              </w:rPr>
              <w:t>,</w:t>
            </w:r>
            <w:r w:rsidR="006629B6">
              <w:rPr>
                <w:rFonts w:ascii="Arial" w:hAnsi="Arial" w:cs="Arial"/>
                <w:b/>
                <w:bCs/>
                <w:sz w:val="22"/>
                <w:szCs w:val="22"/>
                <w:u w:val="single"/>
              </w:rPr>
              <w:t>259</w:t>
            </w:r>
            <w:r w:rsidRPr="002B11CF">
              <w:rPr>
                <w:rFonts w:ascii="Arial" w:hAnsi="Arial" w:cs="Arial"/>
                <w:b/>
                <w:bCs/>
                <w:sz w:val="22"/>
                <w:szCs w:val="22"/>
                <w:u w:val="single"/>
              </w:rPr>
              <w:t>.</w:t>
            </w:r>
            <w:r w:rsidR="006629B6">
              <w:rPr>
                <w:rFonts w:ascii="Arial" w:hAnsi="Arial" w:cs="Arial"/>
                <w:b/>
                <w:bCs/>
                <w:sz w:val="22"/>
                <w:szCs w:val="22"/>
                <w:u w:val="single"/>
              </w:rPr>
              <w:t>55</w:t>
            </w:r>
          </w:p>
          <w:p w:rsidR="005A1FE3" w:rsidRDefault="005A1FE3" w:rsidP="001E25DC">
            <w:pPr>
              <w:pStyle w:val="Contenidodelatabla"/>
              <w:jc w:val="right"/>
              <w:rPr>
                <w:rFonts w:ascii="Arial" w:hAnsi="Arial" w:cs="Arial"/>
                <w:sz w:val="22"/>
                <w:szCs w:val="22"/>
              </w:rPr>
            </w:pPr>
          </w:p>
          <w:p w:rsidR="005A1FE3" w:rsidRPr="002B11CF" w:rsidRDefault="005A1FE3" w:rsidP="006629B6">
            <w:pPr>
              <w:pStyle w:val="Contenidodelatabla"/>
              <w:jc w:val="right"/>
              <w:rPr>
                <w:rFonts w:ascii="Arial" w:hAnsi="Arial" w:cs="Arial"/>
                <w:sz w:val="22"/>
                <w:szCs w:val="22"/>
              </w:rPr>
            </w:pPr>
            <w:r w:rsidRPr="002B11CF">
              <w:rPr>
                <w:rFonts w:ascii="Arial" w:hAnsi="Arial" w:cs="Arial"/>
                <w:sz w:val="22"/>
                <w:szCs w:val="22"/>
              </w:rPr>
              <w:t xml:space="preserve">$ </w:t>
            </w:r>
            <w:r w:rsidR="006629B6">
              <w:rPr>
                <w:rFonts w:ascii="Arial" w:hAnsi="Arial" w:cs="Arial"/>
                <w:sz w:val="22"/>
                <w:szCs w:val="22"/>
              </w:rPr>
              <w:t>1</w:t>
            </w:r>
            <w:r>
              <w:rPr>
                <w:rFonts w:ascii="Arial" w:hAnsi="Arial" w:cs="Arial"/>
                <w:sz w:val="22"/>
                <w:szCs w:val="22"/>
              </w:rPr>
              <w:t>5</w:t>
            </w:r>
            <w:r w:rsidRPr="002B11CF">
              <w:rPr>
                <w:rFonts w:ascii="Arial" w:hAnsi="Arial" w:cs="Arial"/>
                <w:sz w:val="22"/>
                <w:szCs w:val="22"/>
              </w:rPr>
              <w:t>,</w:t>
            </w:r>
            <w:r w:rsidR="006629B6">
              <w:rPr>
                <w:rFonts w:ascii="Arial" w:hAnsi="Arial" w:cs="Arial"/>
                <w:sz w:val="22"/>
                <w:szCs w:val="22"/>
              </w:rPr>
              <w:t>604</w:t>
            </w:r>
            <w:r>
              <w:rPr>
                <w:rFonts w:ascii="Arial" w:hAnsi="Arial" w:cs="Arial"/>
                <w:sz w:val="22"/>
                <w:szCs w:val="22"/>
              </w:rPr>
              <w:t>,</w:t>
            </w:r>
            <w:r w:rsidR="006629B6">
              <w:rPr>
                <w:rFonts w:ascii="Arial" w:hAnsi="Arial" w:cs="Arial"/>
                <w:sz w:val="22"/>
                <w:szCs w:val="22"/>
              </w:rPr>
              <w:t>259</w:t>
            </w:r>
            <w:r w:rsidRPr="002B11CF">
              <w:rPr>
                <w:rFonts w:ascii="Arial" w:hAnsi="Arial" w:cs="Arial"/>
                <w:sz w:val="22"/>
                <w:szCs w:val="22"/>
              </w:rPr>
              <w:t>.</w:t>
            </w:r>
            <w:r w:rsidR="006629B6">
              <w:rPr>
                <w:rFonts w:ascii="Arial" w:hAnsi="Arial" w:cs="Arial"/>
                <w:sz w:val="22"/>
                <w:szCs w:val="22"/>
              </w:rPr>
              <w:t>55</w:t>
            </w:r>
          </w:p>
        </w:tc>
      </w:tr>
    </w:tbl>
    <w:p w:rsidR="005A1FE3" w:rsidRDefault="005A1FE3" w:rsidP="005A1FE3">
      <w:pPr>
        <w:spacing w:line="100" w:lineRule="atLeast"/>
        <w:rPr>
          <w:rFonts w:ascii="Arial" w:eastAsia="Times New Roman" w:hAnsi="Arial" w:cs="Arial"/>
          <w:sz w:val="22"/>
          <w:szCs w:val="22"/>
          <w:lang w:bidi="ar-SA"/>
        </w:rPr>
      </w:pPr>
    </w:p>
    <w:p w:rsidR="005A1FE3" w:rsidRDefault="005A1FE3" w:rsidP="005A1FE3">
      <w:pPr>
        <w:spacing w:line="100" w:lineRule="atLeast"/>
        <w:rPr>
          <w:rFonts w:ascii="Arial" w:eastAsia="Times New Roman" w:hAnsi="Arial" w:cs="Arial"/>
          <w:sz w:val="22"/>
          <w:szCs w:val="22"/>
          <w:lang w:bidi="ar-SA"/>
        </w:rPr>
      </w:pPr>
    </w:p>
    <w:p w:rsidR="005A1FE3" w:rsidRPr="00E31E31" w:rsidRDefault="005A1FE3" w:rsidP="005A1FE3">
      <w:pPr>
        <w:spacing w:line="100" w:lineRule="atLeast"/>
        <w:rPr>
          <w:rFonts w:ascii="Arial" w:eastAsia="Times New Roman" w:hAnsi="Arial" w:cs="Arial"/>
          <w:sz w:val="22"/>
          <w:szCs w:val="22"/>
          <w:lang w:bidi="ar-SA"/>
        </w:rPr>
      </w:pPr>
    </w:p>
    <w:p w:rsidR="005A1FE3" w:rsidRDefault="005A1FE3" w:rsidP="005A1FE3">
      <w:pPr>
        <w:numPr>
          <w:ilvl w:val="0"/>
          <w:numId w:val="10"/>
        </w:numPr>
        <w:spacing w:line="100" w:lineRule="atLeast"/>
        <w:jc w:val="both"/>
        <w:rPr>
          <w:rFonts w:ascii="Arial" w:hAnsi="Arial" w:cs="Arial"/>
          <w:sz w:val="22"/>
          <w:szCs w:val="22"/>
        </w:rPr>
      </w:pPr>
      <w:r>
        <w:rPr>
          <w:rFonts w:ascii="Arial" w:hAnsi="Arial" w:cs="Arial"/>
          <w:sz w:val="22"/>
          <w:szCs w:val="22"/>
        </w:rPr>
        <w:t>Contables.- No presenta movimientos a la fecha.</w:t>
      </w:r>
    </w:p>
    <w:p w:rsidR="005A1FE3" w:rsidRPr="007C3703" w:rsidRDefault="005A1FE3" w:rsidP="005A1FE3">
      <w:pPr>
        <w:spacing w:line="100" w:lineRule="atLeast"/>
        <w:jc w:val="both"/>
        <w:rPr>
          <w:rFonts w:ascii="Arial" w:hAnsi="Arial" w:cs="Arial"/>
          <w:sz w:val="22"/>
          <w:szCs w:val="22"/>
        </w:rPr>
      </w:pPr>
    </w:p>
    <w:p w:rsidR="005A1FE3" w:rsidRPr="00E31E31" w:rsidRDefault="005A1FE3" w:rsidP="005A1FE3">
      <w:pPr>
        <w:numPr>
          <w:ilvl w:val="0"/>
          <w:numId w:val="10"/>
        </w:numPr>
        <w:spacing w:line="100" w:lineRule="atLeast"/>
        <w:jc w:val="both"/>
        <w:rPr>
          <w:rFonts w:ascii="Arial" w:eastAsia="Times New Roman" w:hAnsi="Arial" w:cs="Arial"/>
          <w:sz w:val="22"/>
          <w:szCs w:val="22"/>
          <w:lang w:bidi="ar-SA"/>
        </w:rPr>
      </w:pPr>
      <w:r>
        <w:rPr>
          <w:rFonts w:ascii="Arial" w:hAnsi="Arial" w:cs="Arial"/>
          <w:sz w:val="22"/>
          <w:szCs w:val="22"/>
        </w:rPr>
        <w:t xml:space="preserve">Presupuestarias.-  </w:t>
      </w:r>
      <w:r w:rsidRPr="00E31E31">
        <w:rPr>
          <w:rFonts w:ascii="Arial" w:eastAsia="Times New Roman" w:hAnsi="Arial" w:cs="Arial"/>
          <w:sz w:val="22"/>
          <w:szCs w:val="22"/>
          <w:lang w:bidi="ar-SA"/>
        </w:rPr>
        <w:t xml:space="preserve">El saldo de esta cuenta </w:t>
      </w:r>
      <w:r>
        <w:rPr>
          <w:rFonts w:ascii="Arial" w:eastAsia="Times New Roman" w:hAnsi="Arial" w:cs="Arial"/>
          <w:sz w:val="22"/>
          <w:szCs w:val="22"/>
          <w:lang w:bidi="ar-SA"/>
        </w:rPr>
        <w:t>muestra</w:t>
      </w:r>
      <w:r w:rsidRPr="00E31E31">
        <w:rPr>
          <w:rFonts w:ascii="Arial" w:eastAsia="Times New Roman" w:hAnsi="Arial" w:cs="Arial"/>
          <w:sz w:val="22"/>
          <w:szCs w:val="22"/>
          <w:lang w:bidi="ar-SA"/>
        </w:rPr>
        <w:t xml:space="preserve"> el presupuesto por eje</w:t>
      </w:r>
      <w:r>
        <w:rPr>
          <w:rFonts w:ascii="Arial" w:eastAsia="Times New Roman" w:hAnsi="Arial" w:cs="Arial"/>
          <w:sz w:val="22"/>
          <w:szCs w:val="22"/>
          <w:lang w:bidi="ar-SA"/>
        </w:rPr>
        <w:t>rcer al periodo que se informa,</w:t>
      </w:r>
      <w:r w:rsidRPr="00E31E31">
        <w:rPr>
          <w:rFonts w:ascii="Arial" w:eastAsia="Times New Roman" w:hAnsi="Arial" w:cs="Arial"/>
          <w:sz w:val="22"/>
          <w:szCs w:val="22"/>
          <w:lang w:bidi="ar-SA"/>
        </w:rPr>
        <w:t xml:space="preserve"> </w:t>
      </w:r>
      <w:r>
        <w:rPr>
          <w:rFonts w:ascii="Arial" w:eastAsia="Times New Roman" w:hAnsi="Arial" w:cs="Arial"/>
          <w:sz w:val="22"/>
          <w:szCs w:val="22"/>
          <w:lang w:bidi="ar-SA"/>
        </w:rPr>
        <w:t>el cual representa</w:t>
      </w:r>
      <w:r w:rsidRPr="00E31E31">
        <w:rPr>
          <w:rFonts w:ascii="Arial" w:eastAsia="Times New Roman" w:hAnsi="Arial" w:cs="Arial"/>
          <w:sz w:val="22"/>
          <w:szCs w:val="22"/>
          <w:lang w:bidi="ar-SA"/>
        </w:rPr>
        <w:t xml:space="preserve"> una economía del total del presupuesto autorizado del ejercicio</w:t>
      </w:r>
      <w:r>
        <w:rPr>
          <w:rFonts w:ascii="Arial" w:eastAsia="Times New Roman" w:hAnsi="Arial" w:cs="Arial"/>
          <w:sz w:val="22"/>
          <w:szCs w:val="22"/>
          <w:lang w:bidi="ar-SA"/>
        </w:rPr>
        <w:t xml:space="preserve"> 2018</w:t>
      </w:r>
      <w:r w:rsidRPr="00E31E31">
        <w:rPr>
          <w:rFonts w:ascii="Arial" w:eastAsia="Times New Roman" w:hAnsi="Arial" w:cs="Arial"/>
          <w:sz w:val="22"/>
          <w:szCs w:val="22"/>
          <w:lang w:bidi="ar-SA"/>
        </w:rPr>
        <w:t>.</w:t>
      </w:r>
      <w:r>
        <w:rPr>
          <w:rFonts w:ascii="Arial" w:eastAsia="Times New Roman" w:hAnsi="Arial" w:cs="Arial"/>
          <w:sz w:val="22"/>
          <w:szCs w:val="22"/>
          <w:lang w:bidi="ar-SA"/>
        </w:rPr>
        <w:t xml:space="preserve"> Así también los ingresos son obtenidos de la Secretaria de Hacienda a través de la Tesorería única, por medio de Ministraciones en base el presupuesto Autorizado.</w:t>
      </w: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rPr>
          <w:rFonts w:ascii="Arial" w:hAnsi="Arial" w:cs="Arial"/>
          <w:b/>
          <w:bCs/>
        </w:rPr>
      </w:pPr>
    </w:p>
    <w:p w:rsidR="005A1FE3" w:rsidRDefault="005A1FE3" w:rsidP="005A1FE3">
      <w:pPr>
        <w:spacing w:line="100" w:lineRule="atLeast"/>
        <w:rPr>
          <w:rFonts w:ascii="Arial" w:hAnsi="Arial" w:cs="Arial"/>
          <w:b/>
          <w:bCs/>
        </w:rPr>
      </w:pPr>
    </w:p>
    <w:p w:rsidR="005A1FE3" w:rsidRPr="000576AC" w:rsidRDefault="005A1FE3" w:rsidP="005A1FE3">
      <w:pPr>
        <w:pBdr>
          <w:bottom w:val="single" w:sz="12" w:space="1" w:color="808080" w:themeColor="background1" w:themeShade="80"/>
        </w:pBdr>
        <w:jc w:val="center"/>
        <w:rPr>
          <w:rFonts w:ascii="Arial" w:hAnsi="Arial" w:cs="Arial"/>
          <w:b/>
        </w:rPr>
      </w:pPr>
      <w:r w:rsidRPr="000576AC">
        <w:rPr>
          <w:rFonts w:ascii="Arial" w:hAnsi="Arial" w:cs="Arial"/>
          <w:b/>
        </w:rPr>
        <w:t xml:space="preserve">NOTAS </w:t>
      </w:r>
      <w:r>
        <w:rPr>
          <w:rFonts w:ascii="Arial" w:hAnsi="Arial" w:cs="Arial"/>
          <w:b/>
        </w:rPr>
        <w:t xml:space="preserve">DE </w:t>
      </w:r>
      <w:r w:rsidRPr="002F5C80">
        <w:rPr>
          <w:rFonts w:ascii="Arial" w:hAnsi="Arial" w:cs="Arial"/>
          <w:b/>
        </w:rPr>
        <w:t>GESTIÓN ADMINISTRATIVA</w:t>
      </w:r>
    </w:p>
    <w:p w:rsidR="005A1FE3" w:rsidRDefault="005A1FE3" w:rsidP="005A1FE3">
      <w:pPr>
        <w:spacing w:line="100" w:lineRule="atLeast"/>
        <w:rPr>
          <w:rFonts w:ascii="Arial" w:eastAsia="Times New Roman" w:hAnsi="Arial" w:cs="Arial"/>
          <w:b/>
          <w:bCs/>
          <w:szCs w:val="22"/>
          <w:u w:val="single"/>
          <w:lang w:bidi="ar-SA"/>
        </w:rPr>
      </w:pPr>
    </w:p>
    <w:p w:rsidR="006629B6" w:rsidRPr="00D31912" w:rsidRDefault="006629B6" w:rsidP="005A1FE3">
      <w:pPr>
        <w:spacing w:line="100" w:lineRule="atLeast"/>
        <w:rPr>
          <w:rFonts w:ascii="Arial" w:eastAsia="Times New Roman" w:hAnsi="Arial" w:cs="Arial"/>
          <w:b/>
          <w:bCs/>
          <w:szCs w:val="22"/>
          <w:u w:val="single"/>
          <w:lang w:bidi="ar-SA"/>
        </w:rPr>
      </w:pPr>
    </w:p>
    <w:p w:rsidR="005A1FE3" w:rsidRDefault="005A1FE3" w:rsidP="005A1FE3">
      <w:pPr>
        <w:spacing w:line="100" w:lineRule="atLeast"/>
        <w:rPr>
          <w:rFonts w:ascii="Arial" w:eastAsia="Times New Roman" w:hAnsi="Arial" w:cs="Arial"/>
          <w:b/>
          <w:bCs/>
          <w:sz w:val="22"/>
          <w:szCs w:val="22"/>
          <w:lang w:bidi="ar-SA"/>
        </w:rPr>
      </w:pPr>
    </w:p>
    <w:p w:rsidR="005A1FE3" w:rsidRPr="00D6641C" w:rsidRDefault="005A1FE3" w:rsidP="005A1FE3">
      <w:pPr>
        <w:spacing w:line="100" w:lineRule="atLeast"/>
        <w:rPr>
          <w:rFonts w:ascii="Arial" w:hAnsi="Arial" w:cs="Arial"/>
          <w:sz w:val="22"/>
          <w:szCs w:val="22"/>
          <w:u w:val="single" w:color="7F7F7F"/>
        </w:rPr>
      </w:pPr>
      <w:r w:rsidRPr="00DE3382">
        <w:rPr>
          <w:rFonts w:ascii="Arial" w:eastAsia="Times New Roman" w:hAnsi="Arial" w:cs="Arial"/>
          <w:b/>
          <w:bCs/>
          <w:sz w:val="22"/>
          <w:szCs w:val="22"/>
          <w:lang w:bidi="ar-SA"/>
        </w:rPr>
        <w:t xml:space="preserve">1.- </w:t>
      </w:r>
      <w:r w:rsidRPr="00D6641C">
        <w:rPr>
          <w:rFonts w:ascii="Arial" w:eastAsia="Times New Roman" w:hAnsi="Arial" w:cs="Arial"/>
          <w:b/>
          <w:bCs/>
          <w:sz w:val="22"/>
          <w:szCs w:val="22"/>
          <w:u w:val="single" w:color="7F7F7F"/>
          <w:lang w:bidi="ar-SA"/>
        </w:rPr>
        <w:t xml:space="preserve">Introducción </w:t>
      </w:r>
    </w:p>
    <w:p w:rsidR="005A1FE3" w:rsidRPr="00E31E31" w:rsidRDefault="005A1FE3" w:rsidP="005A1FE3">
      <w:pPr>
        <w:spacing w:line="100" w:lineRule="atLeast"/>
        <w:jc w:val="both"/>
        <w:rPr>
          <w:rFonts w:ascii="Arial" w:hAnsi="Arial" w:cs="Arial"/>
          <w:sz w:val="22"/>
          <w:szCs w:val="22"/>
        </w:rPr>
      </w:pPr>
    </w:p>
    <w:p w:rsidR="005A1FE3" w:rsidRPr="00E31E31" w:rsidRDefault="005A1FE3" w:rsidP="005A1FE3">
      <w:pPr>
        <w:spacing w:line="100" w:lineRule="atLeast"/>
        <w:jc w:val="both"/>
        <w:rPr>
          <w:rFonts w:ascii="Arial" w:hAnsi="Arial" w:cs="Arial"/>
          <w:sz w:val="22"/>
          <w:szCs w:val="22"/>
        </w:rPr>
      </w:pPr>
      <w:r>
        <w:rPr>
          <w:rFonts w:ascii="Arial" w:hAnsi="Arial" w:cs="Arial"/>
          <w:sz w:val="22"/>
          <w:szCs w:val="22"/>
        </w:rPr>
        <w:t xml:space="preserve">La </w:t>
      </w:r>
      <w:r w:rsidRPr="00F253FF">
        <w:rPr>
          <w:rFonts w:ascii="Arial" w:hAnsi="Arial" w:cs="Arial"/>
          <w:sz w:val="22"/>
          <w:szCs w:val="22"/>
        </w:rPr>
        <w:t>Comisión de Caminos e Infraestructura Hidráulica</w:t>
      </w:r>
      <w:r w:rsidRPr="00E31E31">
        <w:rPr>
          <w:rFonts w:ascii="Arial" w:hAnsi="Arial" w:cs="Arial"/>
          <w:sz w:val="22"/>
          <w:szCs w:val="22"/>
        </w:rPr>
        <w:t>; es un organismo auxiliar del Ejecutivo Estatal, con personalidad jurídica y patrimonio propio, autonomía administrativa, presupuestal, técnica, de gestión, de operación y de ejecución para el adecuado desarrollo de sus atribuciones, de conformidad a lo establecido en el artículo 1°del decreto de creación del mismo.</w:t>
      </w:r>
    </w:p>
    <w:p w:rsidR="005A1FE3" w:rsidRDefault="005A1FE3" w:rsidP="005A1FE3">
      <w:pPr>
        <w:spacing w:line="100" w:lineRule="atLeast"/>
        <w:jc w:val="both"/>
        <w:rPr>
          <w:rFonts w:ascii="Arial" w:hAnsi="Arial" w:cs="Arial"/>
          <w:sz w:val="22"/>
          <w:szCs w:val="22"/>
        </w:rPr>
      </w:pPr>
    </w:p>
    <w:p w:rsidR="005A1FE3" w:rsidRPr="00E31E31" w:rsidRDefault="005A1FE3" w:rsidP="005A1FE3">
      <w:pPr>
        <w:spacing w:line="100" w:lineRule="atLeast"/>
        <w:jc w:val="both"/>
        <w:rPr>
          <w:rFonts w:ascii="Arial" w:eastAsia="Times New Roman" w:hAnsi="Arial" w:cs="Arial"/>
          <w:sz w:val="22"/>
          <w:szCs w:val="22"/>
          <w:lang w:bidi="ar-SA"/>
        </w:rPr>
      </w:pPr>
      <w:r>
        <w:rPr>
          <w:rFonts w:ascii="Arial" w:hAnsi="Arial" w:cs="Arial"/>
          <w:sz w:val="22"/>
          <w:szCs w:val="22"/>
        </w:rPr>
        <w:t xml:space="preserve">La </w:t>
      </w:r>
      <w:r>
        <w:rPr>
          <w:rFonts w:ascii="Arial" w:hAnsi="Arial" w:cs="Arial"/>
          <w:b/>
          <w:sz w:val="22"/>
          <w:szCs w:val="22"/>
        </w:rPr>
        <w:t xml:space="preserve"> </w:t>
      </w:r>
      <w:r w:rsidRPr="00960CAC">
        <w:rPr>
          <w:rFonts w:ascii="Arial" w:hAnsi="Arial" w:cs="Arial"/>
          <w:sz w:val="22"/>
          <w:szCs w:val="22"/>
        </w:rPr>
        <w:t>Comisión de Caminos e Infraestructura Hidráulica</w:t>
      </w:r>
      <w:r w:rsidRPr="00E31E31">
        <w:rPr>
          <w:rFonts w:ascii="Arial" w:hAnsi="Arial" w:cs="Arial"/>
          <w:sz w:val="22"/>
          <w:szCs w:val="22"/>
        </w:rPr>
        <w:t xml:space="preserve"> es la instancia facultada para establecer y dirigir las políticas en materia de comunicación social de la administración pública estatal, de conformidad con los objetivos, metas y lineamientos que determine el titular del poder ejecutivo.      </w:t>
      </w:r>
    </w:p>
    <w:p w:rsidR="005A1FE3" w:rsidRPr="00E31E31" w:rsidRDefault="005A1FE3" w:rsidP="005A1FE3">
      <w:pPr>
        <w:spacing w:line="100" w:lineRule="atLeast"/>
        <w:rPr>
          <w:rFonts w:ascii="Arial" w:eastAsia="Times New Roman" w:hAnsi="Arial" w:cs="Arial"/>
          <w:sz w:val="22"/>
          <w:szCs w:val="22"/>
          <w:lang w:bidi="ar-SA"/>
        </w:rPr>
      </w:pPr>
    </w:p>
    <w:p w:rsidR="005A1FE3" w:rsidRDefault="005A1FE3" w:rsidP="005A1FE3">
      <w:pPr>
        <w:spacing w:line="100" w:lineRule="atLeast"/>
        <w:rPr>
          <w:rFonts w:ascii="Arial" w:eastAsia="Times New Roman" w:hAnsi="Arial" w:cs="Arial"/>
          <w:b/>
          <w:sz w:val="22"/>
          <w:szCs w:val="22"/>
          <w:lang w:bidi="ar-SA"/>
        </w:rPr>
      </w:pPr>
    </w:p>
    <w:p w:rsidR="005A1FE3" w:rsidRDefault="005A1FE3" w:rsidP="005A1FE3">
      <w:pPr>
        <w:spacing w:line="100" w:lineRule="atLeast"/>
        <w:rPr>
          <w:rFonts w:ascii="Arial" w:eastAsia="Times New Roman" w:hAnsi="Arial" w:cs="Arial"/>
          <w:b/>
          <w:sz w:val="22"/>
          <w:szCs w:val="22"/>
          <w:lang w:bidi="ar-SA"/>
        </w:rPr>
      </w:pPr>
    </w:p>
    <w:p w:rsidR="005A1FE3" w:rsidRPr="00A5389B" w:rsidRDefault="005A1FE3" w:rsidP="005A1FE3">
      <w:pPr>
        <w:spacing w:line="100" w:lineRule="atLeast"/>
        <w:rPr>
          <w:rFonts w:ascii="Arial" w:eastAsia="Times New Roman" w:hAnsi="Arial" w:cs="Arial"/>
          <w:b/>
          <w:sz w:val="22"/>
          <w:szCs w:val="22"/>
          <w:lang w:bidi="ar-SA"/>
        </w:rPr>
      </w:pPr>
      <w:r w:rsidRPr="00A5389B">
        <w:rPr>
          <w:rFonts w:ascii="Arial" w:eastAsia="Times New Roman" w:hAnsi="Arial" w:cs="Arial"/>
          <w:b/>
          <w:sz w:val="22"/>
          <w:szCs w:val="22"/>
          <w:lang w:bidi="ar-SA"/>
        </w:rPr>
        <w:lastRenderedPageBreak/>
        <w:t xml:space="preserve">MISIÓN  </w:t>
      </w:r>
    </w:p>
    <w:p w:rsidR="005A1FE3" w:rsidRDefault="005A1FE3" w:rsidP="005A1FE3">
      <w:pPr>
        <w:spacing w:line="100" w:lineRule="atLeast"/>
        <w:jc w:val="both"/>
        <w:rPr>
          <w:rFonts w:ascii="Arial" w:eastAsia="Times New Roman" w:hAnsi="Arial" w:cs="Arial"/>
          <w:sz w:val="22"/>
          <w:szCs w:val="22"/>
          <w:lang w:bidi="ar-SA"/>
        </w:rPr>
      </w:pPr>
      <w:r w:rsidRPr="00F41EBD">
        <w:rPr>
          <w:rFonts w:ascii="Arial" w:hAnsi="Arial" w:cs="Arial"/>
          <w:sz w:val="22"/>
          <w:szCs w:val="22"/>
          <w:shd w:val="clear" w:color="auto" w:fill="FFFFFF"/>
        </w:rPr>
        <w:t>Ejecutar Obras de Infraestructura Caminera, Hidráulica, Saneamiento, Equipamiento y Mejoramiento Urbano, en beneficio de la población chiapaneca; para mejorar sus niveles de vida y promover el desarrollo social y económico, apegándose a la correcta aplicación de los recursos conforme a las leyes, normas y políticas en la materia</w:t>
      </w:r>
      <w:r>
        <w:rPr>
          <w:rFonts w:ascii="Arial" w:hAnsi="Arial" w:cs="Arial"/>
          <w:sz w:val="22"/>
          <w:szCs w:val="22"/>
          <w:shd w:val="clear" w:color="auto" w:fill="FFFFFF"/>
        </w:rPr>
        <w:t>.</w:t>
      </w:r>
    </w:p>
    <w:p w:rsidR="005A1FE3" w:rsidRDefault="005A1FE3" w:rsidP="005A1FE3">
      <w:pPr>
        <w:spacing w:line="100" w:lineRule="atLeast"/>
        <w:jc w:val="both"/>
        <w:rPr>
          <w:rFonts w:ascii="Arial" w:eastAsia="Times New Roman" w:hAnsi="Arial" w:cs="Arial"/>
          <w:sz w:val="22"/>
          <w:szCs w:val="22"/>
          <w:lang w:bidi="ar-SA"/>
        </w:rPr>
      </w:pPr>
    </w:p>
    <w:p w:rsidR="005A1FE3" w:rsidRPr="00E31E31" w:rsidRDefault="005A1FE3" w:rsidP="005A1FE3">
      <w:pPr>
        <w:spacing w:line="100" w:lineRule="atLeast"/>
        <w:jc w:val="both"/>
        <w:rPr>
          <w:rFonts w:ascii="Arial" w:eastAsia="Times New Roman" w:hAnsi="Arial" w:cs="Arial"/>
          <w:sz w:val="22"/>
          <w:szCs w:val="22"/>
          <w:lang w:bidi="ar-SA"/>
        </w:rPr>
      </w:pPr>
    </w:p>
    <w:p w:rsidR="005A1FE3" w:rsidRPr="00A5389B" w:rsidRDefault="005A1FE3" w:rsidP="005A1FE3">
      <w:pPr>
        <w:spacing w:line="100" w:lineRule="atLeast"/>
        <w:jc w:val="both"/>
        <w:rPr>
          <w:rFonts w:ascii="Arial" w:eastAsia="Times New Roman" w:hAnsi="Arial" w:cs="Arial"/>
          <w:b/>
          <w:sz w:val="22"/>
          <w:szCs w:val="22"/>
          <w:lang w:bidi="ar-SA"/>
        </w:rPr>
      </w:pPr>
      <w:r w:rsidRPr="00A5389B">
        <w:rPr>
          <w:rFonts w:ascii="Arial" w:eastAsia="Times New Roman" w:hAnsi="Arial" w:cs="Arial"/>
          <w:b/>
          <w:sz w:val="22"/>
          <w:szCs w:val="22"/>
          <w:lang w:bidi="ar-SA"/>
        </w:rPr>
        <w:t>VISIÓN</w:t>
      </w:r>
    </w:p>
    <w:p w:rsidR="005A1FE3" w:rsidRPr="00E31E31" w:rsidRDefault="005A1FE3" w:rsidP="005A1FE3">
      <w:pPr>
        <w:spacing w:line="100" w:lineRule="atLeast"/>
        <w:jc w:val="both"/>
        <w:rPr>
          <w:rFonts w:ascii="Arial" w:eastAsia="Times New Roman" w:hAnsi="Arial" w:cs="Arial"/>
          <w:sz w:val="22"/>
          <w:szCs w:val="22"/>
          <w:lang w:bidi="ar-SA"/>
        </w:rPr>
      </w:pPr>
      <w:r w:rsidRPr="00F41EBD">
        <w:rPr>
          <w:rFonts w:ascii="Arial" w:hAnsi="Arial" w:cs="Arial"/>
          <w:sz w:val="22"/>
          <w:szCs w:val="22"/>
          <w:shd w:val="clear" w:color="auto" w:fill="FFFFFF"/>
        </w:rPr>
        <w:t xml:space="preserve">Ser una </w:t>
      </w:r>
      <w:r>
        <w:rPr>
          <w:rFonts w:ascii="Arial" w:hAnsi="Arial" w:cs="Arial"/>
          <w:sz w:val="22"/>
          <w:szCs w:val="22"/>
          <w:shd w:val="clear" w:color="auto" w:fill="FFFFFF"/>
        </w:rPr>
        <w:t>Entidad</w:t>
      </w:r>
      <w:r w:rsidRPr="00F41EBD">
        <w:rPr>
          <w:rFonts w:ascii="Arial" w:hAnsi="Arial" w:cs="Arial"/>
          <w:sz w:val="22"/>
          <w:szCs w:val="22"/>
          <w:shd w:val="clear" w:color="auto" w:fill="FFFFFF"/>
        </w:rPr>
        <w:t xml:space="preserve"> de Gobierno ejecutora de obras de infraestructura con calidad, transparencia y profesionalismo, que brinde un servicio, con honestidad a la población, utilizando métodos y sistemas avanzados en construcción, para impulsar el desarrollo del Estado de Chiapas.</w:t>
      </w:r>
    </w:p>
    <w:p w:rsidR="005A1FE3" w:rsidRDefault="005A1FE3" w:rsidP="005A1FE3">
      <w:pPr>
        <w:spacing w:line="100" w:lineRule="atLeast"/>
        <w:jc w:val="both"/>
        <w:rPr>
          <w:rFonts w:ascii="Arial" w:eastAsia="Times New Roman" w:hAnsi="Arial" w:cs="Arial"/>
          <w:sz w:val="22"/>
          <w:szCs w:val="22"/>
          <w:lang w:bidi="ar-SA"/>
        </w:rPr>
      </w:pPr>
    </w:p>
    <w:p w:rsidR="005A1FE3" w:rsidRPr="00D31912" w:rsidRDefault="005A1FE3" w:rsidP="005A1FE3">
      <w:pPr>
        <w:spacing w:line="100" w:lineRule="atLeast"/>
        <w:jc w:val="both"/>
        <w:rPr>
          <w:rFonts w:ascii="Arial" w:eastAsia="Times New Roman" w:hAnsi="Arial" w:cs="Arial"/>
          <w:sz w:val="22"/>
          <w:szCs w:val="22"/>
          <w:u w:val="single"/>
          <w:lang w:bidi="ar-SA"/>
        </w:rPr>
      </w:pPr>
    </w:p>
    <w:p w:rsidR="005A1FE3" w:rsidRPr="00D6641C" w:rsidRDefault="005A1FE3" w:rsidP="005A1FE3">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2.- </w:t>
      </w:r>
      <w:r w:rsidRPr="00D6641C">
        <w:rPr>
          <w:rFonts w:ascii="Arial" w:eastAsia="Times New Roman" w:hAnsi="Arial" w:cs="Arial"/>
          <w:b/>
          <w:bCs/>
          <w:sz w:val="22"/>
          <w:szCs w:val="22"/>
          <w:u w:val="single" w:color="7F7F7F"/>
          <w:lang w:bidi="ar-SA"/>
        </w:rPr>
        <w:t>Panorama Económico y Financiero</w:t>
      </w:r>
    </w:p>
    <w:p w:rsidR="005A1FE3" w:rsidRPr="00E31E31" w:rsidRDefault="005A1FE3" w:rsidP="005A1FE3">
      <w:pPr>
        <w:spacing w:line="100" w:lineRule="atLeast"/>
        <w:rPr>
          <w:rFonts w:ascii="Arial" w:eastAsia="Times New Roman" w:hAnsi="Arial" w:cs="Arial"/>
          <w:b/>
          <w:bCs/>
          <w:sz w:val="22"/>
          <w:szCs w:val="22"/>
          <w:lang w:bidi="ar-SA"/>
        </w:rPr>
      </w:pPr>
    </w:p>
    <w:p w:rsidR="005A1FE3" w:rsidRPr="00E31E31" w:rsidRDefault="005A1FE3" w:rsidP="005A1FE3">
      <w:pPr>
        <w:spacing w:line="100" w:lineRule="atLeast"/>
        <w:jc w:val="both"/>
        <w:rPr>
          <w:rFonts w:ascii="Arial" w:eastAsia="Times New Roman" w:hAnsi="Arial" w:cs="Arial"/>
          <w:b/>
          <w:bCs/>
          <w:sz w:val="22"/>
          <w:szCs w:val="22"/>
          <w:lang w:bidi="ar-SA"/>
        </w:rPr>
      </w:pPr>
      <w:r w:rsidRPr="00E31E31">
        <w:rPr>
          <w:rFonts w:ascii="Arial" w:hAnsi="Arial" w:cs="Arial"/>
          <w:sz w:val="22"/>
          <w:szCs w:val="22"/>
        </w:rPr>
        <w:t xml:space="preserve">La situación económica y financiera </w:t>
      </w:r>
      <w:r>
        <w:rPr>
          <w:rFonts w:ascii="Arial" w:hAnsi="Arial" w:cs="Arial"/>
          <w:sz w:val="22"/>
          <w:szCs w:val="22"/>
        </w:rPr>
        <w:t xml:space="preserve">de la </w:t>
      </w:r>
      <w:r w:rsidRPr="00EB5C5E">
        <w:rPr>
          <w:rFonts w:ascii="Arial" w:hAnsi="Arial" w:cs="Arial"/>
          <w:sz w:val="22"/>
          <w:szCs w:val="22"/>
        </w:rPr>
        <w:t>Comisión de Caminos e Infraestructura Hidráulica</w:t>
      </w:r>
      <w:r w:rsidRPr="00E31E31">
        <w:rPr>
          <w:rFonts w:ascii="Arial" w:hAnsi="Arial" w:cs="Arial"/>
          <w:sz w:val="22"/>
          <w:szCs w:val="22"/>
        </w:rPr>
        <w:t xml:space="preserve"> fue aceptable durante el ejercicio; debido a que fueron tomados en</w:t>
      </w:r>
      <w:r>
        <w:rPr>
          <w:rFonts w:ascii="Arial" w:hAnsi="Arial" w:cs="Arial"/>
          <w:sz w:val="22"/>
          <w:szCs w:val="22"/>
        </w:rPr>
        <w:t xml:space="preserve"> </w:t>
      </w:r>
      <w:r w:rsidRPr="00E31E31">
        <w:rPr>
          <w:rFonts w:ascii="Arial" w:hAnsi="Arial" w:cs="Arial"/>
          <w:sz w:val="22"/>
          <w:szCs w:val="22"/>
        </w:rPr>
        <w:t xml:space="preserve">cuenta todos los lineamientos y normas emitidos por el </w:t>
      </w:r>
      <w:r w:rsidRPr="00E31E31">
        <w:rPr>
          <w:rFonts w:ascii="Arial" w:eastAsia="Times New Roman" w:hAnsi="Arial" w:cs="Arial"/>
          <w:sz w:val="22"/>
          <w:szCs w:val="22"/>
          <w:lang w:bidi="ar-SA"/>
        </w:rPr>
        <w:t xml:space="preserve">Consejo Nacional de Armonización Contable (CONAC), y </w:t>
      </w:r>
      <w:r w:rsidRPr="00E31E31">
        <w:rPr>
          <w:rFonts w:ascii="Arial" w:hAnsi="Arial" w:cs="Arial"/>
          <w:sz w:val="22"/>
          <w:szCs w:val="22"/>
        </w:rPr>
        <w:t xml:space="preserve">los recursos ministrados por la Secretaría de Hacienda fueron presupuestados y erogados de manera adecuada tanto presupuestal, contable y financiera.        </w:t>
      </w:r>
    </w:p>
    <w:p w:rsidR="005A1FE3" w:rsidRPr="00E31E31" w:rsidRDefault="005A1FE3" w:rsidP="005A1FE3">
      <w:pPr>
        <w:spacing w:line="100" w:lineRule="atLeast"/>
        <w:jc w:val="both"/>
        <w:rPr>
          <w:rFonts w:ascii="Arial" w:eastAsia="Times New Roman" w:hAnsi="Arial" w:cs="Arial"/>
          <w:b/>
          <w:bCs/>
          <w:sz w:val="22"/>
          <w:szCs w:val="22"/>
          <w:lang w:bidi="ar-SA"/>
        </w:rPr>
      </w:pPr>
    </w:p>
    <w:p w:rsidR="005A1FE3" w:rsidRPr="00E31E31" w:rsidRDefault="005A1FE3" w:rsidP="005A1FE3">
      <w:pPr>
        <w:spacing w:line="100" w:lineRule="atLeast"/>
        <w:rPr>
          <w:rFonts w:ascii="Arial" w:eastAsia="Times New Roman" w:hAnsi="Arial" w:cs="Arial"/>
          <w:b/>
          <w:bCs/>
          <w:sz w:val="22"/>
          <w:szCs w:val="22"/>
          <w:lang w:bidi="ar-SA"/>
        </w:rPr>
      </w:pPr>
    </w:p>
    <w:p w:rsidR="005A1FE3" w:rsidRPr="00D6641C" w:rsidRDefault="005A1FE3" w:rsidP="005A1FE3">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3.- </w:t>
      </w:r>
      <w:r w:rsidRPr="00D6641C">
        <w:rPr>
          <w:rFonts w:ascii="Arial" w:eastAsia="Times New Roman" w:hAnsi="Arial" w:cs="Arial"/>
          <w:b/>
          <w:bCs/>
          <w:sz w:val="22"/>
          <w:szCs w:val="22"/>
          <w:u w:val="single" w:color="7F7F7F"/>
          <w:lang w:bidi="ar-SA"/>
        </w:rPr>
        <w:t>Autorización e Historia</w:t>
      </w:r>
    </w:p>
    <w:p w:rsidR="005A1FE3" w:rsidRPr="00E31E31" w:rsidRDefault="005A1FE3" w:rsidP="005A1FE3">
      <w:pPr>
        <w:spacing w:line="100" w:lineRule="atLeast"/>
        <w:rPr>
          <w:rFonts w:ascii="Arial" w:eastAsia="Times New Roman" w:hAnsi="Arial" w:cs="Arial"/>
          <w:b/>
          <w:bCs/>
          <w:sz w:val="22"/>
          <w:szCs w:val="22"/>
          <w:lang w:bidi="ar-SA"/>
        </w:rPr>
      </w:pPr>
    </w:p>
    <w:p w:rsidR="005A1FE3" w:rsidRPr="00D31912" w:rsidRDefault="005A1FE3" w:rsidP="005A1FE3">
      <w:pPr>
        <w:numPr>
          <w:ilvl w:val="0"/>
          <w:numId w:val="8"/>
        </w:numPr>
        <w:spacing w:line="100" w:lineRule="atLeast"/>
        <w:ind w:left="284" w:hanging="284"/>
        <w:jc w:val="both"/>
        <w:rPr>
          <w:rFonts w:ascii="Arial" w:hAnsi="Arial" w:cs="Arial"/>
          <w:b/>
          <w:i/>
          <w:sz w:val="22"/>
          <w:szCs w:val="22"/>
        </w:rPr>
      </w:pPr>
      <w:r w:rsidRPr="00D31912">
        <w:rPr>
          <w:rFonts w:ascii="Arial" w:hAnsi="Arial" w:cs="Arial"/>
          <w:b/>
          <w:i/>
          <w:sz w:val="22"/>
          <w:szCs w:val="22"/>
        </w:rPr>
        <w:t>Fecha de Creación</w:t>
      </w:r>
    </w:p>
    <w:p w:rsidR="005A1FE3" w:rsidRPr="00E31E31" w:rsidRDefault="005A1FE3" w:rsidP="005A1FE3">
      <w:pPr>
        <w:spacing w:line="100" w:lineRule="atLeast"/>
        <w:ind w:left="360"/>
        <w:jc w:val="both"/>
        <w:rPr>
          <w:rFonts w:ascii="Arial" w:hAnsi="Arial" w:cs="Arial"/>
          <w:sz w:val="22"/>
          <w:szCs w:val="22"/>
        </w:rPr>
      </w:pPr>
    </w:p>
    <w:p w:rsidR="005A1FE3" w:rsidRPr="00E31E31" w:rsidRDefault="005A1FE3" w:rsidP="005A1FE3">
      <w:pPr>
        <w:spacing w:line="100" w:lineRule="atLeast"/>
        <w:jc w:val="both"/>
        <w:rPr>
          <w:rFonts w:ascii="Arial" w:eastAsia="Times New Roman" w:hAnsi="Arial" w:cs="Arial"/>
          <w:sz w:val="22"/>
          <w:szCs w:val="22"/>
          <w:lang w:bidi="ar-SA"/>
        </w:rPr>
      </w:pPr>
      <w:r>
        <w:rPr>
          <w:rFonts w:ascii="Arial" w:hAnsi="Arial" w:cs="Arial"/>
          <w:sz w:val="22"/>
          <w:szCs w:val="22"/>
        </w:rPr>
        <w:t xml:space="preserve">La </w:t>
      </w:r>
      <w:r w:rsidRPr="00EB5C5E">
        <w:rPr>
          <w:rFonts w:ascii="Arial" w:hAnsi="Arial" w:cs="Arial"/>
          <w:sz w:val="22"/>
          <w:szCs w:val="22"/>
        </w:rPr>
        <w:t>Comisión de Caminos e Infraestructura Hidráulica</w:t>
      </w:r>
      <w:r w:rsidRPr="00E31E31">
        <w:rPr>
          <w:rFonts w:ascii="Arial" w:hAnsi="Arial" w:cs="Arial"/>
          <w:sz w:val="22"/>
          <w:szCs w:val="22"/>
        </w:rPr>
        <w:t xml:space="preserve">; </w:t>
      </w:r>
      <w:r>
        <w:rPr>
          <w:rFonts w:ascii="Arial" w:hAnsi="Arial" w:cs="Arial"/>
          <w:sz w:val="22"/>
          <w:szCs w:val="22"/>
        </w:rPr>
        <w:t>f</w:t>
      </w:r>
      <w:r w:rsidRPr="00F41EBD">
        <w:rPr>
          <w:rFonts w:ascii="Arial" w:hAnsi="Arial" w:cs="Arial"/>
          <w:sz w:val="22"/>
          <w:szCs w:val="22"/>
        </w:rPr>
        <w:t xml:space="preserve">ue creada </w:t>
      </w:r>
      <w:r>
        <w:rPr>
          <w:rFonts w:ascii="Arial" w:hAnsi="Arial" w:cs="Arial"/>
          <w:sz w:val="22"/>
          <w:szCs w:val="22"/>
        </w:rPr>
        <w:t>el</w:t>
      </w:r>
      <w:r w:rsidRPr="00F41EBD">
        <w:rPr>
          <w:rFonts w:ascii="Arial" w:hAnsi="Arial" w:cs="Arial"/>
          <w:sz w:val="22"/>
          <w:szCs w:val="22"/>
        </w:rPr>
        <w:t xml:space="preserve"> </w:t>
      </w:r>
      <w:r>
        <w:rPr>
          <w:rFonts w:ascii="Arial" w:hAnsi="Arial" w:cs="Arial"/>
          <w:sz w:val="22"/>
          <w:szCs w:val="22"/>
        </w:rPr>
        <w:t>3</w:t>
      </w:r>
      <w:r w:rsidRPr="00F41EBD">
        <w:rPr>
          <w:rFonts w:ascii="Arial" w:hAnsi="Arial" w:cs="Arial"/>
          <w:sz w:val="22"/>
          <w:szCs w:val="22"/>
        </w:rPr>
        <w:t xml:space="preserve"> de </w:t>
      </w:r>
      <w:r>
        <w:rPr>
          <w:rFonts w:ascii="Arial" w:hAnsi="Arial" w:cs="Arial"/>
          <w:sz w:val="22"/>
          <w:szCs w:val="22"/>
        </w:rPr>
        <w:t>Marzo</w:t>
      </w:r>
      <w:r w:rsidRPr="00F41EBD">
        <w:rPr>
          <w:rFonts w:ascii="Arial" w:hAnsi="Arial" w:cs="Arial"/>
          <w:sz w:val="22"/>
          <w:szCs w:val="22"/>
        </w:rPr>
        <w:t xml:space="preserve"> de 20</w:t>
      </w:r>
      <w:r>
        <w:rPr>
          <w:rFonts w:ascii="Arial" w:hAnsi="Arial" w:cs="Arial"/>
          <w:sz w:val="22"/>
          <w:szCs w:val="22"/>
        </w:rPr>
        <w:t>16</w:t>
      </w:r>
      <w:r w:rsidRPr="00F41EBD">
        <w:rPr>
          <w:rFonts w:ascii="Arial" w:hAnsi="Arial" w:cs="Arial"/>
          <w:sz w:val="22"/>
          <w:szCs w:val="22"/>
        </w:rPr>
        <w:t xml:space="preserve">, mediante Decreto No. </w:t>
      </w:r>
      <w:r>
        <w:rPr>
          <w:rFonts w:ascii="Arial" w:hAnsi="Arial" w:cs="Arial"/>
          <w:sz w:val="22"/>
          <w:szCs w:val="22"/>
        </w:rPr>
        <w:t>1400-A-2016,</w:t>
      </w:r>
      <w:r w:rsidRPr="00F41EBD">
        <w:rPr>
          <w:rFonts w:ascii="Arial" w:hAnsi="Arial" w:cs="Arial"/>
          <w:sz w:val="22"/>
          <w:szCs w:val="22"/>
        </w:rPr>
        <w:t xml:space="preserve"> publicado en el Periódico Oficial del Estado No. </w:t>
      </w:r>
      <w:r>
        <w:rPr>
          <w:rFonts w:ascii="Arial" w:hAnsi="Arial" w:cs="Arial"/>
          <w:sz w:val="22"/>
          <w:szCs w:val="22"/>
        </w:rPr>
        <w:t>226, tomo III</w:t>
      </w:r>
      <w:r w:rsidRPr="00F41EBD">
        <w:rPr>
          <w:rFonts w:ascii="Arial" w:hAnsi="Arial" w:cs="Arial"/>
          <w:sz w:val="22"/>
          <w:szCs w:val="22"/>
        </w:rPr>
        <w:t xml:space="preserve"> </w:t>
      </w:r>
      <w:r>
        <w:rPr>
          <w:rFonts w:ascii="Arial" w:hAnsi="Arial" w:cs="Arial"/>
          <w:sz w:val="22"/>
          <w:szCs w:val="22"/>
        </w:rPr>
        <w:t xml:space="preserve">de fecha 2 de Marzo de 2016, donde se </w:t>
      </w:r>
      <w:r w:rsidRPr="00F41EBD">
        <w:rPr>
          <w:rFonts w:ascii="Arial" w:hAnsi="Arial" w:cs="Arial"/>
          <w:sz w:val="22"/>
          <w:szCs w:val="22"/>
        </w:rPr>
        <w:t xml:space="preserve"> cre</w:t>
      </w:r>
      <w:r>
        <w:rPr>
          <w:rFonts w:ascii="Arial" w:hAnsi="Arial" w:cs="Arial"/>
          <w:sz w:val="22"/>
          <w:szCs w:val="22"/>
        </w:rPr>
        <w:t>a</w:t>
      </w:r>
      <w:r w:rsidRPr="00F41EBD">
        <w:rPr>
          <w:rFonts w:ascii="Arial" w:hAnsi="Arial" w:cs="Arial"/>
          <w:sz w:val="22"/>
          <w:szCs w:val="22"/>
        </w:rPr>
        <w:t xml:space="preserve"> la</w:t>
      </w:r>
      <w:r w:rsidRPr="00656830">
        <w:rPr>
          <w:rFonts w:ascii="Arial" w:hAnsi="Arial" w:cs="Arial"/>
          <w:b/>
          <w:sz w:val="22"/>
          <w:szCs w:val="22"/>
        </w:rPr>
        <w:t xml:space="preserve"> </w:t>
      </w:r>
      <w:r w:rsidRPr="00EB5C5E">
        <w:rPr>
          <w:rFonts w:ascii="Arial" w:hAnsi="Arial" w:cs="Arial"/>
          <w:sz w:val="22"/>
          <w:szCs w:val="22"/>
        </w:rPr>
        <w:t>Comisión de Caminos e Infraestructura Hidráulica</w:t>
      </w:r>
      <w:r w:rsidRPr="00F41EBD">
        <w:rPr>
          <w:rFonts w:ascii="Arial" w:hAnsi="Arial" w:cs="Arial"/>
          <w:sz w:val="22"/>
          <w:szCs w:val="22"/>
        </w:rPr>
        <w:t xml:space="preserve">, </w:t>
      </w:r>
      <w:r>
        <w:rPr>
          <w:rFonts w:ascii="Arial" w:hAnsi="Arial" w:cs="Arial"/>
          <w:sz w:val="22"/>
          <w:szCs w:val="22"/>
        </w:rPr>
        <w:t xml:space="preserve">y la Secretaria de Obras Publicas y Comunicaciones, </w:t>
      </w:r>
      <w:r w:rsidRPr="00F41EBD">
        <w:rPr>
          <w:rFonts w:ascii="Arial" w:hAnsi="Arial" w:cs="Arial"/>
          <w:sz w:val="22"/>
          <w:szCs w:val="22"/>
        </w:rPr>
        <w:t xml:space="preserve">de conformidad con los artículos 27, fracción V y 32, de la Ley Orgánica de la Administración Pública del Estado de Chiapas. </w:t>
      </w:r>
      <w:r>
        <w:rPr>
          <w:rFonts w:ascii="Arial" w:hAnsi="Arial" w:cs="Arial"/>
          <w:sz w:val="22"/>
          <w:szCs w:val="22"/>
        </w:rPr>
        <w:t>Lo anterior es derivado a la Extinción de la Secretaria de Infraestructura y Comunicaciones</w:t>
      </w:r>
      <w:r w:rsidRPr="00E31E31">
        <w:rPr>
          <w:rFonts w:ascii="Arial" w:eastAsia="Times New Roman" w:hAnsi="Arial" w:cs="Arial"/>
          <w:sz w:val="22"/>
          <w:szCs w:val="22"/>
          <w:lang w:bidi="ar-SA"/>
        </w:rPr>
        <w:t>.</w:t>
      </w:r>
    </w:p>
    <w:p w:rsidR="005A1FE3" w:rsidRDefault="005A1FE3" w:rsidP="005A1FE3">
      <w:pPr>
        <w:spacing w:line="100" w:lineRule="atLeast"/>
        <w:jc w:val="both"/>
        <w:rPr>
          <w:rFonts w:ascii="Arial" w:eastAsia="Times New Roman" w:hAnsi="Arial" w:cs="Arial"/>
          <w:b/>
          <w:i/>
          <w:sz w:val="22"/>
          <w:szCs w:val="22"/>
          <w:lang w:bidi="ar-SA"/>
        </w:rPr>
      </w:pPr>
    </w:p>
    <w:p w:rsidR="005A1FE3" w:rsidRPr="00D31912" w:rsidRDefault="005A1FE3" w:rsidP="005A1FE3">
      <w:pPr>
        <w:spacing w:line="100" w:lineRule="atLeast"/>
        <w:jc w:val="both"/>
        <w:rPr>
          <w:rFonts w:ascii="Arial" w:eastAsia="Times New Roman" w:hAnsi="Arial" w:cs="Arial"/>
          <w:b/>
          <w:i/>
          <w:sz w:val="22"/>
          <w:szCs w:val="22"/>
          <w:lang w:bidi="ar-SA"/>
        </w:rPr>
      </w:pPr>
      <w:r w:rsidRPr="00D31912">
        <w:rPr>
          <w:rFonts w:ascii="Arial" w:eastAsia="Times New Roman" w:hAnsi="Arial" w:cs="Arial"/>
          <w:b/>
          <w:i/>
          <w:sz w:val="22"/>
          <w:szCs w:val="22"/>
          <w:lang w:bidi="ar-SA"/>
        </w:rPr>
        <w:t xml:space="preserve">b) Principales Cambios en su Estructura </w:t>
      </w:r>
    </w:p>
    <w:p w:rsidR="005A1FE3" w:rsidRPr="00E31E31"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Con la creación</w:t>
      </w:r>
      <w:r>
        <w:rPr>
          <w:rFonts w:ascii="Arial" w:eastAsia="Times New Roman" w:hAnsi="Arial" w:cs="Arial"/>
          <w:sz w:val="22"/>
          <w:szCs w:val="22"/>
          <w:lang w:bidi="ar-SA"/>
        </w:rPr>
        <w:t xml:space="preserve"> de</w:t>
      </w:r>
      <w:r w:rsidRPr="00E31E31">
        <w:rPr>
          <w:rFonts w:ascii="Arial" w:eastAsia="Times New Roman" w:hAnsi="Arial" w:cs="Arial"/>
          <w:sz w:val="22"/>
          <w:szCs w:val="22"/>
          <w:lang w:bidi="ar-SA"/>
        </w:rPr>
        <w:t xml:space="preserve"> </w:t>
      </w:r>
      <w:r>
        <w:rPr>
          <w:rFonts w:ascii="Arial" w:eastAsia="Times New Roman" w:hAnsi="Arial" w:cs="Arial"/>
          <w:sz w:val="22"/>
          <w:szCs w:val="22"/>
          <w:lang w:bidi="ar-SA"/>
        </w:rPr>
        <w:t>la Secretaria de Infraestructura</w:t>
      </w:r>
      <w:r w:rsidRPr="00E31E31">
        <w:rPr>
          <w:rFonts w:ascii="Arial" w:eastAsia="Times New Roman" w:hAnsi="Arial" w:cs="Arial"/>
          <w:sz w:val="22"/>
          <w:szCs w:val="22"/>
          <w:lang w:bidi="ar-SA"/>
        </w:rPr>
        <w:t>;</w:t>
      </w:r>
      <w:r>
        <w:rPr>
          <w:rFonts w:ascii="Arial" w:eastAsia="Times New Roman" w:hAnsi="Arial" w:cs="Arial"/>
          <w:sz w:val="22"/>
          <w:szCs w:val="22"/>
          <w:lang w:bidi="ar-SA"/>
        </w:rPr>
        <w:t xml:space="preserve"> de</w:t>
      </w:r>
      <w:r w:rsidRPr="00F41EBD">
        <w:rPr>
          <w:rFonts w:ascii="Arial" w:hAnsi="Arial" w:cs="Arial"/>
          <w:sz w:val="22"/>
          <w:szCs w:val="22"/>
        </w:rPr>
        <w:t xml:space="preserve"> </w:t>
      </w:r>
      <w:r>
        <w:rPr>
          <w:rFonts w:ascii="Arial" w:hAnsi="Arial" w:cs="Arial"/>
          <w:sz w:val="22"/>
          <w:szCs w:val="22"/>
        </w:rPr>
        <w:t>f</w:t>
      </w:r>
      <w:r w:rsidRPr="00F41EBD">
        <w:rPr>
          <w:rFonts w:ascii="Arial" w:hAnsi="Arial" w:cs="Arial"/>
          <w:sz w:val="22"/>
          <w:szCs w:val="22"/>
        </w:rPr>
        <w:t>echa 06 de febrero del 2008, mediante Decreto No. 139, publicado en el Periódico Ofic</w:t>
      </w:r>
      <w:r>
        <w:rPr>
          <w:rFonts w:ascii="Arial" w:hAnsi="Arial" w:cs="Arial"/>
          <w:sz w:val="22"/>
          <w:szCs w:val="22"/>
        </w:rPr>
        <w:t>ial del Estado No. 079, tomo III</w:t>
      </w:r>
      <w:r w:rsidRPr="00F41EBD">
        <w:rPr>
          <w:rFonts w:ascii="Arial" w:hAnsi="Arial" w:cs="Arial"/>
          <w:sz w:val="22"/>
          <w:szCs w:val="22"/>
        </w:rPr>
        <w:t>, segunda sección cambia de denominación para quedar como Secretaría</w:t>
      </w:r>
      <w:r>
        <w:rPr>
          <w:rFonts w:ascii="Arial" w:hAnsi="Arial" w:cs="Arial"/>
          <w:sz w:val="22"/>
          <w:szCs w:val="22"/>
        </w:rPr>
        <w:t xml:space="preserve"> de </w:t>
      </w:r>
      <w:r w:rsidRPr="00F41EBD">
        <w:rPr>
          <w:rFonts w:ascii="Arial" w:hAnsi="Arial" w:cs="Arial"/>
          <w:sz w:val="22"/>
          <w:szCs w:val="22"/>
        </w:rPr>
        <w:t>Infraestructura, de conformidad con los artículos 27, fracción V y 32, de la Ley Orgánica de la Administración Pública del Estado de Chiapas</w:t>
      </w:r>
    </w:p>
    <w:p w:rsidR="005A1FE3" w:rsidRDefault="005A1FE3" w:rsidP="005A1FE3">
      <w:pPr>
        <w:spacing w:line="100" w:lineRule="atLeast"/>
        <w:jc w:val="both"/>
        <w:rPr>
          <w:rFonts w:ascii="Arial" w:eastAsia="Times New Roman" w:hAnsi="Arial" w:cs="Arial"/>
          <w:sz w:val="22"/>
          <w:szCs w:val="22"/>
          <w:lang w:bidi="ar-SA"/>
        </w:rPr>
      </w:pPr>
    </w:p>
    <w:p w:rsidR="005A1FE3" w:rsidRPr="00F41EBD" w:rsidRDefault="005A1FE3" w:rsidP="005A1FE3">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 xml:space="preserve">La </w:t>
      </w:r>
      <w:r w:rsidRPr="00F41EBD">
        <w:rPr>
          <w:rFonts w:ascii="Arial" w:hAnsi="Arial" w:cs="Arial"/>
          <w:sz w:val="22"/>
          <w:szCs w:val="22"/>
        </w:rPr>
        <w:t>Secretaría de Infraestructura y Comunicaciones</w:t>
      </w:r>
      <w:r w:rsidRPr="00F41EBD">
        <w:rPr>
          <w:rFonts w:ascii="Arial" w:hAnsi="Arial" w:cs="Arial"/>
          <w:b/>
          <w:sz w:val="22"/>
          <w:szCs w:val="22"/>
        </w:rPr>
        <w:t xml:space="preserve">, </w:t>
      </w:r>
      <w:r w:rsidRPr="00F41EBD">
        <w:rPr>
          <w:rFonts w:ascii="Arial" w:eastAsia="Times New Roman" w:hAnsi="Arial" w:cs="Arial"/>
          <w:sz w:val="22"/>
          <w:szCs w:val="22"/>
          <w:lang w:bidi="ar-SA"/>
        </w:rPr>
        <w:t>Mediante Decreto No. 214 publicado en el Periódico Ofic</w:t>
      </w:r>
      <w:r>
        <w:rPr>
          <w:rFonts w:ascii="Arial" w:eastAsia="Times New Roman" w:hAnsi="Arial" w:cs="Arial"/>
          <w:sz w:val="22"/>
          <w:szCs w:val="22"/>
          <w:lang w:bidi="ar-SA"/>
        </w:rPr>
        <w:t xml:space="preserve">ial del Estado No. 109, tomo III </w:t>
      </w:r>
      <w:r w:rsidRPr="00F41EBD">
        <w:rPr>
          <w:rFonts w:ascii="Arial" w:eastAsia="Times New Roman" w:hAnsi="Arial" w:cs="Arial"/>
          <w:sz w:val="22"/>
          <w:szCs w:val="22"/>
          <w:lang w:bidi="ar-SA"/>
        </w:rPr>
        <w:t>de fecha 07 de agosto del 2008 y mediante Dictamen No. SA/SUBDATIDDA/245/2008, de fecha 17 de agosto del 2008, se transfiere la Comisión del Convenio de Confianza Municipal de la Secretaría de Hacienda a la Secretaría de Infraestructura y cambia de denominación la Dirección de Construcción de Obras del CODECOM.</w:t>
      </w: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6629B6" w:rsidRDefault="006629B6" w:rsidP="005A1FE3">
      <w:pPr>
        <w:spacing w:line="100" w:lineRule="atLeast"/>
        <w:jc w:val="both"/>
        <w:rPr>
          <w:rFonts w:ascii="Arial" w:eastAsia="Times New Roman" w:hAnsi="Arial" w:cs="Arial"/>
          <w:sz w:val="22"/>
          <w:szCs w:val="22"/>
          <w:lang w:bidi="ar-SA"/>
        </w:rPr>
      </w:pPr>
    </w:p>
    <w:p w:rsidR="005A1FE3" w:rsidRPr="00F41EBD" w:rsidRDefault="005A1FE3" w:rsidP="005A1FE3">
      <w:pPr>
        <w:spacing w:line="100" w:lineRule="atLeast"/>
        <w:jc w:val="both"/>
        <w:rPr>
          <w:rFonts w:ascii="Arial" w:eastAsia="Times New Roman" w:hAnsi="Arial" w:cs="Arial"/>
          <w:sz w:val="22"/>
          <w:szCs w:val="22"/>
          <w:lang w:bidi="ar-SA"/>
        </w:rPr>
      </w:pPr>
    </w:p>
    <w:p w:rsidR="005A1FE3" w:rsidRPr="00F41EBD" w:rsidRDefault="005A1FE3" w:rsidP="005A1FE3">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lastRenderedPageBreak/>
        <w:t xml:space="preserve">A través del Decreto No. 216 publicado en el Periódico Oficial del Estado No. 109, de fecha 07 de agosto del 2008, y mediante Dictamen No. SA/SUBDATIDDA/339/2008, de fecha 29 de diciembre del 2008, se transfiere la Subsecretaría de Desarrollo Urbano y Ordenamiento Territorial de la Secretaría de Medio Ambiente y Vivienda a la Secretaría de Infraestructura. </w:t>
      </w:r>
    </w:p>
    <w:p w:rsidR="005A1FE3" w:rsidRPr="00F41EBD" w:rsidRDefault="005A1FE3" w:rsidP="005A1FE3">
      <w:pPr>
        <w:spacing w:line="100" w:lineRule="atLeast"/>
        <w:jc w:val="both"/>
        <w:rPr>
          <w:rFonts w:ascii="Arial" w:eastAsia="Times New Roman" w:hAnsi="Arial" w:cs="Arial"/>
          <w:sz w:val="22"/>
          <w:szCs w:val="22"/>
          <w:lang w:bidi="ar-SA"/>
        </w:rPr>
      </w:pPr>
    </w:p>
    <w:p w:rsidR="005A1FE3" w:rsidRPr="00F41EBD" w:rsidRDefault="005A1FE3" w:rsidP="005A1FE3">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 xml:space="preserve">Mediante Dictamen No. SH/SUBA/DGRHIDEO/265/2010, de fecha 25 de junio del 2010, se crea la Subsecretaría de Planeación, Seguimiento y Convenios de Obra Pública. </w:t>
      </w:r>
    </w:p>
    <w:p w:rsidR="005A1FE3" w:rsidRPr="00F41EBD" w:rsidRDefault="005A1FE3" w:rsidP="005A1FE3">
      <w:pPr>
        <w:spacing w:line="100" w:lineRule="atLeast"/>
        <w:jc w:val="both"/>
        <w:rPr>
          <w:rFonts w:ascii="Arial" w:eastAsia="Times New Roman" w:hAnsi="Arial" w:cs="Arial"/>
          <w:sz w:val="22"/>
          <w:szCs w:val="22"/>
          <w:lang w:bidi="ar-SA"/>
        </w:rPr>
      </w:pPr>
    </w:p>
    <w:p w:rsidR="005A1FE3" w:rsidRPr="00F41EBD" w:rsidRDefault="005A1FE3" w:rsidP="005A1FE3">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 xml:space="preserve">Con Fecha 04 de abril del 2013, mediante Decreto No. 178, publicado en el Periódico Oficial del Estado No. 026, tomo III, cambia de denominación para quedar como Secretaría de Obra Pública, por el que se reforman la fracción V del artículo 27, el artículo 32; y se adicionan la fracción IV-B al artículo 27 y el artículo 31-B, de la Ley Orgánica de la Administración Pública del Estado de Chiapas. </w:t>
      </w:r>
    </w:p>
    <w:p w:rsidR="005A1FE3" w:rsidRDefault="005A1FE3" w:rsidP="005A1FE3">
      <w:pPr>
        <w:spacing w:line="100" w:lineRule="atLeast"/>
        <w:jc w:val="both"/>
        <w:rPr>
          <w:rFonts w:ascii="Arial" w:eastAsia="Times New Roman" w:hAnsi="Arial" w:cs="Arial"/>
          <w:sz w:val="22"/>
          <w:szCs w:val="22"/>
          <w:lang w:bidi="ar-SA"/>
        </w:rPr>
      </w:pPr>
    </w:p>
    <w:p w:rsidR="005A1FE3" w:rsidRPr="00F41EBD" w:rsidRDefault="005A1FE3" w:rsidP="005A1FE3">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Con Fecha 31 de julio del 2013, mediante Decreto No. 223, publicado en el Periódico Oficial del Estado No. 045-2a. Sección, t</w:t>
      </w:r>
      <w:r>
        <w:rPr>
          <w:rFonts w:ascii="Arial" w:eastAsia="Times New Roman" w:hAnsi="Arial" w:cs="Arial"/>
          <w:sz w:val="22"/>
          <w:szCs w:val="22"/>
          <w:lang w:bidi="ar-SA"/>
        </w:rPr>
        <w:t>omo III</w:t>
      </w:r>
      <w:r w:rsidRPr="00F41EBD">
        <w:rPr>
          <w:rFonts w:ascii="Arial" w:eastAsia="Times New Roman" w:hAnsi="Arial" w:cs="Arial"/>
          <w:sz w:val="22"/>
          <w:szCs w:val="22"/>
          <w:lang w:bidi="ar-SA"/>
        </w:rPr>
        <w:t>, cambia de denominación para quedar como Secretaría de Infraestructura, por el que se reforman la fracción V del artículo 27 y el artículo 32; se deroga la fracción IV-B del artículo 27, el artículo</w:t>
      </w:r>
      <w:r>
        <w:rPr>
          <w:rFonts w:ascii="Arial" w:eastAsia="Times New Roman" w:hAnsi="Arial" w:cs="Arial"/>
          <w:sz w:val="22"/>
          <w:szCs w:val="22"/>
          <w:lang w:bidi="ar-SA"/>
        </w:rPr>
        <w:t xml:space="preserve"> 31-B, las fracciones XXII, XX</w:t>
      </w:r>
      <w:r w:rsidRPr="00F41EBD">
        <w:rPr>
          <w:rFonts w:ascii="Arial" w:eastAsia="Times New Roman" w:hAnsi="Arial" w:cs="Arial"/>
          <w:sz w:val="22"/>
          <w:szCs w:val="22"/>
          <w:lang w:bidi="ar-SA"/>
        </w:rPr>
        <w:t>, XXIV y XXV del artículo 33, y las fracciones XXVI y XXVII del artículo 41, de la Ley Orgánica de la Administración Pública del Estado de Chiapas.</w:t>
      </w:r>
    </w:p>
    <w:p w:rsidR="005A1FE3" w:rsidRDefault="005A1FE3" w:rsidP="005A1FE3">
      <w:pPr>
        <w:spacing w:line="100" w:lineRule="atLeast"/>
        <w:jc w:val="both"/>
        <w:rPr>
          <w:rFonts w:ascii="Arial" w:eastAsia="Times New Roman" w:hAnsi="Arial" w:cs="Arial"/>
          <w:sz w:val="22"/>
          <w:szCs w:val="22"/>
          <w:lang w:bidi="ar-SA"/>
        </w:rPr>
      </w:pPr>
    </w:p>
    <w:p w:rsidR="005A1FE3" w:rsidRPr="00E31E31" w:rsidRDefault="005A1FE3" w:rsidP="005A1FE3">
      <w:pPr>
        <w:spacing w:line="100" w:lineRule="atLeast"/>
        <w:jc w:val="both"/>
        <w:rPr>
          <w:rFonts w:ascii="Arial" w:eastAsia="Times New Roman" w:hAnsi="Arial" w:cs="Arial"/>
          <w:sz w:val="22"/>
          <w:szCs w:val="22"/>
          <w:lang w:bidi="ar-SA"/>
        </w:rPr>
      </w:pPr>
    </w:p>
    <w:p w:rsidR="005A1FE3" w:rsidRPr="00D6641C" w:rsidRDefault="005A1FE3" w:rsidP="005A1FE3">
      <w:pPr>
        <w:spacing w:line="100" w:lineRule="atLeast"/>
        <w:rPr>
          <w:rFonts w:ascii="Arial" w:eastAsia="Times New Roman" w:hAnsi="Arial" w:cs="Arial"/>
          <w:sz w:val="22"/>
          <w:szCs w:val="22"/>
          <w:u w:val="single" w:color="7F7F7F"/>
          <w:lang w:bidi="ar-SA"/>
        </w:rPr>
      </w:pPr>
      <w:r w:rsidRPr="00DE3382">
        <w:rPr>
          <w:rFonts w:ascii="Arial" w:eastAsia="Times New Roman" w:hAnsi="Arial" w:cs="Arial"/>
          <w:b/>
          <w:bCs/>
          <w:sz w:val="22"/>
          <w:szCs w:val="22"/>
          <w:lang w:bidi="ar-SA"/>
        </w:rPr>
        <w:t xml:space="preserve">4.- </w:t>
      </w:r>
      <w:r w:rsidRPr="00D6641C">
        <w:rPr>
          <w:rFonts w:ascii="Arial" w:eastAsia="Times New Roman" w:hAnsi="Arial" w:cs="Arial"/>
          <w:b/>
          <w:bCs/>
          <w:sz w:val="22"/>
          <w:szCs w:val="22"/>
          <w:u w:val="single" w:color="7F7F7F"/>
          <w:lang w:bidi="ar-SA"/>
        </w:rPr>
        <w:t>Organización y Objeto Social</w:t>
      </w:r>
    </w:p>
    <w:p w:rsidR="005A1FE3" w:rsidRDefault="005A1FE3" w:rsidP="005A1FE3">
      <w:pPr>
        <w:spacing w:line="100" w:lineRule="atLeast"/>
        <w:rPr>
          <w:rFonts w:ascii="Arial" w:eastAsia="Times New Roman" w:hAnsi="Arial" w:cs="Arial"/>
          <w:sz w:val="22"/>
          <w:szCs w:val="22"/>
          <w:lang w:bidi="ar-SA"/>
        </w:rPr>
      </w:pPr>
    </w:p>
    <w:p w:rsidR="005A1FE3" w:rsidRPr="00E31E31" w:rsidRDefault="005A1FE3" w:rsidP="005A1FE3">
      <w:pPr>
        <w:spacing w:line="100" w:lineRule="atLeast"/>
        <w:rPr>
          <w:rFonts w:ascii="Arial" w:eastAsia="Times New Roman" w:hAnsi="Arial" w:cs="Arial"/>
          <w:sz w:val="22"/>
          <w:szCs w:val="22"/>
          <w:lang w:bidi="ar-SA"/>
        </w:rPr>
      </w:pPr>
    </w:p>
    <w:p w:rsidR="005A1FE3" w:rsidRPr="00D31912" w:rsidRDefault="005A1FE3" w:rsidP="005A1FE3">
      <w:pPr>
        <w:spacing w:line="100" w:lineRule="atLeast"/>
        <w:rPr>
          <w:rFonts w:ascii="Arial" w:eastAsia="Times New Roman" w:hAnsi="Arial" w:cs="Arial"/>
          <w:b/>
          <w:i/>
          <w:sz w:val="22"/>
          <w:szCs w:val="22"/>
          <w:lang w:bidi="ar-SA"/>
        </w:rPr>
      </w:pPr>
      <w:r w:rsidRPr="00D31912">
        <w:rPr>
          <w:rFonts w:ascii="Arial" w:eastAsia="Times New Roman" w:hAnsi="Arial" w:cs="Arial"/>
          <w:b/>
          <w:i/>
          <w:sz w:val="22"/>
          <w:szCs w:val="22"/>
          <w:lang w:bidi="ar-SA"/>
        </w:rPr>
        <w:t xml:space="preserve">a) Objeto Social </w:t>
      </w:r>
    </w:p>
    <w:p w:rsidR="005A1FE3" w:rsidRPr="00E31E31" w:rsidRDefault="005A1FE3" w:rsidP="005A1FE3">
      <w:pPr>
        <w:spacing w:line="100" w:lineRule="atLeast"/>
        <w:rPr>
          <w:rFonts w:ascii="Arial" w:eastAsia="Times New Roman" w:hAnsi="Arial" w:cs="Arial"/>
          <w:sz w:val="22"/>
          <w:szCs w:val="22"/>
          <w:lang w:bidi="ar-SA"/>
        </w:rPr>
      </w:pPr>
    </w:p>
    <w:p w:rsidR="005A1FE3" w:rsidRPr="00F41EBD" w:rsidRDefault="005A1FE3" w:rsidP="005A1FE3">
      <w:pPr>
        <w:spacing w:line="100" w:lineRule="atLeast"/>
        <w:jc w:val="both"/>
        <w:rPr>
          <w:rFonts w:ascii="Arial" w:eastAsia="Times New Roman" w:hAnsi="Arial" w:cs="Arial"/>
          <w:sz w:val="22"/>
          <w:szCs w:val="22"/>
          <w:lang w:bidi="ar-SA"/>
        </w:rPr>
      </w:pPr>
      <w:r w:rsidRPr="009E1531">
        <w:rPr>
          <w:rFonts w:ascii="Arial" w:hAnsi="Arial" w:cs="Arial"/>
          <w:sz w:val="22"/>
          <w:szCs w:val="22"/>
        </w:rPr>
        <w:t>La</w:t>
      </w:r>
      <w:r>
        <w:rPr>
          <w:rFonts w:ascii="Arial" w:hAnsi="Arial" w:cs="Arial"/>
          <w:b/>
          <w:sz w:val="22"/>
          <w:szCs w:val="22"/>
        </w:rPr>
        <w:t xml:space="preserve"> </w:t>
      </w:r>
      <w:r w:rsidRPr="00EB5C5E">
        <w:rPr>
          <w:rFonts w:ascii="Arial" w:hAnsi="Arial" w:cs="Arial"/>
          <w:sz w:val="22"/>
          <w:szCs w:val="22"/>
        </w:rPr>
        <w:t>Comisión de Caminos e Infraestructura Hidráulica</w:t>
      </w:r>
      <w:r w:rsidRPr="00F41EBD">
        <w:rPr>
          <w:rFonts w:ascii="Arial" w:eastAsia="Times New Roman" w:hAnsi="Arial" w:cs="Arial"/>
          <w:sz w:val="22"/>
          <w:szCs w:val="22"/>
          <w:lang w:bidi="ar-SA"/>
        </w:rPr>
        <w:t>, es la responsable de ejecutar obras de infraestructura con calidad, transparencia y profesionalismo, que brinde un servicio con honestidad a la población, utilizando métodos y sistemas avanzados en construcción para impulsar el desarrollo del estado de Chiapas.</w:t>
      </w: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b/>
          <w:i/>
          <w:sz w:val="22"/>
          <w:szCs w:val="22"/>
          <w:lang w:bidi="ar-SA"/>
        </w:rPr>
      </w:pPr>
    </w:p>
    <w:p w:rsidR="005A1FE3" w:rsidRDefault="005A1FE3" w:rsidP="005A1FE3">
      <w:pPr>
        <w:spacing w:line="100" w:lineRule="atLeast"/>
        <w:jc w:val="both"/>
        <w:rPr>
          <w:rFonts w:ascii="Arial" w:eastAsia="Times New Roman" w:hAnsi="Arial" w:cs="Arial"/>
          <w:b/>
          <w:i/>
          <w:sz w:val="22"/>
          <w:szCs w:val="22"/>
          <w:lang w:bidi="ar-SA"/>
        </w:rPr>
      </w:pPr>
      <w:r w:rsidRPr="00D31912">
        <w:rPr>
          <w:rFonts w:ascii="Arial" w:eastAsia="Times New Roman" w:hAnsi="Arial" w:cs="Arial"/>
          <w:b/>
          <w:i/>
          <w:sz w:val="22"/>
          <w:szCs w:val="22"/>
          <w:lang w:bidi="ar-SA"/>
        </w:rPr>
        <w:t>b) Principal  Actividad</w:t>
      </w:r>
    </w:p>
    <w:p w:rsidR="005A1FE3" w:rsidRPr="00D31912" w:rsidRDefault="005A1FE3" w:rsidP="005A1FE3">
      <w:pPr>
        <w:spacing w:line="100" w:lineRule="atLeast"/>
        <w:jc w:val="both"/>
        <w:rPr>
          <w:rFonts w:ascii="Arial" w:eastAsia="Times New Roman" w:hAnsi="Arial" w:cs="Arial"/>
          <w:b/>
          <w:i/>
          <w:sz w:val="22"/>
          <w:szCs w:val="22"/>
          <w:lang w:bidi="ar-SA"/>
        </w:rPr>
      </w:pPr>
    </w:p>
    <w:p w:rsidR="005A1FE3" w:rsidRDefault="005A1FE3" w:rsidP="005A1FE3">
      <w:pPr>
        <w:tabs>
          <w:tab w:val="left" w:pos="480"/>
        </w:tabs>
        <w:spacing w:line="100" w:lineRule="atLeast"/>
        <w:ind w:left="720"/>
        <w:jc w:val="both"/>
        <w:rPr>
          <w:rFonts w:ascii="Arial" w:eastAsia="Times New Roman" w:hAnsi="Arial" w:cs="Arial"/>
          <w:sz w:val="22"/>
          <w:szCs w:val="22"/>
          <w:lang w:bidi="ar-SA"/>
        </w:rPr>
      </w:pPr>
    </w:p>
    <w:p w:rsidR="005A1FE3" w:rsidRPr="00C90AED" w:rsidRDefault="005A1FE3" w:rsidP="005A1FE3">
      <w:pPr>
        <w:numPr>
          <w:ilvl w:val="0"/>
          <w:numId w:val="2"/>
        </w:numPr>
        <w:spacing w:line="100" w:lineRule="atLeast"/>
        <w:jc w:val="both"/>
        <w:rPr>
          <w:rFonts w:ascii="Arial" w:eastAsia="Times New Roman" w:hAnsi="Arial" w:cs="Arial"/>
          <w:sz w:val="22"/>
          <w:szCs w:val="22"/>
          <w:lang w:bidi="ar-SA"/>
        </w:rPr>
      </w:pPr>
      <w:r w:rsidRPr="00C90AED">
        <w:rPr>
          <w:rFonts w:ascii="Arial" w:eastAsia="Times New Roman" w:hAnsi="Arial" w:cs="Arial"/>
          <w:sz w:val="22"/>
          <w:szCs w:val="22"/>
          <w:lang w:bidi="ar-SA"/>
        </w:rPr>
        <w:t>Ejecutar Obras de Infraestructura caminera, Hidráulica, Saneamiento, Equipamiento y Mejoramiento Urbano, en beneficio de la población chiapaneca y promover el desarrollo socia</w:t>
      </w:r>
      <w:r>
        <w:rPr>
          <w:rFonts w:ascii="Arial" w:eastAsia="Times New Roman" w:hAnsi="Arial" w:cs="Arial"/>
          <w:sz w:val="22"/>
          <w:szCs w:val="22"/>
          <w:lang w:bidi="ar-SA"/>
        </w:rPr>
        <w:t>l</w:t>
      </w:r>
      <w:r w:rsidRPr="00C90AED">
        <w:rPr>
          <w:rFonts w:ascii="Arial" w:eastAsia="Times New Roman" w:hAnsi="Arial" w:cs="Arial"/>
          <w:sz w:val="22"/>
          <w:szCs w:val="22"/>
          <w:lang w:bidi="ar-SA"/>
        </w:rPr>
        <w:t xml:space="preserve"> y</w:t>
      </w:r>
      <w:r>
        <w:rPr>
          <w:rFonts w:ascii="Arial" w:eastAsia="Times New Roman" w:hAnsi="Arial" w:cs="Arial"/>
          <w:sz w:val="22"/>
          <w:szCs w:val="22"/>
          <w:lang w:bidi="ar-SA"/>
        </w:rPr>
        <w:t xml:space="preserve"> </w:t>
      </w:r>
      <w:r w:rsidRPr="00C90AED">
        <w:rPr>
          <w:rFonts w:ascii="Arial" w:eastAsia="Times New Roman" w:hAnsi="Arial" w:cs="Arial"/>
          <w:sz w:val="22"/>
          <w:szCs w:val="22"/>
          <w:lang w:bidi="ar-SA"/>
        </w:rPr>
        <w:t xml:space="preserve">económico.                     </w:t>
      </w:r>
    </w:p>
    <w:p w:rsidR="005A1FE3" w:rsidRDefault="005A1FE3" w:rsidP="005A1FE3">
      <w:pPr>
        <w:tabs>
          <w:tab w:val="left" w:pos="480"/>
        </w:tabs>
        <w:spacing w:line="100" w:lineRule="atLeast"/>
        <w:jc w:val="both"/>
        <w:rPr>
          <w:rFonts w:ascii="Arial" w:eastAsia="Times New Roman" w:hAnsi="Arial" w:cs="Arial"/>
          <w:sz w:val="22"/>
          <w:szCs w:val="22"/>
          <w:lang w:bidi="ar-SA"/>
        </w:rPr>
      </w:pPr>
    </w:p>
    <w:p w:rsidR="005A1FE3" w:rsidRPr="00E31E31" w:rsidRDefault="005A1FE3" w:rsidP="005A1FE3">
      <w:pPr>
        <w:tabs>
          <w:tab w:val="left" w:pos="480"/>
        </w:tabs>
        <w:spacing w:line="100" w:lineRule="atLeast"/>
        <w:jc w:val="both"/>
        <w:rPr>
          <w:rFonts w:ascii="Arial" w:eastAsia="Times New Roman" w:hAnsi="Arial" w:cs="Arial"/>
          <w:sz w:val="22"/>
          <w:szCs w:val="22"/>
          <w:lang w:bidi="ar-SA"/>
        </w:rPr>
      </w:pPr>
    </w:p>
    <w:p w:rsidR="005A1FE3" w:rsidRDefault="005A1FE3" w:rsidP="005A1FE3">
      <w:pPr>
        <w:tabs>
          <w:tab w:val="left" w:pos="345"/>
        </w:tabs>
        <w:spacing w:line="100" w:lineRule="atLeast"/>
        <w:rPr>
          <w:rFonts w:ascii="Arial" w:eastAsia="Times New Roman" w:hAnsi="Arial" w:cs="Arial"/>
          <w:b/>
          <w:i/>
          <w:sz w:val="22"/>
          <w:szCs w:val="22"/>
          <w:lang w:bidi="ar-SA"/>
        </w:rPr>
      </w:pPr>
      <w:r w:rsidRPr="00D31912">
        <w:rPr>
          <w:rFonts w:ascii="Arial" w:eastAsia="Times New Roman" w:hAnsi="Arial" w:cs="Arial"/>
          <w:b/>
          <w:i/>
          <w:sz w:val="22"/>
          <w:szCs w:val="22"/>
          <w:lang w:bidi="ar-SA"/>
        </w:rPr>
        <w:t>c) Ejercicio Fiscal</w:t>
      </w:r>
    </w:p>
    <w:p w:rsidR="005A1FE3" w:rsidRDefault="005A1FE3" w:rsidP="005A1FE3">
      <w:pPr>
        <w:tabs>
          <w:tab w:val="left" w:pos="345"/>
        </w:tabs>
        <w:spacing w:line="100" w:lineRule="atLeast"/>
        <w:rPr>
          <w:rFonts w:ascii="Arial" w:eastAsia="Times New Roman" w:hAnsi="Arial" w:cs="Arial"/>
          <w:b/>
          <w:i/>
          <w:sz w:val="22"/>
          <w:szCs w:val="22"/>
          <w:lang w:bidi="ar-SA"/>
        </w:rPr>
      </w:pPr>
    </w:p>
    <w:p w:rsidR="005A1FE3" w:rsidRDefault="005A1FE3" w:rsidP="005A1FE3">
      <w:pPr>
        <w:tabs>
          <w:tab w:val="left" w:pos="345"/>
        </w:tabs>
        <w:spacing w:line="100" w:lineRule="atLeast"/>
        <w:rPr>
          <w:rFonts w:ascii="Arial" w:eastAsia="Times New Roman" w:hAnsi="Arial" w:cs="Arial"/>
          <w:sz w:val="22"/>
          <w:szCs w:val="22"/>
          <w:lang w:bidi="ar-SA"/>
        </w:rPr>
      </w:pPr>
      <w:r>
        <w:rPr>
          <w:rFonts w:ascii="Arial" w:eastAsia="Times New Roman" w:hAnsi="Arial" w:cs="Arial"/>
          <w:sz w:val="22"/>
          <w:szCs w:val="22"/>
          <w:lang w:bidi="ar-SA"/>
        </w:rPr>
        <w:tab/>
        <w:t>2018</w:t>
      </w:r>
    </w:p>
    <w:p w:rsidR="005A1FE3" w:rsidRDefault="005A1FE3" w:rsidP="005A1FE3">
      <w:pPr>
        <w:tabs>
          <w:tab w:val="left" w:pos="345"/>
        </w:tabs>
        <w:spacing w:line="100" w:lineRule="atLeast"/>
        <w:rPr>
          <w:rFonts w:ascii="Arial" w:eastAsia="Times New Roman" w:hAnsi="Arial" w:cs="Arial"/>
          <w:b/>
          <w:i/>
          <w:sz w:val="22"/>
          <w:szCs w:val="22"/>
          <w:lang w:bidi="ar-SA"/>
        </w:rPr>
      </w:pPr>
    </w:p>
    <w:p w:rsidR="005A1FE3" w:rsidRDefault="005A1FE3" w:rsidP="005A1FE3">
      <w:pPr>
        <w:tabs>
          <w:tab w:val="left" w:pos="345"/>
        </w:tabs>
        <w:spacing w:line="100" w:lineRule="atLeast"/>
        <w:rPr>
          <w:rFonts w:ascii="Arial" w:eastAsia="Times New Roman" w:hAnsi="Arial" w:cs="Arial"/>
          <w:b/>
          <w:i/>
          <w:sz w:val="22"/>
          <w:szCs w:val="22"/>
          <w:lang w:bidi="ar-SA"/>
        </w:rPr>
      </w:pPr>
    </w:p>
    <w:p w:rsidR="005A1FE3" w:rsidRDefault="005A1FE3" w:rsidP="005A1FE3">
      <w:pPr>
        <w:tabs>
          <w:tab w:val="left" w:pos="345"/>
        </w:tabs>
        <w:spacing w:line="100" w:lineRule="atLeast"/>
        <w:rPr>
          <w:rFonts w:ascii="Arial" w:eastAsia="Times New Roman" w:hAnsi="Arial" w:cs="Arial"/>
          <w:b/>
          <w:i/>
          <w:sz w:val="22"/>
          <w:szCs w:val="22"/>
          <w:lang w:bidi="ar-SA"/>
        </w:rPr>
      </w:pPr>
    </w:p>
    <w:p w:rsidR="005A1FE3" w:rsidRDefault="005A1FE3" w:rsidP="005A1FE3">
      <w:pPr>
        <w:tabs>
          <w:tab w:val="left" w:pos="345"/>
        </w:tabs>
        <w:spacing w:line="100" w:lineRule="atLeast"/>
        <w:rPr>
          <w:rFonts w:ascii="Arial" w:eastAsia="Times New Roman" w:hAnsi="Arial" w:cs="Arial"/>
          <w:b/>
          <w:i/>
          <w:sz w:val="22"/>
          <w:szCs w:val="22"/>
          <w:lang w:bidi="ar-SA"/>
        </w:rPr>
      </w:pPr>
    </w:p>
    <w:p w:rsidR="005A1FE3" w:rsidRDefault="005A1FE3" w:rsidP="005A1FE3">
      <w:pPr>
        <w:tabs>
          <w:tab w:val="left" w:pos="345"/>
        </w:tabs>
        <w:spacing w:line="100" w:lineRule="atLeast"/>
        <w:rPr>
          <w:rFonts w:ascii="Arial" w:eastAsia="Times New Roman" w:hAnsi="Arial" w:cs="Arial"/>
          <w:b/>
          <w:i/>
          <w:sz w:val="22"/>
          <w:szCs w:val="22"/>
          <w:lang w:bidi="ar-SA"/>
        </w:rPr>
      </w:pPr>
    </w:p>
    <w:p w:rsidR="006629B6" w:rsidRDefault="006629B6" w:rsidP="005A1FE3">
      <w:pPr>
        <w:tabs>
          <w:tab w:val="left" w:pos="345"/>
        </w:tabs>
        <w:spacing w:line="100" w:lineRule="atLeast"/>
        <w:rPr>
          <w:rFonts w:ascii="Arial" w:eastAsia="Times New Roman" w:hAnsi="Arial" w:cs="Arial"/>
          <w:b/>
          <w:i/>
          <w:sz w:val="22"/>
          <w:szCs w:val="22"/>
          <w:lang w:bidi="ar-SA"/>
        </w:rPr>
      </w:pPr>
    </w:p>
    <w:p w:rsidR="005A1FE3" w:rsidRDefault="005A1FE3" w:rsidP="005A1FE3">
      <w:pPr>
        <w:tabs>
          <w:tab w:val="left" w:pos="345"/>
        </w:tabs>
        <w:spacing w:line="100" w:lineRule="atLeast"/>
        <w:rPr>
          <w:rFonts w:ascii="Arial" w:eastAsia="Times New Roman" w:hAnsi="Arial" w:cs="Arial"/>
          <w:b/>
          <w:i/>
          <w:sz w:val="22"/>
          <w:szCs w:val="22"/>
          <w:lang w:bidi="ar-SA"/>
        </w:rPr>
      </w:pPr>
    </w:p>
    <w:p w:rsidR="005A1FE3" w:rsidRDefault="005A1FE3" w:rsidP="005A1FE3">
      <w:pPr>
        <w:tabs>
          <w:tab w:val="left" w:pos="345"/>
        </w:tabs>
        <w:spacing w:line="100" w:lineRule="atLeast"/>
        <w:rPr>
          <w:rFonts w:ascii="Arial" w:eastAsia="Times New Roman" w:hAnsi="Arial" w:cs="Arial"/>
          <w:b/>
          <w:i/>
          <w:sz w:val="22"/>
          <w:szCs w:val="22"/>
          <w:lang w:bidi="ar-SA"/>
        </w:rPr>
      </w:pPr>
    </w:p>
    <w:p w:rsidR="005A1FE3" w:rsidRPr="00D31912" w:rsidRDefault="005A1FE3" w:rsidP="005A1FE3">
      <w:pPr>
        <w:tabs>
          <w:tab w:val="left" w:pos="345"/>
        </w:tabs>
        <w:spacing w:line="100" w:lineRule="atLeast"/>
        <w:rPr>
          <w:rFonts w:ascii="Arial" w:eastAsia="Times New Roman" w:hAnsi="Arial" w:cs="Arial"/>
          <w:b/>
          <w:i/>
          <w:sz w:val="22"/>
          <w:szCs w:val="22"/>
          <w:lang w:bidi="ar-SA"/>
        </w:rPr>
      </w:pPr>
      <w:r w:rsidRPr="00D31912">
        <w:rPr>
          <w:rFonts w:ascii="Arial" w:eastAsia="Times New Roman" w:hAnsi="Arial" w:cs="Arial"/>
          <w:b/>
          <w:i/>
          <w:sz w:val="22"/>
          <w:szCs w:val="22"/>
          <w:lang w:bidi="ar-SA"/>
        </w:rPr>
        <w:lastRenderedPageBreak/>
        <w:t>d) Régimen Jurídico</w:t>
      </w:r>
    </w:p>
    <w:p w:rsidR="005A1FE3" w:rsidRDefault="005A1FE3" w:rsidP="005A1FE3">
      <w:pPr>
        <w:spacing w:line="100" w:lineRule="atLeast"/>
        <w:jc w:val="both"/>
        <w:rPr>
          <w:rFonts w:ascii="Arial" w:hAnsi="Arial" w:cs="Arial"/>
          <w:b/>
          <w:sz w:val="22"/>
          <w:szCs w:val="22"/>
        </w:rPr>
      </w:pPr>
    </w:p>
    <w:p w:rsidR="005A1FE3" w:rsidRPr="00E31E31" w:rsidRDefault="005A1FE3" w:rsidP="005A1FE3">
      <w:pPr>
        <w:tabs>
          <w:tab w:val="left" w:pos="345"/>
        </w:tabs>
        <w:spacing w:line="100" w:lineRule="atLeast"/>
        <w:jc w:val="both"/>
        <w:rPr>
          <w:rFonts w:ascii="Arial" w:hAnsi="Arial" w:cs="Arial"/>
        </w:rPr>
      </w:pPr>
      <w:r w:rsidRPr="00F41EBD">
        <w:rPr>
          <w:rFonts w:ascii="Arial" w:eastAsia="Times New Roman" w:hAnsi="Arial" w:cs="Arial"/>
          <w:sz w:val="22"/>
          <w:szCs w:val="22"/>
          <w:lang w:bidi="ar-SA"/>
        </w:rPr>
        <w:t xml:space="preserve">La </w:t>
      </w:r>
      <w:r w:rsidRPr="00EB5C5E">
        <w:rPr>
          <w:rFonts w:ascii="Arial" w:hAnsi="Arial" w:cs="Arial"/>
          <w:sz w:val="22"/>
          <w:szCs w:val="22"/>
        </w:rPr>
        <w:t>Comisión de Caminos e Infraestructura Hidráulica</w:t>
      </w:r>
      <w:r w:rsidRPr="00F41EBD">
        <w:rPr>
          <w:rFonts w:ascii="Arial" w:eastAsia="Times New Roman" w:hAnsi="Arial" w:cs="Arial"/>
          <w:sz w:val="22"/>
          <w:szCs w:val="22"/>
          <w:lang w:bidi="ar-SA"/>
        </w:rPr>
        <w:t xml:space="preserve">; está registrada ante el </w:t>
      </w:r>
      <w:r w:rsidRPr="00F41EBD">
        <w:rPr>
          <w:rStyle w:val="nfasis"/>
          <w:rFonts w:ascii="Arial" w:eastAsia="Times New Roman" w:hAnsi="Arial" w:cs="Arial"/>
          <w:i w:val="0"/>
          <w:sz w:val="22"/>
          <w:szCs w:val="22"/>
          <w:lang w:bidi="ar-SA"/>
        </w:rPr>
        <w:t>Servicio de Administración Tributaria como persona moral con fines no lucrativos, cuya actividad económica es la administración pública estatal en general.</w:t>
      </w:r>
    </w:p>
    <w:p w:rsidR="005A1FE3" w:rsidRPr="00E31E31" w:rsidRDefault="005A1FE3" w:rsidP="005A1FE3">
      <w:pPr>
        <w:spacing w:line="100" w:lineRule="atLeast"/>
        <w:jc w:val="both"/>
        <w:rPr>
          <w:rFonts w:ascii="Arial" w:hAnsi="Arial" w:cs="Arial"/>
        </w:rPr>
      </w:pPr>
    </w:p>
    <w:p w:rsidR="005A1FE3" w:rsidRPr="00E31E31" w:rsidRDefault="005A1FE3" w:rsidP="005A1FE3">
      <w:pPr>
        <w:numPr>
          <w:ilvl w:val="0"/>
          <w:numId w:val="3"/>
        </w:numPr>
        <w:spacing w:line="100" w:lineRule="atLeast"/>
        <w:jc w:val="both"/>
        <w:rPr>
          <w:rStyle w:val="nfasis"/>
          <w:rFonts w:ascii="Arial" w:eastAsia="Times New Roman" w:hAnsi="Arial" w:cs="Arial"/>
          <w:i w:val="0"/>
          <w:sz w:val="22"/>
          <w:szCs w:val="22"/>
          <w:lang w:bidi="ar-SA"/>
        </w:rPr>
      </w:pPr>
      <w:r w:rsidRPr="00E31E31">
        <w:rPr>
          <w:rStyle w:val="nfasis"/>
          <w:rFonts w:ascii="Arial" w:eastAsia="Times New Roman" w:hAnsi="Arial" w:cs="Arial"/>
          <w:i w:val="0"/>
          <w:sz w:val="22"/>
          <w:szCs w:val="22"/>
          <w:lang w:bidi="ar-SA"/>
        </w:rPr>
        <w:t>Presentar la declaración y pago provisional mensual de retenciones de impuestos sobre la renta (ISR), y sueldos y salarios.</w:t>
      </w:r>
    </w:p>
    <w:p w:rsidR="005A1FE3" w:rsidRPr="00E31E31" w:rsidRDefault="005A1FE3" w:rsidP="005A1FE3">
      <w:pPr>
        <w:numPr>
          <w:ilvl w:val="0"/>
          <w:numId w:val="3"/>
        </w:numPr>
        <w:spacing w:line="100" w:lineRule="atLeast"/>
        <w:jc w:val="both"/>
        <w:rPr>
          <w:rStyle w:val="nfasis"/>
          <w:rFonts w:ascii="Arial" w:eastAsia="Times New Roman" w:hAnsi="Arial" w:cs="Arial"/>
          <w:i w:val="0"/>
          <w:sz w:val="22"/>
          <w:szCs w:val="22"/>
          <w:lang w:bidi="ar-SA"/>
        </w:rPr>
      </w:pPr>
      <w:r w:rsidRPr="00E31E31">
        <w:rPr>
          <w:rStyle w:val="nfasis"/>
          <w:rFonts w:ascii="Arial" w:eastAsia="Times New Roman" w:hAnsi="Arial" w:cs="Arial"/>
          <w:i w:val="0"/>
          <w:sz w:val="22"/>
          <w:szCs w:val="22"/>
          <w:lang w:bidi="ar-SA"/>
        </w:rPr>
        <w:t>Presentar la declaración anual donde se informe sobre las retenciones de los trabajadores que recibieron sueldos y salarios, y trabajadores asimilados a salarios.</w:t>
      </w:r>
    </w:p>
    <w:p w:rsidR="005A1FE3" w:rsidRPr="00E31E31" w:rsidRDefault="005A1FE3" w:rsidP="005A1FE3">
      <w:pPr>
        <w:numPr>
          <w:ilvl w:val="0"/>
          <w:numId w:val="3"/>
        </w:numPr>
        <w:spacing w:line="100" w:lineRule="atLeast"/>
        <w:jc w:val="both"/>
        <w:rPr>
          <w:rStyle w:val="nfasis"/>
          <w:rFonts w:ascii="Arial" w:eastAsia="Times New Roman" w:hAnsi="Arial" w:cs="Arial"/>
          <w:i w:val="0"/>
          <w:sz w:val="22"/>
          <w:szCs w:val="22"/>
          <w:lang w:bidi="ar-SA"/>
        </w:rPr>
      </w:pPr>
      <w:r w:rsidRPr="00E31E31">
        <w:rPr>
          <w:rStyle w:val="nfasis"/>
          <w:rFonts w:ascii="Arial" w:eastAsia="Times New Roman" w:hAnsi="Arial" w:cs="Arial"/>
          <w:i w:val="0"/>
          <w:sz w:val="22"/>
          <w:szCs w:val="22"/>
          <w:lang w:bidi="ar-SA"/>
        </w:rPr>
        <w:t>Presentar declaración informativa anual de subsidio al empleo.</w:t>
      </w:r>
    </w:p>
    <w:p w:rsidR="005A1FE3" w:rsidRDefault="005A1FE3" w:rsidP="005A1FE3">
      <w:pPr>
        <w:spacing w:line="100" w:lineRule="atLeast"/>
        <w:ind w:left="720"/>
        <w:jc w:val="both"/>
        <w:rPr>
          <w:rStyle w:val="nfasis"/>
          <w:rFonts w:ascii="Arial" w:eastAsia="Times New Roman" w:hAnsi="Arial" w:cs="Arial"/>
          <w:i w:val="0"/>
          <w:sz w:val="22"/>
          <w:szCs w:val="22"/>
          <w:lang w:bidi="ar-SA"/>
        </w:rPr>
      </w:pPr>
    </w:p>
    <w:p w:rsidR="005A1FE3" w:rsidRPr="00E31E31" w:rsidRDefault="005A1FE3" w:rsidP="005A1FE3">
      <w:pPr>
        <w:spacing w:line="100" w:lineRule="atLeast"/>
        <w:ind w:left="360"/>
        <w:jc w:val="both"/>
        <w:rPr>
          <w:rStyle w:val="nfasis"/>
          <w:rFonts w:ascii="Arial" w:eastAsia="Times New Roman" w:hAnsi="Arial" w:cs="Arial"/>
          <w:i w:val="0"/>
          <w:sz w:val="22"/>
          <w:szCs w:val="22"/>
          <w:lang w:bidi="ar-SA"/>
        </w:rPr>
      </w:pPr>
    </w:p>
    <w:p w:rsidR="005A1FE3" w:rsidRPr="00D31912" w:rsidRDefault="005A1FE3" w:rsidP="005A1FE3">
      <w:pPr>
        <w:spacing w:line="100" w:lineRule="atLeast"/>
        <w:jc w:val="both"/>
        <w:rPr>
          <w:rFonts w:ascii="Arial" w:eastAsia="Times New Roman" w:hAnsi="Arial" w:cs="Arial"/>
          <w:b/>
          <w:i/>
          <w:sz w:val="22"/>
          <w:szCs w:val="22"/>
          <w:lang w:bidi="ar-SA"/>
        </w:rPr>
      </w:pPr>
      <w:r w:rsidRPr="00E31E31">
        <w:rPr>
          <w:rStyle w:val="nfasis"/>
          <w:rFonts w:ascii="Arial" w:eastAsia="Times New Roman" w:hAnsi="Arial" w:cs="Arial"/>
          <w:i w:val="0"/>
          <w:sz w:val="22"/>
          <w:szCs w:val="22"/>
          <w:lang w:bidi="ar-SA"/>
        </w:rPr>
        <w:t xml:space="preserve">   </w:t>
      </w:r>
      <w:r>
        <w:rPr>
          <w:rFonts w:ascii="Arial" w:eastAsia="Times New Roman" w:hAnsi="Arial" w:cs="Arial"/>
          <w:sz w:val="22"/>
          <w:szCs w:val="22"/>
          <w:lang w:bidi="ar-SA"/>
        </w:rPr>
        <w:t xml:space="preserve"> </w:t>
      </w:r>
      <w:r w:rsidRPr="00D31912">
        <w:rPr>
          <w:rFonts w:ascii="Arial" w:eastAsia="Times New Roman" w:hAnsi="Arial" w:cs="Arial"/>
          <w:b/>
          <w:i/>
          <w:sz w:val="22"/>
          <w:szCs w:val="22"/>
          <w:lang w:bidi="ar-SA"/>
        </w:rPr>
        <w:t xml:space="preserve">e) </w:t>
      </w:r>
      <w:r>
        <w:rPr>
          <w:rFonts w:ascii="Arial" w:eastAsia="Times New Roman" w:hAnsi="Arial" w:cs="Arial"/>
          <w:b/>
          <w:i/>
          <w:sz w:val="22"/>
          <w:szCs w:val="22"/>
          <w:lang w:bidi="ar-SA"/>
        </w:rPr>
        <w:t>Consideraciones Fiscales d</w:t>
      </w:r>
      <w:r w:rsidRPr="00D31912">
        <w:rPr>
          <w:rFonts w:ascii="Arial" w:eastAsia="Times New Roman" w:hAnsi="Arial" w:cs="Arial"/>
          <w:b/>
          <w:i/>
          <w:sz w:val="22"/>
          <w:szCs w:val="22"/>
          <w:lang w:bidi="ar-SA"/>
        </w:rPr>
        <w:t>el Ente</w:t>
      </w:r>
    </w:p>
    <w:p w:rsidR="005A1FE3" w:rsidRPr="00E31E31" w:rsidRDefault="005A1FE3" w:rsidP="005A1FE3">
      <w:pPr>
        <w:spacing w:line="100" w:lineRule="atLeast"/>
        <w:jc w:val="both"/>
        <w:rPr>
          <w:rFonts w:ascii="Arial" w:eastAsia="Times New Roman" w:hAnsi="Arial" w:cs="Arial"/>
          <w:sz w:val="22"/>
          <w:szCs w:val="22"/>
          <w:lang w:bidi="ar-SA"/>
        </w:rPr>
      </w:pPr>
    </w:p>
    <w:p w:rsidR="005A1FE3" w:rsidRPr="00E31E31" w:rsidRDefault="005A1FE3" w:rsidP="005A1FE3">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 xml:space="preserve">La </w:t>
      </w:r>
      <w:r w:rsidRPr="00EB5C5E">
        <w:rPr>
          <w:rFonts w:ascii="Arial" w:hAnsi="Arial" w:cs="Arial"/>
          <w:sz w:val="22"/>
          <w:szCs w:val="22"/>
        </w:rPr>
        <w:t>Comisión de Caminos e Infraestructura Hidráulica</w:t>
      </w:r>
      <w:r w:rsidRPr="00EB5C5E">
        <w:rPr>
          <w:rFonts w:ascii="Arial" w:eastAsia="Times New Roman" w:hAnsi="Arial" w:cs="Arial"/>
          <w:sz w:val="22"/>
          <w:szCs w:val="22"/>
          <w:lang w:bidi="ar-SA"/>
        </w:rPr>
        <w:t>,</w:t>
      </w:r>
      <w:r w:rsidRPr="00E31E31">
        <w:rPr>
          <w:rFonts w:ascii="Arial" w:eastAsia="Times New Roman" w:hAnsi="Arial" w:cs="Arial"/>
          <w:sz w:val="22"/>
          <w:szCs w:val="22"/>
          <w:lang w:bidi="ar-SA"/>
        </w:rPr>
        <w:t xml:space="preserve"> se ubica dentro de las personas morales a que se refiere el artículo </w:t>
      </w:r>
      <w:r>
        <w:rPr>
          <w:rFonts w:ascii="Arial" w:eastAsia="Times New Roman" w:hAnsi="Arial" w:cs="Arial"/>
          <w:sz w:val="22"/>
          <w:szCs w:val="22"/>
          <w:lang w:bidi="ar-SA"/>
        </w:rPr>
        <w:t>7</w:t>
      </w:r>
      <w:r w:rsidRPr="00E31E31">
        <w:rPr>
          <w:rFonts w:ascii="Arial" w:eastAsia="Times New Roman" w:hAnsi="Arial" w:cs="Arial"/>
          <w:sz w:val="22"/>
          <w:szCs w:val="22"/>
          <w:lang w:bidi="ar-SA"/>
        </w:rPr>
        <w:t xml:space="preserve">9 y </w:t>
      </w:r>
      <w:r>
        <w:rPr>
          <w:rFonts w:ascii="Arial" w:eastAsia="Times New Roman" w:hAnsi="Arial" w:cs="Arial"/>
          <w:sz w:val="22"/>
          <w:szCs w:val="22"/>
          <w:lang w:bidi="ar-SA"/>
        </w:rPr>
        <w:t>86</w:t>
      </w:r>
      <w:r w:rsidRPr="00E31E31">
        <w:rPr>
          <w:rFonts w:ascii="Arial" w:eastAsia="Times New Roman" w:hAnsi="Arial" w:cs="Arial"/>
          <w:sz w:val="22"/>
          <w:szCs w:val="22"/>
          <w:lang w:bidi="ar-SA"/>
        </w:rPr>
        <w:t xml:space="preserve"> de la LISR, pero tiene otras obligaciones como:</w:t>
      </w:r>
    </w:p>
    <w:p w:rsidR="005A1FE3" w:rsidRDefault="005A1FE3" w:rsidP="005A1FE3">
      <w:pPr>
        <w:spacing w:line="100" w:lineRule="atLeast"/>
        <w:jc w:val="both"/>
        <w:rPr>
          <w:rFonts w:ascii="Arial" w:eastAsia="Times New Roman" w:hAnsi="Arial" w:cs="Arial"/>
          <w:sz w:val="22"/>
          <w:szCs w:val="22"/>
          <w:lang w:bidi="ar-SA"/>
        </w:rPr>
      </w:pPr>
    </w:p>
    <w:p w:rsidR="005A1FE3" w:rsidRPr="00E31E31" w:rsidRDefault="005A1FE3" w:rsidP="005A1FE3">
      <w:pPr>
        <w:numPr>
          <w:ilvl w:val="0"/>
          <w:numId w:val="4"/>
        </w:num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Presentar la declaración y pago provisional de retenciones de ISR por Sueldos y Salarios </w:t>
      </w:r>
    </w:p>
    <w:p w:rsidR="005A1FE3" w:rsidRPr="00E31E31" w:rsidRDefault="005A1FE3" w:rsidP="005A1FE3">
      <w:pPr>
        <w:numPr>
          <w:ilvl w:val="0"/>
          <w:numId w:val="4"/>
        </w:num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IMSS</w:t>
      </w:r>
    </w:p>
    <w:p w:rsidR="005A1FE3" w:rsidRPr="00E31E31" w:rsidRDefault="005A1FE3" w:rsidP="005A1FE3">
      <w:pPr>
        <w:numPr>
          <w:ilvl w:val="0"/>
          <w:numId w:val="4"/>
        </w:num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2% Impuesto Sobre Nóminas </w:t>
      </w:r>
    </w:p>
    <w:p w:rsidR="005A1FE3" w:rsidRPr="00E31E31" w:rsidRDefault="005A1FE3" w:rsidP="005A1FE3">
      <w:pPr>
        <w:numPr>
          <w:ilvl w:val="0"/>
          <w:numId w:val="4"/>
        </w:num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10% de ISR por Arrendamientos de Inmuebles </w:t>
      </w:r>
    </w:p>
    <w:p w:rsidR="005A1FE3" w:rsidRPr="00E31E31" w:rsidRDefault="005A1FE3" w:rsidP="005A1FE3">
      <w:pPr>
        <w:numPr>
          <w:ilvl w:val="0"/>
          <w:numId w:val="4"/>
        </w:num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2% Impuesto Sobre Nóminas a prestadores de servicios   </w:t>
      </w: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6629B6" w:rsidRDefault="006629B6"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r>
        <w:rPr>
          <w:rFonts w:ascii="Arial" w:eastAsia="Times New Roman" w:hAnsi="Arial" w:cs="Arial"/>
          <w:sz w:val="22"/>
          <w:szCs w:val="22"/>
          <w:lang w:bidi="ar-SA"/>
        </w:rPr>
        <w:t xml:space="preserve"> </w:t>
      </w:r>
    </w:p>
    <w:p w:rsidR="005A1FE3" w:rsidRDefault="005A1FE3" w:rsidP="005A1FE3">
      <w:pPr>
        <w:spacing w:line="100" w:lineRule="atLeast"/>
        <w:rPr>
          <w:rFonts w:ascii="Arial" w:eastAsia="Times New Roman" w:hAnsi="Arial" w:cs="Arial"/>
          <w:b/>
          <w:i/>
          <w:sz w:val="22"/>
          <w:szCs w:val="22"/>
          <w:lang w:bidi="ar-SA"/>
        </w:rPr>
      </w:pPr>
      <w:r w:rsidRPr="00D31912">
        <w:rPr>
          <w:rFonts w:ascii="Arial" w:eastAsia="Times New Roman" w:hAnsi="Arial" w:cs="Arial"/>
          <w:b/>
          <w:i/>
          <w:sz w:val="22"/>
          <w:szCs w:val="22"/>
          <w:lang w:bidi="ar-SA"/>
        </w:rPr>
        <w:lastRenderedPageBreak/>
        <w:t xml:space="preserve">f) Estructura Organizacional Básica </w:t>
      </w:r>
    </w:p>
    <w:p w:rsidR="005A1FE3" w:rsidRDefault="005A1FE3" w:rsidP="005A1FE3">
      <w:pPr>
        <w:spacing w:line="100" w:lineRule="atLeast"/>
        <w:rPr>
          <w:noProof/>
          <w:lang w:eastAsia="es-MX" w:bidi="ar-SA"/>
        </w:rPr>
      </w:pPr>
    </w:p>
    <w:p w:rsidR="005A1FE3" w:rsidRDefault="005A1FE3" w:rsidP="005A1FE3">
      <w:pPr>
        <w:spacing w:line="100" w:lineRule="atLeast"/>
        <w:rPr>
          <w:rFonts w:ascii="Arial" w:eastAsia="Times New Roman" w:hAnsi="Arial" w:cs="Arial"/>
          <w:sz w:val="18"/>
          <w:szCs w:val="18"/>
          <w:lang w:bidi="ar-SA"/>
        </w:rPr>
      </w:pPr>
      <w:r w:rsidRPr="00874F55">
        <w:rPr>
          <w:rFonts w:ascii="Arial" w:eastAsia="Times New Roman" w:hAnsi="Arial" w:cs="Arial"/>
          <w:noProof/>
          <w:sz w:val="18"/>
          <w:szCs w:val="18"/>
          <w:lang w:eastAsia="es-MX" w:bidi="ar-SA"/>
        </w:rPr>
        <mc:AlternateContent>
          <mc:Choice Requires="wpg">
            <w:drawing>
              <wp:anchor distT="0" distB="0" distL="114300" distR="114300" simplePos="0" relativeHeight="251659264" behindDoc="0" locked="0" layoutInCell="1" allowOverlap="1" wp14:anchorId="5EA491CC" wp14:editId="6A7A2D8D">
                <wp:simplePos x="0" y="0"/>
                <wp:positionH relativeFrom="column">
                  <wp:posOffset>-168910</wp:posOffset>
                </wp:positionH>
                <wp:positionV relativeFrom="paragraph">
                  <wp:posOffset>197485</wp:posOffset>
                </wp:positionV>
                <wp:extent cx="7077075" cy="6061710"/>
                <wp:effectExtent l="0" t="0" r="28575" b="15240"/>
                <wp:wrapSquare wrapText="bothSides"/>
                <wp:docPr id="94" name="51 Grupo"/>
                <wp:cNvGraphicFramePr/>
                <a:graphic xmlns:a="http://schemas.openxmlformats.org/drawingml/2006/main">
                  <a:graphicData uri="http://schemas.microsoft.com/office/word/2010/wordprocessingGroup">
                    <wpg:wgp>
                      <wpg:cNvGrpSpPr/>
                      <wpg:grpSpPr>
                        <a:xfrm>
                          <a:off x="0" y="0"/>
                          <a:ext cx="7077075" cy="6061710"/>
                          <a:chOff x="0" y="0"/>
                          <a:chExt cx="7396163" cy="4425950"/>
                        </a:xfrm>
                      </wpg:grpSpPr>
                      <wps:wsp>
                        <wps:cNvPr id="95" name="AutoShape 45"/>
                        <wps:cNvSpPr>
                          <a:spLocks noChangeArrowheads="1"/>
                        </wps:cNvSpPr>
                        <wps:spPr bwMode="auto">
                          <a:xfrm>
                            <a:off x="5227638" y="1660525"/>
                            <a:ext cx="1754188" cy="304800"/>
                          </a:xfrm>
                          <a:prstGeom prst="roundRect">
                            <a:avLst>
                              <a:gd name="adj" fmla="val 16667"/>
                            </a:avLst>
                          </a:prstGeom>
                          <a:solidFill>
                            <a:srgbClr val="FFFFFF"/>
                          </a:solidFill>
                          <a:ln w="9525">
                            <a:solidFill>
                              <a:srgbClr val="000000"/>
                            </a:solidFill>
                            <a:round/>
                            <a:headEnd/>
                            <a:tailEnd/>
                          </a:ln>
                        </wps:spPr>
                        <wps:txbx>
                          <w:txbxContent>
                            <w:p w:rsidR="001B7D5D" w:rsidRDefault="001B7D5D" w:rsidP="005A1FE3">
                              <w:pPr>
                                <w:pStyle w:val="NormalWeb"/>
                                <w:spacing w:before="0" w:beforeAutospacing="0" w:after="0" w:afterAutospacing="0"/>
                                <w:textAlignment w:val="baseline"/>
                              </w:pPr>
                              <w:r>
                                <w:rPr>
                                  <w:rFonts w:eastAsia="SimSun"/>
                                  <w:color w:val="000000" w:themeColor="text1"/>
                                  <w:kern w:val="24"/>
                                  <w:sz w:val="20"/>
                                  <w:szCs w:val="20"/>
                                  <w:lang w:val="es-ES_tradnl"/>
                                </w:rPr>
                                <w:t>Área de Programas Especiales</w:t>
                              </w:r>
                            </w:p>
                          </w:txbxContent>
                        </wps:txbx>
                        <wps:bodyPr vert="horz" wrap="square" lIns="91440" tIns="45720" rIns="91440" bIns="45720" numCol="1" anchor="t" anchorCtr="0" compatLnSpc="1">
                          <a:prstTxWarp prst="textNoShape">
                            <a:avLst/>
                          </a:prstTxWarp>
                        </wps:bodyPr>
                      </wps:wsp>
                      <wps:wsp>
                        <wps:cNvPr id="96" name="AutoShape 44"/>
                        <wps:cNvSpPr>
                          <a:spLocks noChangeArrowheads="1"/>
                        </wps:cNvSpPr>
                        <wps:spPr bwMode="auto">
                          <a:xfrm>
                            <a:off x="5226051" y="1093787"/>
                            <a:ext cx="1958975" cy="415925"/>
                          </a:xfrm>
                          <a:prstGeom prst="roundRect">
                            <a:avLst>
                              <a:gd name="adj" fmla="val 16667"/>
                            </a:avLst>
                          </a:prstGeom>
                          <a:solidFill>
                            <a:srgbClr val="FFFFFF"/>
                          </a:solidFill>
                          <a:ln w="9525">
                            <a:solidFill>
                              <a:srgbClr val="000000"/>
                            </a:solidFill>
                            <a:round/>
                            <a:headEnd/>
                            <a:tailEnd/>
                          </a:ln>
                        </wps:spPr>
                        <wps:txb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Materiales y Servicios Generales</w:t>
                              </w:r>
                            </w:p>
                          </w:txbxContent>
                        </wps:txbx>
                        <wps:bodyPr vert="horz" wrap="square" lIns="91440" tIns="45720" rIns="91440" bIns="45720" numCol="1" anchor="t" anchorCtr="0" compatLnSpc="1">
                          <a:prstTxWarp prst="textNoShape">
                            <a:avLst/>
                          </a:prstTxWarp>
                        </wps:bodyPr>
                      </wps:wsp>
                      <wps:wsp>
                        <wps:cNvPr id="97" name="AutoShape 43"/>
                        <wps:cNvSpPr>
                          <a:spLocks noChangeArrowheads="1"/>
                        </wps:cNvSpPr>
                        <wps:spPr bwMode="auto">
                          <a:xfrm>
                            <a:off x="3489326" y="771525"/>
                            <a:ext cx="1185862" cy="428625"/>
                          </a:xfrm>
                          <a:prstGeom prst="roundRect">
                            <a:avLst>
                              <a:gd name="adj" fmla="val 16667"/>
                            </a:avLst>
                          </a:prstGeom>
                          <a:solidFill>
                            <a:srgbClr val="FFFFFF"/>
                          </a:solidFill>
                          <a:ln w="9525">
                            <a:solidFill>
                              <a:srgbClr val="000000"/>
                            </a:solidFill>
                            <a:round/>
                            <a:headEnd/>
                            <a:tailEnd/>
                          </a:ln>
                        </wps:spPr>
                        <wps:txb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Apoyo Administrativo</w:t>
                              </w:r>
                            </w:p>
                          </w:txbxContent>
                        </wps:txbx>
                        <wps:bodyPr vert="horz" wrap="square" lIns="91440" tIns="45720" rIns="91440" bIns="45720" numCol="1" anchor="t" anchorCtr="0" compatLnSpc="1">
                          <a:prstTxWarp prst="textNoShape">
                            <a:avLst/>
                          </a:prstTxWarp>
                        </wps:bodyPr>
                      </wps:wsp>
                      <wps:wsp>
                        <wps:cNvPr id="98" name="AutoShape 42"/>
                        <wps:cNvSpPr>
                          <a:spLocks noChangeArrowheads="1"/>
                        </wps:cNvSpPr>
                        <wps:spPr bwMode="auto">
                          <a:xfrm>
                            <a:off x="2192338" y="0"/>
                            <a:ext cx="1276350" cy="323850"/>
                          </a:xfrm>
                          <a:prstGeom prst="roundRect">
                            <a:avLst>
                              <a:gd name="adj" fmla="val 16667"/>
                            </a:avLst>
                          </a:prstGeom>
                          <a:solidFill>
                            <a:srgbClr val="FFFFFF"/>
                          </a:solidFill>
                          <a:ln w="9525">
                            <a:solidFill>
                              <a:srgbClr val="000000"/>
                            </a:solidFill>
                            <a:round/>
                            <a:headEnd/>
                            <a:tailEnd/>
                          </a:ln>
                        </wps:spPr>
                        <wps:txb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w:t>
                              </w:r>
                              <w:r>
                                <w:rPr>
                                  <w:rFonts w:eastAsia="SimSun"/>
                                  <w:color w:val="000000" w:themeColor="text1"/>
                                  <w:kern w:val="24"/>
                                  <w:lang w:val="es-ES_tradnl"/>
                                </w:rPr>
                                <w:t xml:space="preserve"> General</w:t>
                              </w:r>
                            </w:p>
                          </w:txbxContent>
                        </wps:txbx>
                        <wps:bodyPr vert="horz" wrap="square" lIns="91440" tIns="45720" rIns="91440" bIns="45720" numCol="1" anchor="t" anchorCtr="0" compatLnSpc="1">
                          <a:prstTxWarp prst="textNoShape">
                            <a:avLst/>
                          </a:prstTxWarp>
                        </wps:bodyPr>
                      </wps:wsp>
                      <wps:wsp>
                        <wps:cNvPr id="99" name="AutoShape 41"/>
                        <wps:cNvSpPr>
                          <a:spLocks noChangeArrowheads="1"/>
                        </wps:cNvSpPr>
                        <wps:spPr bwMode="auto">
                          <a:xfrm>
                            <a:off x="5227638" y="128587"/>
                            <a:ext cx="1755775" cy="288925"/>
                          </a:xfrm>
                          <a:prstGeom prst="roundRect">
                            <a:avLst>
                              <a:gd name="adj" fmla="val 16667"/>
                            </a:avLst>
                          </a:prstGeom>
                          <a:solidFill>
                            <a:srgbClr val="FFFFFF"/>
                          </a:solidFill>
                          <a:ln w="9525">
                            <a:solidFill>
                              <a:srgbClr val="000000"/>
                            </a:solidFill>
                            <a:round/>
                            <a:headEnd/>
                            <a:tailEnd/>
                          </a:ln>
                        </wps:spPr>
                        <wps:txb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Humanos</w:t>
                              </w:r>
                            </w:p>
                          </w:txbxContent>
                        </wps:txbx>
                        <wps:bodyPr vert="horz" wrap="square" lIns="91440" tIns="45720" rIns="91440" bIns="45720" numCol="1" anchor="t" anchorCtr="0" compatLnSpc="1">
                          <a:prstTxWarp prst="textNoShape">
                            <a:avLst/>
                          </a:prstTxWarp>
                        </wps:bodyPr>
                      </wps:wsp>
                      <wps:wsp>
                        <wps:cNvPr id="100" name="AutoShape 40"/>
                        <wps:cNvSpPr>
                          <a:spLocks noChangeArrowheads="1"/>
                        </wps:cNvSpPr>
                        <wps:spPr bwMode="auto">
                          <a:xfrm>
                            <a:off x="1089026" y="666750"/>
                            <a:ext cx="850900" cy="603250"/>
                          </a:xfrm>
                          <a:prstGeom prst="roundRect">
                            <a:avLst>
                              <a:gd name="adj" fmla="val 16667"/>
                            </a:avLst>
                          </a:prstGeom>
                          <a:solidFill>
                            <a:srgbClr val="FFFFFF"/>
                          </a:solidFill>
                          <a:ln w="9525">
                            <a:solidFill>
                              <a:srgbClr val="000000"/>
                            </a:solidFill>
                            <a:round/>
                            <a:headEnd/>
                            <a:tailEnd/>
                          </a:ln>
                        </wps:spPr>
                        <wps:txb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Asuntos Jurídicos</w:t>
                              </w:r>
                            </w:p>
                          </w:txbxContent>
                        </wps:txbx>
                        <wps:bodyPr vert="horz" wrap="square" lIns="91440" tIns="45720" rIns="91440" bIns="45720" numCol="1" anchor="t" anchorCtr="0" compatLnSpc="1">
                          <a:prstTxWarp prst="textNoShape">
                            <a:avLst/>
                          </a:prstTxWarp>
                        </wps:bodyPr>
                      </wps:wsp>
                      <wps:wsp>
                        <wps:cNvPr id="101" name="AutoShape 39"/>
                        <wps:cNvSpPr>
                          <a:spLocks noChangeArrowheads="1"/>
                        </wps:cNvSpPr>
                        <wps:spPr bwMode="auto">
                          <a:xfrm>
                            <a:off x="912813" y="1847850"/>
                            <a:ext cx="1028700" cy="946150"/>
                          </a:xfrm>
                          <a:prstGeom prst="roundRect">
                            <a:avLst>
                              <a:gd name="adj" fmla="val 16667"/>
                            </a:avLst>
                          </a:prstGeom>
                          <a:solidFill>
                            <a:srgbClr val="FFFFFF"/>
                          </a:solidFill>
                          <a:ln w="9525">
                            <a:solidFill>
                              <a:srgbClr val="000000"/>
                            </a:solidFill>
                            <a:round/>
                            <a:headEnd/>
                            <a:tailEnd/>
                          </a:ln>
                        </wps:spPr>
                        <wps:txb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Archivo Único de Expedientes Unitarios</w:t>
                              </w:r>
                            </w:p>
                          </w:txbxContent>
                        </wps:txbx>
                        <wps:bodyPr vert="horz" wrap="square" lIns="91440" tIns="45720" rIns="91440" bIns="45720" numCol="1" anchor="t" anchorCtr="0" compatLnSpc="1">
                          <a:prstTxWarp prst="textNoShape">
                            <a:avLst/>
                          </a:prstTxWarp>
                        </wps:bodyPr>
                      </wps:wsp>
                      <wps:wsp>
                        <wps:cNvPr id="102" name="AutoShape 38"/>
                        <wps:cNvSpPr>
                          <a:spLocks noChangeArrowheads="1"/>
                        </wps:cNvSpPr>
                        <wps:spPr bwMode="auto">
                          <a:xfrm>
                            <a:off x="863601" y="3159125"/>
                            <a:ext cx="722312" cy="552450"/>
                          </a:xfrm>
                          <a:prstGeom prst="roundRect">
                            <a:avLst>
                              <a:gd name="adj" fmla="val 16667"/>
                            </a:avLst>
                          </a:prstGeom>
                          <a:solidFill>
                            <a:srgbClr val="FFFFFF"/>
                          </a:solidFill>
                          <a:ln w="9525">
                            <a:solidFill>
                              <a:srgbClr val="000000"/>
                            </a:solidFill>
                            <a:round/>
                            <a:headEnd/>
                            <a:tailEnd/>
                          </a:ln>
                        </wps:spPr>
                        <wps:txb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Proyectos</w:t>
                              </w:r>
                            </w:p>
                          </w:txbxContent>
                        </wps:txbx>
                        <wps:bodyPr vert="horz" wrap="square" lIns="91440" tIns="45720" rIns="91440" bIns="45720" numCol="1" anchor="t" anchorCtr="0" compatLnSpc="1">
                          <a:prstTxWarp prst="textNoShape">
                            <a:avLst/>
                          </a:prstTxWarp>
                        </wps:bodyPr>
                      </wps:wsp>
                      <wps:wsp>
                        <wps:cNvPr id="103" name="AutoShape 37"/>
                        <wps:cNvSpPr>
                          <a:spLocks noChangeArrowheads="1"/>
                        </wps:cNvSpPr>
                        <wps:spPr bwMode="auto">
                          <a:xfrm>
                            <a:off x="2736851" y="3159125"/>
                            <a:ext cx="793750" cy="736600"/>
                          </a:xfrm>
                          <a:prstGeom prst="roundRect">
                            <a:avLst>
                              <a:gd name="adj" fmla="val 16667"/>
                            </a:avLst>
                          </a:prstGeom>
                          <a:solidFill>
                            <a:srgbClr val="FFFFFF"/>
                          </a:solidFill>
                          <a:ln w="9525">
                            <a:solidFill>
                              <a:srgbClr val="000000"/>
                            </a:solidFill>
                            <a:round/>
                            <a:headEnd/>
                            <a:tailEnd/>
                          </a:ln>
                        </wps:spPr>
                        <wps:txb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de Ingeniería de Costos </w:t>
                              </w:r>
                            </w:p>
                          </w:txbxContent>
                        </wps:txbx>
                        <wps:bodyPr vert="horz" wrap="square" lIns="91440" tIns="45720" rIns="91440" bIns="45720" numCol="1" anchor="t" anchorCtr="0" compatLnSpc="1">
                          <a:prstTxWarp prst="textNoShape">
                            <a:avLst/>
                          </a:prstTxWarp>
                        </wps:bodyPr>
                      </wps:wsp>
                      <wps:wsp>
                        <wps:cNvPr id="104" name="AutoShape 36"/>
                        <wps:cNvSpPr>
                          <a:spLocks noChangeArrowheads="1"/>
                        </wps:cNvSpPr>
                        <wps:spPr bwMode="auto">
                          <a:xfrm>
                            <a:off x="1644651" y="3148012"/>
                            <a:ext cx="1020762" cy="895350"/>
                          </a:xfrm>
                          <a:prstGeom prst="roundRect">
                            <a:avLst>
                              <a:gd name="adj" fmla="val 16667"/>
                            </a:avLst>
                          </a:prstGeom>
                          <a:solidFill>
                            <a:srgbClr val="FFFFFF"/>
                          </a:solidFill>
                          <a:ln w="9525">
                            <a:solidFill>
                              <a:srgbClr val="000000"/>
                            </a:solidFill>
                            <a:round/>
                            <a:headEnd/>
                            <a:tailEnd/>
                          </a:ln>
                        </wps:spPr>
                        <wps:txb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1B7D5D" w:rsidRDefault="001B7D5D" w:rsidP="005A1FE3">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w:t>
                              </w:r>
                            </w:p>
                            <w:p w:rsidR="001B7D5D" w:rsidRDefault="001B7D5D" w:rsidP="005A1FE3">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Contratos</w:t>
                              </w:r>
                            </w:p>
                            <w:p w:rsidR="001B7D5D" w:rsidRDefault="001B7D5D" w:rsidP="005A1FE3">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 </w:t>
                              </w:r>
                              <w:proofErr w:type="gramStart"/>
                              <w:r>
                                <w:rPr>
                                  <w:rFonts w:eastAsia="SimSun"/>
                                  <w:color w:val="000000" w:themeColor="text1"/>
                                  <w:kern w:val="24"/>
                                  <w:sz w:val="20"/>
                                  <w:szCs w:val="20"/>
                                  <w:lang w:val="es-ES_tradnl"/>
                                </w:rPr>
                                <w:t>y</w:t>
                              </w:r>
                              <w:proofErr w:type="gramEnd"/>
                              <w:r>
                                <w:rPr>
                                  <w:rFonts w:eastAsia="SimSun"/>
                                  <w:color w:val="000000" w:themeColor="text1"/>
                                  <w:kern w:val="24"/>
                                  <w:sz w:val="20"/>
                                  <w:szCs w:val="20"/>
                                  <w:lang w:val="es-ES_tradnl"/>
                                </w:rPr>
                                <w:t xml:space="preserve"> Estimaciones</w:t>
                              </w:r>
                            </w:p>
                          </w:txbxContent>
                        </wps:txbx>
                        <wps:bodyPr vert="horz" wrap="square" lIns="91440" tIns="45720" rIns="91440" bIns="45720" numCol="1" anchor="t" anchorCtr="0" compatLnSpc="1">
                          <a:prstTxWarp prst="textNoShape">
                            <a:avLst/>
                          </a:prstTxWarp>
                        </wps:bodyPr>
                      </wps:wsp>
                      <wps:wsp>
                        <wps:cNvPr id="105" name="AutoShape 35"/>
                        <wps:cNvSpPr>
                          <a:spLocks noChangeArrowheads="1"/>
                        </wps:cNvSpPr>
                        <wps:spPr bwMode="auto">
                          <a:xfrm>
                            <a:off x="3603626" y="3159125"/>
                            <a:ext cx="1020762" cy="893762"/>
                          </a:xfrm>
                          <a:prstGeom prst="roundRect">
                            <a:avLst>
                              <a:gd name="adj" fmla="val 16667"/>
                            </a:avLst>
                          </a:prstGeom>
                          <a:solidFill>
                            <a:srgbClr val="FFFFFF"/>
                          </a:solidFill>
                          <a:ln w="9525">
                            <a:solidFill>
                              <a:srgbClr val="000000"/>
                            </a:solidFill>
                            <a:round/>
                            <a:headEnd/>
                            <a:tailEnd/>
                          </a:ln>
                        </wps:spPr>
                        <wps:txb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Supervisión de Infraestructura Hidráulica</w:t>
                              </w:r>
                            </w:p>
                          </w:txbxContent>
                        </wps:txbx>
                        <wps:bodyPr vert="horz" wrap="square" lIns="91440" tIns="45720" rIns="91440" bIns="45720" numCol="1" anchor="t" anchorCtr="0" compatLnSpc="1">
                          <a:prstTxWarp prst="textNoShape">
                            <a:avLst/>
                          </a:prstTxWarp>
                        </wps:bodyPr>
                      </wps:wsp>
                      <wps:wsp>
                        <wps:cNvPr id="106" name="AutoShape 34"/>
                        <wps:cNvSpPr>
                          <a:spLocks noChangeArrowheads="1"/>
                        </wps:cNvSpPr>
                        <wps:spPr bwMode="auto">
                          <a:xfrm>
                            <a:off x="80963" y="3159125"/>
                            <a:ext cx="725488" cy="736600"/>
                          </a:xfrm>
                          <a:prstGeom prst="roundRect">
                            <a:avLst>
                              <a:gd name="adj" fmla="val 16667"/>
                            </a:avLst>
                          </a:prstGeom>
                          <a:solidFill>
                            <a:srgbClr val="FFFFFF"/>
                          </a:solidFill>
                          <a:ln w="9525">
                            <a:solidFill>
                              <a:srgbClr val="000000"/>
                            </a:solidFill>
                            <a:round/>
                            <a:headEnd/>
                            <a:tailEnd/>
                          </a:ln>
                        </wps:spPr>
                        <wps:txb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Planeación</w:t>
                              </w:r>
                            </w:p>
                          </w:txbxContent>
                        </wps:txbx>
                        <wps:bodyPr vert="horz" wrap="square" lIns="91440" tIns="45720" rIns="91440" bIns="45720" numCol="1" anchor="t" anchorCtr="0" compatLnSpc="1">
                          <a:prstTxWarp prst="textNoShape">
                            <a:avLst/>
                          </a:prstTxWarp>
                        </wps:bodyPr>
                      </wps:wsp>
                      <wps:wsp>
                        <wps:cNvPr id="107" name="AutoShape 33"/>
                        <wps:cNvCnPr/>
                        <wps:spPr bwMode="auto">
                          <a:xfrm>
                            <a:off x="2792413" y="327025"/>
                            <a:ext cx="0" cy="254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 name="AutoShape 32"/>
                        <wps:cNvCnPr/>
                        <wps:spPr bwMode="auto">
                          <a:xfrm>
                            <a:off x="5027613" y="288925"/>
                            <a:ext cx="0" cy="1543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 name="AutoShape 31"/>
                        <wps:cNvCnPr/>
                        <wps:spPr bwMode="auto">
                          <a:xfrm>
                            <a:off x="2332038" y="1023937"/>
                            <a:ext cx="3175" cy="1190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 name="AutoShape 30"/>
                        <wps:cNvCnPr/>
                        <wps:spPr bwMode="auto">
                          <a:xfrm flipV="1">
                            <a:off x="433388" y="2894012"/>
                            <a:ext cx="6670675" cy="3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AutoShape 29"/>
                        <wps:cNvCnPr/>
                        <wps:spPr bwMode="auto">
                          <a:xfrm>
                            <a:off x="2335213" y="1419225"/>
                            <a:ext cx="457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AutoShape 28"/>
                        <wps:cNvCnPr/>
                        <wps:spPr bwMode="auto">
                          <a:xfrm>
                            <a:off x="1951038" y="1023937"/>
                            <a:ext cx="371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AutoShape 27"/>
                        <wps:cNvCnPr/>
                        <wps:spPr bwMode="auto">
                          <a:xfrm>
                            <a:off x="1951038" y="2214562"/>
                            <a:ext cx="371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AutoShape 26"/>
                        <wps:cNvCnPr/>
                        <wps:spPr bwMode="auto">
                          <a:xfrm>
                            <a:off x="5037138" y="290512"/>
                            <a:ext cx="16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AutoShape 25"/>
                        <wps:cNvCnPr/>
                        <wps:spPr bwMode="auto">
                          <a:xfrm>
                            <a:off x="2792413" y="968375"/>
                            <a:ext cx="676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AutoShape 24"/>
                        <wps:cNvCnPr/>
                        <wps:spPr bwMode="auto">
                          <a:xfrm>
                            <a:off x="5027613" y="1300162"/>
                            <a:ext cx="19843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AutoShape 23"/>
                        <wps:cNvCnPr/>
                        <wps:spPr bwMode="auto">
                          <a:xfrm>
                            <a:off x="441325" y="290353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AutoShape 22"/>
                        <wps:cNvCnPr/>
                        <wps:spPr bwMode="auto">
                          <a:xfrm>
                            <a:off x="1211263" y="290353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AutoShape 21"/>
                        <wps:cNvCnPr/>
                        <wps:spPr bwMode="auto">
                          <a:xfrm>
                            <a:off x="3152776" y="290353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AutoShape 20"/>
                        <wps:cNvCnPr/>
                        <wps:spPr bwMode="auto">
                          <a:xfrm>
                            <a:off x="4140201" y="2894012"/>
                            <a:ext cx="0" cy="26193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 name="AutoShape 19"/>
                        <wps:cNvCnPr/>
                        <wps:spPr bwMode="auto">
                          <a:xfrm>
                            <a:off x="2170113" y="290353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AutoShape 18"/>
                        <wps:cNvCnPr/>
                        <wps:spPr bwMode="auto">
                          <a:xfrm>
                            <a:off x="5027613" y="1822450"/>
                            <a:ext cx="200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AutoShape 17"/>
                        <wps:cNvSpPr>
                          <a:spLocks noChangeArrowheads="1"/>
                        </wps:cNvSpPr>
                        <wps:spPr bwMode="auto">
                          <a:xfrm>
                            <a:off x="5275264" y="709612"/>
                            <a:ext cx="1889125" cy="314325"/>
                          </a:xfrm>
                          <a:prstGeom prst="roundRect">
                            <a:avLst>
                              <a:gd name="adj" fmla="val 16667"/>
                            </a:avLst>
                          </a:prstGeom>
                          <a:solidFill>
                            <a:srgbClr val="FFFFFF"/>
                          </a:solidFill>
                          <a:ln w="9525">
                            <a:solidFill>
                              <a:srgbClr val="000000"/>
                            </a:solidFill>
                            <a:round/>
                            <a:headEnd/>
                            <a:tailEnd/>
                          </a:ln>
                        </wps:spPr>
                        <wps:txb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Financieros</w:t>
                              </w:r>
                            </w:p>
                          </w:txbxContent>
                        </wps:txbx>
                        <wps:bodyPr vert="horz" wrap="square" lIns="91440" tIns="45720" rIns="91440" bIns="45720" numCol="1" anchor="t" anchorCtr="0" compatLnSpc="1">
                          <a:prstTxWarp prst="textNoShape">
                            <a:avLst/>
                          </a:prstTxWarp>
                        </wps:bodyPr>
                      </wps:wsp>
                      <wps:wsp>
                        <wps:cNvPr id="124" name="AutoShape 16"/>
                        <wps:cNvCnPr/>
                        <wps:spPr bwMode="auto">
                          <a:xfrm>
                            <a:off x="5046663" y="815975"/>
                            <a:ext cx="228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AutoShape 15"/>
                        <wps:cNvCnPr/>
                        <wps:spPr bwMode="auto">
                          <a:xfrm>
                            <a:off x="4684713" y="957262"/>
                            <a:ext cx="339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AutoShape 14"/>
                        <wps:cNvSpPr>
                          <a:spLocks noChangeArrowheads="1"/>
                        </wps:cNvSpPr>
                        <wps:spPr bwMode="auto">
                          <a:xfrm>
                            <a:off x="0" y="1201737"/>
                            <a:ext cx="911226" cy="457200"/>
                          </a:xfrm>
                          <a:prstGeom prst="roundRect">
                            <a:avLst>
                              <a:gd name="adj" fmla="val 16667"/>
                            </a:avLst>
                          </a:prstGeom>
                          <a:solidFill>
                            <a:srgbClr val="FFFFFF"/>
                          </a:solidFill>
                          <a:ln w="9525">
                            <a:solidFill>
                              <a:srgbClr val="000000"/>
                            </a:solidFill>
                            <a:round/>
                            <a:headEnd/>
                            <a:tailEnd/>
                          </a:ln>
                        </wps:spPr>
                        <wps:txb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lo Contencioso</w:t>
                              </w:r>
                            </w:p>
                          </w:txbxContent>
                        </wps:txbx>
                        <wps:bodyPr vert="horz" wrap="square" lIns="91440" tIns="45720" rIns="91440" bIns="45720" numCol="1" anchor="t" anchorCtr="0" compatLnSpc="1">
                          <a:prstTxWarp prst="textNoShape">
                            <a:avLst/>
                          </a:prstTxWarp>
                        </wps:bodyPr>
                      </wps:wsp>
                      <wps:wsp>
                        <wps:cNvPr id="127" name="AutoShape 13"/>
                        <wps:cNvSpPr>
                          <a:spLocks noChangeArrowheads="1"/>
                        </wps:cNvSpPr>
                        <wps:spPr bwMode="auto">
                          <a:xfrm>
                            <a:off x="0" y="0"/>
                            <a:ext cx="1089026" cy="417512"/>
                          </a:xfrm>
                          <a:prstGeom prst="roundRect">
                            <a:avLst>
                              <a:gd name="adj" fmla="val 16667"/>
                            </a:avLst>
                          </a:prstGeom>
                          <a:solidFill>
                            <a:srgbClr val="FFFFFF"/>
                          </a:solidFill>
                          <a:ln w="9525">
                            <a:solidFill>
                              <a:srgbClr val="000000"/>
                            </a:solidFill>
                            <a:round/>
                            <a:headEnd/>
                            <a:tailEnd/>
                          </a:ln>
                        </wps:spPr>
                        <wps:txb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lo Administrativo</w:t>
                              </w:r>
                            </w:p>
                          </w:txbxContent>
                        </wps:txbx>
                        <wps:bodyPr vert="horz" wrap="square" lIns="91440" tIns="45720" rIns="91440" bIns="45720" numCol="1" anchor="t" anchorCtr="0" compatLnSpc="1">
                          <a:prstTxWarp prst="textNoShape">
                            <a:avLst/>
                          </a:prstTxWarp>
                        </wps:bodyPr>
                      </wps:wsp>
                      <wps:wsp>
                        <wps:cNvPr id="128" name="AutoShape 12"/>
                        <wps:cNvCnPr/>
                        <wps:spPr bwMode="auto">
                          <a:xfrm>
                            <a:off x="1471613" y="233362"/>
                            <a:ext cx="0" cy="428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AutoShape 11"/>
                        <wps:cNvCnPr/>
                        <wps:spPr bwMode="auto">
                          <a:xfrm>
                            <a:off x="1468438" y="1287462"/>
                            <a:ext cx="3175" cy="209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AutoShape 10"/>
                        <wps:cNvCnPr/>
                        <wps:spPr bwMode="auto">
                          <a:xfrm>
                            <a:off x="1089026" y="233362"/>
                            <a:ext cx="38258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AutoShape 9"/>
                        <wps:cNvCnPr/>
                        <wps:spPr bwMode="auto">
                          <a:xfrm>
                            <a:off x="912813" y="1497012"/>
                            <a:ext cx="55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AutoShape 8"/>
                        <wps:cNvSpPr>
                          <a:spLocks noChangeArrowheads="1"/>
                        </wps:cNvSpPr>
                        <wps:spPr bwMode="auto">
                          <a:xfrm>
                            <a:off x="4697413" y="3159125"/>
                            <a:ext cx="954088" cy="1266825"/>
                          </a:xfrm>
                          <a:prstGeom prst="roundRect">
                            <a:avLst>
                              <a:gd name="adj" fmla="val 16667"/>
                            </a:avLst>
                          </a:prstGeom>
                          <a:solidFill>
                            <a:srgbClr val="FFFFFF"/>
                          </a:solidFill>
                          <a:ln w="9525">
                            <a:solidFill>
                              <a:srgbClr val="000000"/>
                            </a:solidFill>
                            <a:round/>
                            <a:headEnd/>
                            <a:tailEnd/>
                          </a:ln>
                        </wps:spPr>
                        <wps:txb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1B7D5D" w:rsidRDefault="001B7D5D" w:rsidP="005A1FE3">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Supervisión de Alcantarillado y </w:t>
                              </w:r>
                            </w:p>
                            <w:p w:rsidR="001B7D5D" w:rsidRDefault="001B7D5D" w:rsidP="005A1FE3">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Saneamiento </w:t>
                              </w:r>
                            </w:p>
                          </w:txbxContent>
                        </wps:txbx>
                        <wps:bodyPr vert="horz" wrap="square" lIns="91440" tIns="45720" rIns="91440" bIns="45720" numCol="1" anchor="t" anchorCtr="0" compatLnSpc="1">
                          <a:prstTxWarp prst="textNoShape">
                            <a:avLst/>
                          </a:prstTxWarp>
                        </wps:bodyPr>
                      </wps:wsp>
                      <wps:wsp>
                        <wps:cNvPr id="133" name="AutoShape 7"/>
                        <wps:cNvSpPr>
                          <a:spLocks noChangeArrowheads="1"/>
                        </wps:cNvSpPr>
                        <wps:spPr bwMode="auto">
                          <a:xfrm>
                            <a:off x="5732463" y="3159125"/>
                            <a:ext cx="793750" cy="893762"/>
                          </a:xfrm>
                          <a:prstGeom prst="roundRect">
                            <a:avLst>
                              <a:gd name="adj" fmla="val 16667"/>
                            </a:avLst>
                          </a:prstGeom>
                          <a:solidFill>
                            <a:srgbClr val="FFFFFF"/>
                          </a:solidFill>
                          <a:ln w="9525">
                            <a:solidFill>
                              <a:srgbClr val="000000"/>
                            </a:solidFill>
                            <a:round/>
                            <a:headEnd/>
                            <a:tailEnd/>
                          </a:ln>
                        </wps:spPr>
                        <wps:txb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de Caminos Rurales y Puentes </w:t>
                              </w:r>
                            </w:p>
                          </w:txbxContent>
                        </wps:txbx>
                        <wps:bodyPr vert="horz" wrap="square" lIns="91440" tIns="45720" rIns="91440" bIns="45720" numCol="1" anchor="t" anchorCtr="0" compatLnSpc="1">
                          <a:prstTxWarp prst="textNoShape">
                            <a:avLst/>
                          </a:prstTxWarp>
                        </wps:bodyPr>
                      </wps:wsp>
                      <wps:wsp>
                        <wps:cNvPr id="134" name="AutoShape 6"/>
                        <wps:cNvSpPr>
                          <a:spLocks noChangeArrowheads="1"/>
                        </wps:cNvSpPr>
                        <wps:spPr bwMode="auto">
                          <a:xfrm>
                            <a:off x="6586538" y="3138487"/>
                            <a:ext cx="809625" cy="1157288"/>
                          </a:xfrm>
                          <a:prstGeom prst="roundRect">
                            <a:avLst>
                              <a:gd name="adj" fmla="val 16667"/>
                            </a:avLst>
                          </a:prstGeom>
                          <a:solidFill>
                            <a:srgbClr val="FFFFFF"/>
                          </a:solidFill>
                          <a:ln w="9525">
                            <a:solidFill>
                              <a:srgbClr val="000000"/>
                            </a:solidFill>
                            <a:round/>
                            <a:headEnd/>
                            <a:tailEnd/>
                          </a:ln>
                        </wps:spPr>
                        <wps:txb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1B7D5D" w:rsidRDefault="001B7D5D" w:rsidP="005A1FE3">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Supervisión de </w:t>
                              </w:r>
                            </w:p>
                            <w:p w:rsidR="001B7D5D" w:rsidRDefault="001B7D5D" w:rsidP="005A1FE3">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Carreteras Alimentadoras </w:t>
                              </w:r>
                            </w:p>
                          </w:txbxContent>
                        </wps:txbx>
                        <wps:bodyPr vert="horz" wrap="square" lIns="91440" tIns="45720" rIns="91440" bIns="45720" numCol="1" anchor="t" anchorCtr="0" compatLnSpc="1">
                          <a:prstTxWarp prst="textNoShape">
                            <a:avLst/>
                          </a:prstTxWarp>
                        </wps:bodyPr>
                      </wps:wsp>
                      <wps:wsp>
                        <wps:cNvPr id="135" name="AutoShape 5"/>
                        <wps:cNvCnPr/>
                        <wps:spPr bwMode="auto">
                          <a:xfrm>
                            <a:off x="7094538" y="288448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AutoShape 4"/>
                        <wps:cNvCnPr/>
                        <wps:spPr bwMode="auto">
                          <a:xfrm>
                            <a:off x="5156201" y="2882900"/>
                            <a:ext cx="0" cy="2619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AutoShape 3"/>
                        <wps:cNvCnPr/>
                        <wps:spPr bwMode="auto">
                          <a:xfrm>
                            <a:off x="6121401" y="2882900"/>
                            <a:ext cx="0" cy="2619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AutoShape 2"/>
                        <wps:cNvSpPr>
                          <a:spLocks noChangeArrowheads="1"/>
                        </wps:cNvSpPr>
                        <wps:spPr bwMode="auto">
                          <a:xfrm>
                            <a:off x="3530601" y="1958975"/>
                            <a:ext cx="1185862" cy="428625"/>
                          </a:xfrm>
                          <a:prstGeom prst="roundRect">
                            <a:avLst>
                              <a:gd name="adj" fmla="val 16667"/>
                            </a:avLst>
                          </a:prstGeom>
                          <a:solidFill>
                            <a:srgbClr val="FFFFFF"/>
                          </a:solidFill>
                          <a:ln w="9525">
                            <a:solidFill>
                              <a:srgbClr val="000000"/>
                            </a:solidFill>
                            <a:round/>
                            <a:headEnd/>
                            <a:tailEnd/>
                          </a:ln>
                        </wps:spPr>
                        <wps:txb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Informática</w:t>
                              </w:r>
                            </w:p>
                          </w:txbxContent>
                        </wps:txbx>
                        <wps:bodyPr vert="horz" wrap="square" lIns="91440" tIns="45720" rIns="91440" bIns="45720" numCol="1" anchor="t" anchorCtr="0" compatLnSpc="1">
                          <a:prstTxWarp prst="textNoShape">
                            <a:avLst/>
                          </a:prstTxWarp>
                        </wps:bodyPr>
                      </wps:wsp>
                      <wps:wsp>
                        <wps:cNvPr id="139" name="AutoShape 1"/>
                        <wps:cNvCnPr/>
                        <wps:spPr bwMode="auto">
                          <a:xfrm>
                            <a:off x="2808288" y="2162175"/>
                            <a:ext cx="72231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id="51 Grupo" o:spid="_x0000_s1026" style="position:absolute;margin-left:-13.3pt;margin-top:15.55pt;width:557.25pt;height:477.3pt;z-index:251659264;mso-width-relative:margin;mso-height-relative:margin" coordsize="73961,44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">
                <v:roundrect id="AutoShape 45" o:spid="_x0000_s1027" style="position:absolute;left:52276;top:16605;width:17542;height:30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TWqMMA&#10;AADbAAAADwAAAGRycy9kb3ducmV2LnhtbESPQWvCQBSE74L/YXlCb7prwWJSVxGhpbdi9NDja/Y1&#10;CWbfxt1NTPvr3UKhx2FmvmE2u9G2YiAfGscalgsFgrh0puFKw/n0Ml+DCBHZYOuYNHxTgN12Otlg&#10;btyNjzQUsRIJwiFHDXWMXS5lKGuyGBauI07el/MWY5K+ksbjLcFtKx+VepIWG04LNXZ0qKm8FL3V&#10;UBrVK/8xvGefq1j8DP2V5etV64fZuH8GEWmM/+G/9pvRkK3g90v6AX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TWqMMAAADbAAAADwAAAAAAAAAAAAAAAACYAgAAZHJzL2Rv&#10;d25yZXYueG1sUEsFBgAAAAAEAAQA9QAAAIgDAAAAAA==&#10;">
                  <v:textbox>
                    <w:txbxContent>
                      <w:p w:rsidR="001B7D5D" w:rsidRDefault="001B7D5D" w:rsidP="005A1FE3">
                        <w:pPr>
                          <w:pStyle w:val="NormalWeb"/>
                          <w:spacing w:before="0" w:beforeAutospacing="0" w:after="0" w:afterAutospacing="0"/>
                          <w:textAlignment w:val="baseline"/>
                        </w:pPr>
                        <w:r>
                          <w:rPr>
                            <w:rFonts w:eastAsia="SimSun"/>
                            <w:color w:val="000000" w:themeColor="text1"/>
                            <w:kern w:val="24"/>
                            <w:sz w:val="20"/>
                            <w:szCs w:val="20"/>
                            <w:lang w:val="es-ES_tradnl"/>
                          </w:rPr>
                          <w:t>Área de Programas Especiales</w:t>
                        </w:r>
                      </w:p>
                    </w:txbxContent>
                  </v:textbox>
                </v:roundrect>
                <v:roundrect id="AutoShape 44" o:spid="_x0000_s1028" style="position:absolute;left:52260;top:10937;width:19590;height:416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ZI38MA&#10;AADbAAAADwAAAGRycy9kb3ducmV2LnhtbESPQWsCMRSE7wX/Q3iCt5pYUOpqFBEq3kq3Hjw+N8/d&#10;xc3LmmTXbX99Uyj0OMzMN8x6O9hG9ORD7VjDbKpAEBfO1FxqOH2+Pb+CCBHZYOOYNHxRgO1m9LTG&#10;zLgHf1Cfx1IkCIcMNVQxtpmUoajIYpi6ljh5V+ctxiR9KY3HR4LbRr4otZAWa04LFba0r6i45Z3V&#10;UBjVKX/u35eXecy/++7O8nDXejIedisQkYb4H/5rH42G5QJ+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ZI38MAAADbAAAADwAAAAAAAAAAAAAAAACYAgAAZHJzL2Rv&#10;d25yZXYueG1sUEsFBgAAAAAEAAQA9QAAAIgDAAAAAA==&#10;">
                  <v:textbo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Materiales y Servicios Generales</w:t>
                        </w:r>
                      </w:p>
                    </w:txbxContent>
                  </v:textbox>
                </v:roundrect>
                <v:roundrect id="AutoShape 43" o:spid="_x0000_s1029" style="position:absolute;left:34893;top:7715;width:11858;height:428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rtRMMA&#10;AADbAAAADwAAAGRycy9kb3ducmV2LnhtbESPQWsCMRSE7wX/Q3hCbzWxYKurUUSo9Fa6evD43Dx3&#10;Fzcva5Jdt/31TaHQ4zAz3zCrzWAb0ZMPtWMN04kCQVw4U3Op4Xh4e5qDCBHZYOOYNHxRgM169LDC&#10;zLg7f1Kfx1IkCIcMNVQxtpmUoajIYpi4ljh5F+ctxiR9KY3He4LbRj4r9SIt1pwWKmxpV1FxzTur&#10;oTCqU/7UfyzOs5h/992N5f6m9eN42C5BRBrif/iv/W40LF7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rtRMMAAADbAAAADwAAAAAAAAAAAAAAAACYAgAAZHJzL2Rv&#10;d25yZXYueG1sUEsFBgAAAAAEAAQA9QAAAIgDAAAAAA==&#10;">
                  <v:textbo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Apoyo Administrativo</w:t>
                        </w:r>
                      </w:p>
                    </w:txbxContent>
                  </v:textbox>
                </v:roundrect>
                <v:roundrect id="AutoShape 42" o:spid="_x0000_s1030" style="position:absolute;left:21923;width:12763;height:323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5NsAA&#10;AADbAAAADwAAAGRycy9kb3ducmV2LnhtbERPz2vCMBS+D/wfwhO8zUTBMTtjGYLibazz4PHZvLVl&#10;zUubpLXbX78cBjt+fL93+WRbMZIPjWMNq6UCQVw603Cl4fJxfHwGESKywdYxafimAPl+9rDDzLg7&#10;v9NYxEqkEA4Zaqhj7DIpQ1mTxbB0HXHiPp23GBP0lTQe7ynctnKt1JO02HBqqLGjQ03lVzFYDaVR&#10;g/LX8W1728TiZxx6lqde68V8en0BEWmK/+I/99lo2Kax6Uv6AX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5NsAAAADbAAAADwAAAAAAAAAAAAAAAACYAgAAZHJzL2Rvd25y&#10;ZXYueG1sUEsFBgAAAAAEAAQA9QAAAIUDAAAAAA==&#10;">
                  <v:textbo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w:t>
                        </w:r>
                        <w:r>
                          <w:rPr>
                            <w:rFonts w:eastAsia="SimSun"/>
                            <w:color w:val="000000" w:themeColor="text1"/>
                            <w:kern w:val="24"/>
                            <w:lang w:val="es-ES_tradnl"/>
                          </w:rPr>
                          <w:t xml:space="preserve"> General</w:t>
                        </w:r>
                      </w:p>
                    </w:txbxContent>
                  </v:textbox>
                </v:roundrect>
                <v:roundrect id="AutoShape 41" o:spid="_x0000_s1031" style="position:absolute;left:52276;top:1285;width:17558;height:28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ncrcMA&#10;AADbAAAADwAAAGRycy9kb3ducmV2LnhtbESPQWvCQBSE7wX/w/KE3uquBUsTXUUEizdp2kOPz+wz&#10;CWbfxt1NTP313UKhx2FmvmFWm9G2YiAfGsca5jMFgrh0puFKw+fH/ukVRIjIBlvHpOGbAmzWk4cV&#10;5sbd+J2GIlYiQTjkqKGOsculDGVNFsPMdcTJOztvMSbpK2k83hLctvJZqRdpseG0UGNHu5rKS9Fb&#10;DaVRvfJfwzE7LWJxH/ory7er1o/TcbsEEWmM/+G/9sFoyDL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ncrcMAAADbAAAADwAAAAAAAAAAAAAAAACYAgAAZHJzL2Rv&#10;d25yZXYueG1sUEsFBgAAAAAEAAQA9QAAAIgDAAAAAA==&#10;">
                  <v:textbo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Humanos</w:t>
                        </w:r>
                      </w:p>
                    </w:txbxContent>
                  </v:textbox>
                </v:roundrect>
                <v:roundrect id="AutoShape 40" o:spid="_x0000_s1032" style="position:absolute;left:10890;top:6667;width:8509;height:60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A0DcQA&#10;AADcAAAADwAAAGRycy9kb3ducmV2LnhtbESPQU/DMAyF70j8h8hI3FgCEmjrlk0TEogbotthR6/x&#10;2mqN0yVpV/j1+IDEzdZ7fu/zajP5To0UUxvYwuPMgCKugmu5trDfvT3MQaWM7LALTBa+KcFmfXuz&#10;wsKFK3/RWOZaSQinAi00OfeF1qlqyGOahZ5YtFOIHrOssdYu4lXCfaefjHnRHluWhgZ7em2oOpeD&#10;t1A5M5h4GD8Xx+dc/ozDhfX7xdr7u2m7BJVpyv/mv+sPJ/hG8OUZmUC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wNA3EAAAA3AAAAA8AAAAAAAAAAAAAAAAAmAIAAGRycy9k&#10;b3ducmV2LnhtbFBLBQYAAAAABAAEAPUAAACJAwAAAAA=&#10;">
                  <v:textbo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Asuntos Jurídicos</w:t>
                        </w:r>
                      </w:p>
                    </w:txbxContent>
                  </v:textbox>
                </v:roundrect>
                <v:roundrect id="AutoShape 39" o:spid="_x0000_s1033" style="position:absolute;left:9128;top:18478;width:10287;height:946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yRlsIA&#10;AADcAAAADwAAAGRycy9kb3ducmV2LnhtbERPTWvCQBC9C/6HZYTezK4Fi6auUgSLt2LsoccxO01C&#10;s7NxdxPT/nq3UOhtHu9zNrvRtmIgHxrHGhaZAkFcOtNwpeH9fJivQISIbLB1TBq+KcBuO51sMDfu&#10;xicailiJFMIhRw11jF0uZShrshgy1xEn7tN5izFBX0nj8ZbCbSsflXqSFhtODTV2tK+p/Cp6q6E0&#10;qlf+Y3hbX5ax+Bn6K8vXq9YPs/HlGUSkMf6L/9xHk+arBfw+ky6Q2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PJGWwgAAANwAAAAPAAAAAAAAAAAAAAAAAJgCAABkcnMvZG93&#10;bnJldi54bWxQSwUGAAAAAAQABAD1AAAAhwMAAAAA&#10;">
                  <v:textbo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Archivo Único de Expedientes Unitarios</w:t>
                        </w:r>
                      </w:p>
                    </w:txbxContent>
                  </v:textbox>
                </v:roundrect>
                <v:roundrect id="AutoShape 38" o:spid="_x0000_s1034" style="position:absolute;left:8636;top:31591;width:7223;height:552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P4cEA&#10;AADcAAAADwAAAGRycy9kb3ducmV2LnhtbERPTWsCMRC9C/6HMEJvmihY6tYoRVC8FbcePI6b6e7S&#10;zWRNsuu2v94UCr3N433OejvYRvTkQ+1Yw3ymQBAXztRcajh/7KcvIEJENtg4Jg3fFGC7GY/WmBl3&#10;5xP1eSxFCuGQoYYqxjaTMhQVWQwz1xIn7tN5izFBX0rj8Z7CbSMXSj1LizWnhgpb2lVUfOWd1VAY&#10;1Sl/6d9X12XMf/ruxvJw0/ppMry9gog0xH/xn/to0ny1gN9n0gV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uD+HBAAAA3AAAAA8AAAAAAAAAAAAAAAAAmAIAAGRycy9kb3du&#10;cmV2LnhtbFBLBQYAAAAABAAEAPUAAACGAwAAAAA=&#10;">
                  <v:textbo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Proyectos</w:t>
                        </w:r>
                      </w:p>
                    </w:txbxContent>
                  </v:textbox>
                </v:roundrect>
                <v:roundrect id="AutoShape 37" o:spid="_x0000_s1035" style="position:absolute;left:27368;top:31591;width:7938;height:736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KqesIA&#10;AADcAAAADwAAAGRycy9kb3ducmV2LnhtbERPTWsCMRC9C/6HMEJvmqhU7NYoIii9lW578DjdTHcX&#10;N5M1ya7b/vqmUPA2j/c5m91gG9GTD7VjDfOZAkFcOFNzqeHj/ThdgwgR2WDjmDR8U4DddjzaYGbc&#10;jd+oz2MpUgiHDDVUMbaZlKGoyGKYuZY4cV/OW4wJ+lIaj7cUbhu5UGolLdacGips6VBRcck7q6Ew&#10;qlP+3L8+fT7G/KfvrixPV60fJsP+GUSkId7F/+4Xk+arJfw9ky6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oqp6wgAAANwAAAAPAAAAAAAAAAAAAAAAAJgCAABkcnMvZG93&#10;bnJldi54bWxQSwUGAAAAAAQABAD1AAAAhwMAAAAA&#10;">
                  <v:textbo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de Ingeniería de Costos </w:t>
                        </w:r>
                      </w:p>
                    </w:txbxContent>
                  </v:textbox>
                </v:roundrect>
                <v:roundrect id="AutoShape 36" o:spid="_x0000_s1036" style="position:absolute;left:16446;top:31480;width:10208;height:89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syDsIA&#10;AADcAAAADwAAAGRycy9kb3ducmV2LnhtbERPTWsCMRC9C/6HMEJvmihW7NYoIii9lW578DjdTHcX&#10;N5M1ya7b/vqmUPA2j/c5m91gG9GTD7VjDfOZAkFcOFNzqeHj/ThdgwgR2WDjmDR8U4DddjzaYGbc&#10;jd+oz2MpUgiHDDVUMbaZlKGoyGKYuZY4cV/OW4wJ+lIaj7cUbhu5UGolLdacGips6VBRcck7q6Ew&#10;qlP+3L8+fT7G/KfvrixPV60fJsP+GUSkId7F/+4Xk+arJfw9ky6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SzIOwgAAANwAAAAPAAAAAAAAAAAAAAAAAJgCAABkcnMvZG93&#10;bnJldi54bWxQSwUGAAAAAAQABAD1AAAAhwMAAAAA&#10;">
                  <v:textbo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1B7D5D" w:rsidRDefault="001B7D5D" w:rsidP="005A1FE3">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w:t>
                        </w:r>
                      </w:p>
                      <w:p w:rsidR="001B7D5D" w:rsidRDefault="001B7D5D" w:rsidP="005A1FE3">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Contratos</w:t>
                        </w:r>
                      </w:p>
                      <w:p w:rsidR="001B7D5D" w:rsidRDefault="001B7D5D" w:rsidP="005A1FE3">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 </w:t>
                        </w:r>
                        <w:proofErr w:type="gramStart"/>
                        <w:r>
                          <w:rPr>
                            <w:rFonts w:eastAsia="SimSun"/>
                            <w:color w:val="000000" w:themeColor="text1"/>
                            <w:kern w:val="24"/>
                            <w:sz w:val="20"/>
                            <w:szCs w:val="20"/>
                            <w:lang w:val="es-ES_tradnl"/>
                          </w:rPr>
                          <w:t>y</w:t>
                        </w:r>
                        <w:proofErr w:type="gramEnd"/>
                        <w:r>
                          <w:rPr>
                            <w:rFonts w:eastAsia="SimSun"/>
                            <w:color w:val="000000" w:themeColor="text1"/>
                            <w:kern w:val="24"/>
                            <w:sz w:val="20"/>
                            <w:szCs w:val="20"/>
                            <w:lang w:val="es-ES_tradnl"/>
                          </w:rPr>
                          <w:t xml:space="preserve"> Estimaciones</w:t>
                        </w:r>
                      </w:p>
                    </w:txbxContent>
                  </v:textbox>
                </v:roundrect>
                <v:roundrect id="AutoShape 35" o:spid="_x0000_s1037" style="position:absolute;left:36036;top:31591;width:10207;height:893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eXlcEA&#10;AADcAAAADwAAAGRycy9kb3ducmV2LnhtbERPTWsCMRC9F/wPYYTeaqKg1K1RiqB4k2576HHcTHeX&#10;biZrkl23/vpGELzN433OajPYRvTkQ+1Yw3SiQBAXztRcavj63L28gggR2WDjmDT8UYDNevS0wsy4&#10;C39Qn8dSpBAOGWqoYmwzKUNRkcUwcS1x4n6ctxgT9KU0Hi8p3DZyptRCWqw5NVTY0rai4jfvrIbC&#10;qE757/64PM1jfu27M8v9Wevn8fD+BiLSEB/iu/tg0nw1h9sz6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Hl5XBAAAA3AAAAA8AAAAAAAAAAAAAAAAAmAIAAGRycy9kb3du&#10;cmV2LnhtbFBLBQYAAAAABAAEAPUAAACGAwAAAAA=&#10;">
                  <v:textbo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Supervisión de Infraestructura Hidráulica</w:t>
                        </w:r>
                      </w:p>
                    </w:txbxContent>
                  </v:textbox>
                </v:roundrect>
                <v:roundrect id="AutoShape 34" o:spid="_x0000_s1038" style="position:absolute;left:809;top:31591;width:7255;height:736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J4sEA&#10;AADcAAAADwAAAGRycy9kb3ducmV2LnhtbERPTWsCMRC9C/6HMII3TSwoujVKESreSlcPHsfNdHfp&#10;ZrIm2XXbX98UCr3N433Odj/YRvTkQ+1Yw2KuQBAXztRcaricX2drECEiG2wck4YvCrDfjUdbzIx7&#10;8Dv1eSxFCuGQoYYqxjaTMhQVWQxz1xIn7sN5izFBX0rj8ZHCbSOflFpJizWnhgpbOlRUfOad1VAY&#10;1Sl/7d82t2XMv/vuzvJ413o6GV6eQUQa4r/4z30yab5awe8z6QK5+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VCeLBAAAA3AAAAA8AAAAAAAAAAAAAAAAAmAIAAGRycy9kb3du&#10;cmV2LnhtbFBLBQYAAAAABAAEAPUAAACGAwAAAAA=&#10;">
                  <v:textbo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Planeación</w:t>
                        </w:r>
                      </w:p>
                    </w:txbxContent>
                  </v:textbox>
                </v:roundrect>
                <v:shapetype id="_x0000_t32" coordsize="21600,21600" o:spt="32" o:oned="t" path="m,l21600,21600e" filled="f">
                  <v:path arrowok="t" fillok="f" o:connecttype="none"/>
                  <o:lock v:ext="edit" shapetype="t"/>
                </v:shapetype>
                <v:shape id="AutoShape 33" o:spid="_x0000_s1039" type="#_x0000_t32" style="position:absolute;left:27924;top:3270;width:0;height:254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Eat8MAAADcAAAADwAAAGRycy9kb3ducmV2LnhtbERPS2sCMRC+F/ofwgheimYVqrI1yrYg&#10;1IIHH71PN9NNcDPZbqKu/94UBG/z8T1nvuxcLc7UButZwWiYgSAuvbZcKTjsV4MZiBCRNdaeScGV&#10;AiwXz09zzLW/8JbOu1iJFMIhRwUmxiaXMpSGHIahb4gT9+tbhzHBtpK6xUsKd7UcZ9lEOrScGgw2&#10;9GGoPO5OTsFmPXovfoxdf23/7OZ1VdSn6uVbqX6vK95AROriQ3x3f+o0P5vC/zPpArm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WBGrfDAAAA3AAAAA8AAAAAAAAAAAAA&#10;AAAAoQIAAGRycy9kb3ducmV2LnhtbFBLBQYAAAAABAAEAPkAAACRAwAAAAA=&#10;"/>
                <v:shape id="AutoShape 32" o:spid="_x0000_s1040" type="#_x0000_t32" style="position:absolute;left:50276;top:2889;width:0;height:154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6OxcYAAADcAAAADwAAAGRycy9kb3ducmV2LnhtbESPQWsCMRCF74X+hzCFXkrNKlhka5Rt&#10;QVDBg9rep5vpJnQz2W6ibv+9cxB6m+G9ee+b+XIIrTpTn3xkA+NRAYq4jtZzY+DjuHqegUoZ2WIb&#10;mQz8UYLl4v5ujqWNF97T+ZAbJSGcSjTgcu5KrVPtKGAaxY5YtO/YB8yy9o22PV4kPLR6UhQvOqBn&#10;aXDY0buj+udwCgZ2m/Fb9eX8Zrv/9bvpqmpPzdOnMY8PQ/UKKtOQ/82367UV/EJo5RmZQC+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QejsXGAAAA3AAAAA8AAAAAAAAA&#10;AAAAAAAAoQIAAGRycy9kb3ducmV2LnhtbFBLBQYAAAAABAAEAPkAAACUAwAAAAA=&#10;"/>
                <v:shape id="AutoShape 31" o:spid="_x0000_s1041" type="#_x0000_t32" style="position:absolute;left:23320;top:10239;width:32;height:119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IrXsMAAADcAAAADwAAAGRycy9kb3ducmV2LnhtbERPS2sCMRC+F/ofwgheimYVKro1yrYg&#10;1IIHH71PN9NNcDPZbqKu/94UBG/z8T1nvuxcLc7UButZwWiYgSAuvbZcKTjsV4MpiBCRNdaeScGV&#10;AiwXz09zzLW/8JbOu1iJFMIhRwUmxiaXMpSGHIahb4gT9+tbhzHBtpK6xUsKd7UcZ9lEOrScGgw2&#10;9GGoPO5OTsFmPXovfoxdf23/7OZ1VdSn6uVbqX6vK95AROriQ3x3f+o0P5vB/zPpArm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SK17DAAAA3AAAAA8AAAAAAAAAAAAA&#10;AAAAoQIAAGRycy9kb3ducmV2LnhtbFBLBQYAAAAABAAEAPkAAACRAwAAAAA=&#10;"/>
                <v:shape id="AutoShape 30" o:spid="_x0000_s1042" type="#_x0000_t32" style="position:absolute;left:4333;top:28940;width:66707;height:3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CUdcUAAADcAAAADwAAAGRycy9kb3ducmV2LnhtbESPQWvDMAyF74X9B6PBLmV1skMpad0y&#10;BoPSw6BtDj0KW0vCYjmzvTT999Oh0JvEe3rv02Y3+V6NFFMX2EC5KEAR2+A6bgzU58/XFaiUkR32&#10;gcnAjRLstk+zDVYuXPlI4yk3SkI4VWigzXmotE62JY9pEQZi0b5D9JhljY12Ea8S7nv9VhRL7bFj&#10;aWhxoI+W7M/pzxvoDvVXPc5/c7SrQ3mJZTpfemvMy/P0vgaVacoP8/167wS/FHx5RibQ2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1CUdcUAAADcAAAADwAAAAAAAAAA&#10;AAAAAAChAgAAZHJzL2Rvd25yZXYueG1sUEsFBgAAAAAEAAQA+QAAAJMDAAAAAA==&#10;"/>
                <v:shape id="AutoShape 29" o:spid="_x0000_s1043" type="#_x0000_t32" style="position:absolute;left:23352;top:14192;width:45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2xhcMAAADcAAAADwAAAGRycy9kb3ducmV2LnhtbERP32vCMBB+F/wfwgl7kTXtYDI6o1RB&#10;mAMfdNv7rbk1weZSm6jdf78MBN/u4/t58+XgWnGhPljPCoosB0Fce225UfD5sXl8AREissbWMyn4&#10;pQDLxXg0x1L7K+/pcoiNSCEcSlRgYuxKKUNtyGHIfEecuB/fO4wJ9o3UPV5TuGvlU57PpEPLqcFg&#10;R2tD9fFwdgp222JVfRu7fd+f7O55U7XnZvql1MNkqF5BRBriXXxzv+k0vyjg/5l0gV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9sYXDAAAA3AAAAA8AAAAAAAAAAAAA&#10;AAAAoQIAAGRycy9kb3ducmV2LnhtbFBLBQYAAAAABAAEAPkAAACRAwAAAAA=&#10;"/>
                <v:shape id="AutoShape 28" o:spid="_x0000_s1044" type="#_x0000_t32" style="position:absolute;left:19510;top:10239;width:37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8v8sQAAADcAAAADwAAAGRycy9kb3ducmV2LnhtbERPS2sCMRC+F/ofwhR6Kd3sChXZGmUr&#10;CFrw4KP36Wa6Cd1Mtpuo239vBMHbfHzPmc4H14oT9cF6VlBkOQji2mvLjYLDfvk6AREissbWMyn4&#10;pwDz2ePDFEvtz7yl0y42IoVwKFGBibErpQy1IYch8x1x4n587zAm2DdS93hO4a6VozwfS4eWU4PB&#10;jhaG6t/d0SnYrIuP6tvY9ef2z27ellV7bF6+lHp+Gqp3EJGGeBff3Cud5hcjuD6TLpCz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Ly/yxAAAANwAAAAPAAAAAAAAAAAA&#10;AAAAAKECAABkcnMvZG93bnJldi54bWxQSwUGAAAAAAQABAD5AAAAkgMAAAAA&#10;"/>
                <v:shape id="AutoShape 27" o:spid="_x0000_s1045" type="#_x0000_t32" style="position:absolute;left:19510;top:22145;width:37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OKacQAAADcAAAADwAAAGRycy9kb3ducmV2LnhtbERPS2sCMRC+F/wPYQpeimZXaZHVKGtB&#10;0IIHH71PN+MmdDPZbqJu/31TKPQ2H99zFqveNeJGXbCeFeTjDARx5bXlWsH5tBnNQISIrLHxTAq+&#10;KcBqOXhYYKH9nQ90O8ZapBAOBSowMbaFlKEy5DCMfUucuIvvHMYEu1rqDu8p3DVykmUv0qHl1GCw&#10;pVdD1efx6hTsd/m6/DB293b4svvnTdlc66d3pYaPfTkHEamP/+I/91an+fkU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Y4ppxAAAANwAAAAPAAAAAAAAAAAA&#10;AAAAAKECAABkcnMvZG93bnJldi54bWxQSwUGAAAAAAQABAD5AAAAkgMAAAAA&#10;"/>
                <v:shape id="AutoShape 26" o:spid="_x0000_s1046" type="#_x0000_t32" style="position:absolute;left:50371;top:2905;width:16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oSHcQAAADcAAAADwAAAGRycy9kb3ducmV2LnhtbERPS2sCMRC+F/wPYQpeimZXbJHVKGtB&#10;0IIHH71PN+MmdDPZbqJu/31TKPQ2H99zFqveNeJGXbCeFeTjDARx5bXlWsH5tBnNQISIrLHxTAq+&#10;KcBqOXhYYKH9nQ90O8ZapBAOBSowMbaFlKEy5DCMfUucuIvvHMYEu1rqDu8p3DVykmUv0qHl1GCw&#10;pVdD1efx6hTsd/m6/DB293b4svvnTdlc66d3pYaPfTkHEamP/+I/91an+fkU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ihIdxAAAANwAAAAPAAAAAAAAAAAA&#10;AAAAAKECAABkcnMvZG93bnJldi54bWxQSwUGAAAAAAQABAD5AAAAkgMAAAAA&#10;"/>
                <v:shape id="AutoShape 25" o:spid="_x0000_s1047" type="#_x0000_t32" style="position:absolute;left:27924;top:9683;width:67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a3hsMAAADcAAAADwAAAGRycy9kb3ducmV2LnhtbERPTWsCMRC9F/wPYYReSs1uwSJbo6yC&#10;oIIHrb1PN+MmuJmsm6jrv28Khd7m8T5nOu9dI27UBetZQT7KQBBXXluuFRw/V68TECEia2w8k4IH&#10;BZjPBk9TLLS/855uh1iLFMKhQAUmxraQMlSGHIaRb4kTd/Kdw5hgV0vd4T2Fu0a+Zdm7dGg5NRhs&#10;aWmoOh+uTsFuky/Kb2M32/3F7sarsrnWL19KPQ/78gNEpD7+i//ca53m52P4fSZdIG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t4bDAAAA3AAAAA8AAAAAAAAAAAAA&#10;AAAAoQIAAGRycy9kb3ducmV2LnhtbFBLBQYAAAAABAAEAPkAAACRAwAAAAA=&#10;"/>
                <v:shape id="AutoShape 24" o:spid="_x0000_s1048" type="#_x0000_t32" style="position:absolute;left:50276;top:13001;width:19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Qp8cMAAADcAAAADwAAAGRycy9kb3ducmV2LnhtbERPTWsCMRC9C/0PYQq9iGa3UJHVKGtB&#10;qAUPWr2Pm3ET3EzWTdTtv28Khd7m8T5nvuxdI+7UBetZQT7OQBBXXluuFRy+1qMpiBCRNTaeScE3&#10;BVgungZzLLR/8I7u+1iLFMKhQAUmxraQMlSGHIaxb4kTd/adw5hgV0vd4SOFu0a+ZtlEOrScGgy2&#10;9G6ouuxvTsF2k6/Kk7Gbz93Vbt/WZXOrh0elXp77cgYiUh//xX/uD53m5xP4fSZdIB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8UKfHDAAAA3AAAAA8AAAAAAAAAAAAA&#10;AAAAoQIAAGRycy9kb3ducmV2LnhtbFBLBQYAAAAABAAEAPkAAACRAwAAAAA=&#10;"/>
                <v:shape id="AutoShape 23" o:spid="_x0000_s1049" type="#_x0000_t32" style="position:absolute;left:4413;top:29035;width:0;height:25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iMasQAAADcAAAADwAAAGRycy9kb3ducmV2LnhtbERPS2sCMRC+F/wPYQpeimZXsJXVKGtB&#10;0IIHH71PN+MmdDPZbqJu/31TKPQ2H99zFqveNeJGXbCeFeTjDARx5bXlWsH5tBnNQISIrLHxTAq+&#10;KcBqOXhYYKH9nQ90O8ZapBAOBSowMbaFlKEy5DCMfUucuIvvHMYEu1rqDu8p3DVykmXP0qHl1GCw&#10;pVdD1efx6hTsd/m6/DB293b4svvppmyu9dO7UsPHvpyDiNTHf/Gfe6vT/PwF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WIxqxAAAANwAAAAPAAAAAAAAAAAA&#10;AAAAAKECAABkcnMvZG93bnJldi54bWxQSwUGAAAAAAQABAD5AAAAkgMAAAAA&#10;"/>
                <v:shape id="AutoShape 22" o:spid="_x0000_s1050" type="#_x0000_t32" style="position:absolute;left:12112;top:29035;width:0;height:25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cYGMYAAADcAAAADwAAAGRycy9kb3ducmV2LnhtbESPQUsDMRCF70L/Q5iCF2mzKyiyNi1b&#10;oWCFHlr1Pt2Mm9DNZN2k7frvnYPgbYb35r1vFqsxdOpCQ/KRDZTzAhRxE63n1sDH+2b2BCplZItd&#10;ZDLwQwlWy8nNAisbr7ynyyG3SkI4VWjA5dxXWqfGUcA0jz2xaF9xCJhlHVptB7xKeOj0fVE86oCe&#10;pcFhTy+OmtPhHAzstuW6Pjq/fdt/+93Dpu7O7d2nMbfTsX4GlWnM/+a/61cr+KXQyjMygV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HHGBjGAAAA3AAAAA8AAAAAAAAA&#10;AAAAAAAAoQIAAGRycy9kb3ducmV2LnhtbFBLBQYAAAAABAAEAPkAAACUAwAAAAA=&#10;"/>
                <v:shape id="AutoShape 21" o:spid="_x0000_s1051" type="#_x0000_t32" style="position:absolute;left:31527;top:29035;width:0;height:25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u9g8QAAADcAAAADwAAAGRycy9kb3ducmV2LnhtbERPS2sCMRC+F/wPYQpeimZXsNTVKGtB&#10;0IIHH71PN+MmdDPZbqJu/31TKPQ2H99zFqveNeJGXbCeFeTjDARx5bXlWsH5tBm9gAgRWWPjmRR8&#10;U4DVcvCwwEL7Ox/odoy1SCEcClRgYmwLKUNlyGEY+5Y4cRffOYwJdrXUHd5TuGvkJMuepUPLqcFg&#10;S6+Gqs/j1SnY7/J1+WHs7u3wZffTTdlc66d3pYaPfTkHEamP/+I/91an+fkM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i72DxAAAANwAAAAPAAAAAAAAAAAA&#10;AAAAAKECAABkcnMvZG93bnJldi54bWxQSwUGAAAAAAQABAD5AAAAkgMAAAAA&#10;"/>
                <v:shape id="AutoShape 20" o:spid="_x0000_s1052" type="#_x0000_t32" style="position:absolute;left:41402;top:28940;width:0;height:2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3eo8YAAADcAAAADwAAAGRycy9kb3ducmV2LnhtbESPQWsCMRCF7wX/Qxihl1KzCi1lNcpa&#10;EGrBg9rex810E7qZrJuo23/fORR6m+G9ee+bxWoIrbpSn3xkA9NJAYq4jtZzY+DjuHl8AZUyssU2&#10;Mhn4oQSr5ehugaWNN97T9ZAbJSGcSjTgcu5KrVPtKGCaxI5YtK/YB8yy9o22Pd4kPLR6VhTPOqBn&#10;aXDY0auj+vtwCQZ22+m6Ojm/fd+f/e5pU7WX5uHTmPvxUM1BZRryv/nv+s0K/k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Hd3qPGAAAA3AAAAA8AAAAAAAAA&#10;AAAAAAAAoQIAAGRycy9kb3ducmV2LnhtbFBLBQYAAAAABAAEAPkAAACUAwAAAAA=&#10;"/>
                <v:shape id="AutoShape 19" o:spid="_x0000_s1053" type="#_x0000_t32" style="position:absolute;left:21701;top:29035;width:0;height:25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7OMQAAADcAAAADwAAAGRycy9kb3ducmV2LnhtbERPS2sCMRC+F/ofwhR6Kd3sChXZGmUr&#10;CFrw4KP36Wa6Cd1Mtpuo239vBMHbfHzPmc4H14oT9cF6VlBkOQji2mvLjYLDfvk6AREissbWMyn4&#10;pwDz2ePDFEvtz7yl0y42IoVwKFGBibErpQy1IYch8x1x4n587zAm2DdS93hO4a6VozwfS4eWU4PB&#10;jhaG6t/d0SnYrIuP6tvY9ef2z27ellV7bF6+lHp+Gqp3EJGGeBff3Cud5o8KuD6TLpCz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s4xAAAANwAAAAPAAAAAAAAAAAA&#10;AAAAAKECAABkcnMvZG93bnJldi54bWxQSwUGAAAAAAQABAD5AAAAkgMAAAAA&#10;"/>
                <v:shape id="AutoShape 18" o:spid="_x0000_s1054" type="#_x0000_t32" style="position:absolute;left:50276;top:18224;width:20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PlT8MAAADcAAAADwAAAGRycy9kb3ducmV2LnhtbERPTWsCMRC9F/wPYQQvpWZdUMrWKGtB&#10;qIIHbXufbqab0M1k3URd/70RhN7m8T5nvuxdI87UBetZwWScgSCuvLZcK/j6XL+8gggRWWPjmRRc&#10;KcByMXiaY6H9hfd0PsRapBAOBSowMbaFlKEy5DCMfUucuF/fOYwJdrXUHV5SuGtknmUz6dByajDY&#10;0ruh6u9wcgp2m8mq/DF2s90f7W66LptT/fyt1GjYl28gIvXxX/xwf+g0P8/h/ky6QC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5D5U/DAAAA3AAAAA8AAAAAAAAAAAAA&#10;AAAAoQIAAGRycy9kb3ducmV2LnhtbFBLBQYAAAAABAAEAPkAAACRAwAAAAA=&#10;"/>
                <v:roundrect id="AutoShape 17" o:spid="_x0000_s1055" style="position:absolute;left:52752;top:7096;width:18891;height:314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f2GsIA&#10;AADcAAAADwAAAGRycy9kb3ducmV2LnhtbERPTWsCMRC9C/6HMEJvmmiptKtRRLD0Vrr20OO4me4u&#10;3UzWJLtu++sbQfA2j/c56+1gG9GTD7VjDfOZAkFcOFNzqeHzeJg+gwgR2WDjmDT8UoDtZjxaY2bc&#10;hT+oz2MpUgiHDDVUMbaZlKGoyGKYuZY4cd/OW4wJ+lIaj5cUbhu5UGopLdacGipsaV9R8ZN3VkNh&#10;VKf8V//+cnqK+V/fnVm+nrV+mAy7FYhIQ7yLb+43k+YvHuH6TLp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F/YawgAAANwAAAAPAAAAAAAAAAAAAAAAAJgCAABkcnMvZG93&#10;bnJldi54bWxQSwUGAAAAAAQABAD1AAAAhwMAAAAA&#10;">
                  <v:textbo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Financieros</w:t>
                        </w:r>
                      </w:p>
                    </w:txbxContent>
                  </v:textbox>
                </v:roundrect>
                <v:shape id="AutoShape 16" o:spid="_x0000_s1056" type="#_x0000_t32" style="position:absolute;left:50466;top:8159;width:22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bYoMMAAADcAAAADwAAAGRycy9kb3ducmV2LnhtbERPTWsCMRC9C/6HMIIXqVlFS9kaZSsI&#10;WvCgbe/TzbgJbibbTdTtv28Kgrd5vM9ZrDpXiyu1wXpWMBlnIIhLry1XCj4/Nk8vIEJE1lh7JgW/&#10;FGC17PcWmGt/4wNdj7ESKYRDjgpMjE0uZSgNOQxj3xAn7uRbhzHBtpK6xVsKd7WcZtmzdGg5NRhs&#10;aG2oPB8vTsF+N3krvo3dvR9+7H6+KepLNfpSajjoilcQkbr4EN/dW53mT2f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7m2KDDAAAA3AAAAA8AAAAAAAAAAAAA&#10;AAAAoQIAAGRycy9kb3ducmV2LnhtbFBLBQYAAAAABAAEAPkAAACRAwAAAAA=&#10;"/>
                <v:shape id="AutoShape 15" o:spid="_x0000_s1057" type="#_x0000_t32" style="position:absolute;left:46847;top:9572;width:33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p9O8IAAADcAAAADwAAAGRycy9kb3ducmV2LnhtbERPS2sCMRC+C/6HMIIXqVkFi2yNshYE&#10;LXjwdZ9uppvgZrLdRN3++6ZQ8DYf33MWq87V4k5tsJ4VTMYZCOLSa8uVgvNp8zIHESKyxtozKfih&#10;AKtlv7fAXPsHH+h+jJVIIRxyVGBibHIpQ2nIYRj7hjhxX751GBNsK6lbfKRwV8tplr1Kh5ZTg8GG&#10;3g2V1+PNKdjvJuvi09jdx+Hb7mebor5Vo4tSw0FXvIGI1MWn+N+91Wn+dAZ/z6QL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ap9O8IAAADcAAAADwAAAAAAAAAAAAAA&#10;AAChAgAAZHJzL2Rvd25yZXYueG1sUEsFBgAAAAAEAAQA+QAAAJADAAAAAA==&#10;"/>
                <v:roundrect id="AutoShape 14" o:spid="_x0000_s1058" style="position:absolute;top:12017;width:9112;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BVgsEA&#10;AADcAAAADwAAAGRycy9kb3ducmV2LnhtbERPTWsCMRC9F/wPYQRvNVFQ6moUESy9lW49eBw34+7i&#10;ZrIm2XXbX98UCr3N433OZjfYRvTkQ+1Yw2yqQBAXztRcajh9Hp9fQISIbLBxTBq+KMBuO3raYGbc&#10;gz+oz2MpUgiHDDVUMbaZlKGoyGKYupY4cVfnLcYEfSmNx0cKt42cK7WUFmtODRW2dKiouOWd1VAY&#10;1Sl/7t9Xl0XMv/vuzvL1rvVkPOzXICIN8V/8534zaf58Cb/PpAv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gVYLBAAAA3AAAAA8AAAAAAAAAAAAAAAAAmAIAAGRycy9kb3du&#10;cmV2LnhtbFBLBQYAAAAABAAEAPUAAACGAwAAAAA=&#10;">
                  <v:textbo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lo Contencioso</w:t>
                        </w:r>
                      </w:p>
                    </w:txbxContent>
                  </v:textbox>
                </v:roundrect>
                <v:roundrect id="AutoShape 13" o:spid="_x0000_s1059" style="position:absolute;width:10890;height:417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zwGcIA&#10;AADcAAAADwAAAGRycy9kb3ducmV2LnhtbERPTWsCMRC9C/6HMEJvmii0tqtRRLD0Vrr20OO4me4u&#10;3UzWJLtu++sbQfA2j/c56+1gG9GTD7VjDfOZAkFcOFNzqeHzeJg+gwgR2WDjmDT8UoDtZjxaY2bc&#10;hT+oz2MpUgiHDDVUMbaZlKGoyGKYuZY4cd/OW4wJ+lIaj5cUbhu5UOpJWqw5NVTY0r6i4ifvrIbC&#10;qE75r/795fQY87++O7N8PWv9MBl2KxCRhngX39xvJs1fLOH6TLp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LPAZwgAAANwAAAAPAAAAAAAAAAAAAAAAAJgCAABkcnMvZG93&#10;bnJldi54bWxQSwUGAAAAAAQABAD1AAAAhwMAAAAA&#10;">
                  <v:textbo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lo Administrativo</w:t>
                        </w:r>
                      </w:p>
                    </w:txbxContent>
                  </v:textbox>
                </v:roundrect>
                <v:shape id="AutoShape 12" o:spid="_x0000_s1060" type="#_x0000_t32" style="position:absolute;left:14716;top:2333;width:0;height:4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vSpcYAAADcAAAADwAAAGRycy9kb3ducmV2LnhtbESPQWsCMRCF7wX/Qxihl1KzCi1lNcpa&#10;EGrBg9rex810E7qZrJuo23/fORR6m+G9ee+bxWoIrbpSn3xkA9NJAYq4jtZzY+DjuHl8AZUyssU2&#10;Mhn4oQSr5ehugaWNN97T9ZAbJSGcSjTgcu5KrVPtKGCaxI5YtK/YB8yy9o22Pd4kPLR6VhTPOqBn&#10;aXDY0auj+vtwCQZ22+m6Ojm/fd+f/e5pU7WX5uHTmPvxUM1BZRryv/nv+s0K/k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r0qXGAAAA3AAAAA8AAAAAAAAA&#10;AAAAAAAAoQIAAGRycy9kb3ducmV2LnhtbFBLBQYAAAAABAAEAPkAAACUAwAAAAA=&#10;"/>
                <v:shape id="AutoShape 11" o:spid="_x0000_s1061" type="#_x0000_t32" style="position:absolute;left:14684;top:12874;width:32;height:20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d3PsMAAADcAAAADwAAAGRycy9kb3ducmV2LnhtbERPTWsCMRC9C/6HMIIXqVkFpd0aZSsI&#10;WvCgbe/TzbgJbibbTdTtv28Kgrd5vM9ZrDpXiyu1wXpWMBlnIIhLry1XCj4/Nk/PIEJE1lh7JgW/&#10;FGC17PcWmGt/4wNdj7ESKYRDjgpMjE0uZSgNOQxj3xAn7uRbhzHBtpK6xVsKd7WcZtlcOrScGgw2&#10;tDZUno8Xp2C/m7wV38bu3g8/dj/bFPWlGn0pNRx0xSuISF18iO/urU7zpy/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ndz7DAAAA3AAAAA8AAAAAAAAAAAAA&#10;AAAAoQIAAGRycy9kb3ducmV2LnhtbFBLBQYAAAAABAAEAPkAAACRAwAAAAA=&#10;"/>
                <v:shape id="AutoShape 10" o:spid="_x0000_s1062" type="#_x0000_t32" style="position:absolute;left:10890;top:2333;width:38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RIfsYAAADcAAAADwAAAGRycy9kb3ducmV2LnhtbESPQU8CMRCF7yb+h2ZMvBjoopGYlUIW&#10;ExIx4QDIfdyO28btdNkWWP+9czDhNpP35r1vZoshtOpMffKRDUzGBSjiOlrPjYHP/Wr0AiplZItt&#10;ZDLwSwkW89ubGZY2XnhL511ulIRwKtGAy7krtU61o4BpHDti0b5jHzDL2jfa9niR8NDqx6KY6oCe&#10;pcFhR2+O6p/dKRjYrCfL6sv59cf26DfPq6o9NQ8HY+7vhuoVVKYhX83/1+9W8J8EX5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QESH7GAAAA3AAAAA8AAAAAAAAA&#10;AAAAAAAAoQIAAGRycy9kb3ducmV2LnhtbFBLBQYAAAAABAAEAPkAAACUAwAAAAA=&#10;"/>
                <v:shape id="AutoShape 9" o:spid="_x0000_s1063" type="#_x0000_t32" style="position:absolute;left:9128;top:14970;width:55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jt5cQAAADcAAAADwAAAGRycy9kb3ducmV2LnhtbERPS2sCMRC+F/wPYQpeimZXaZHVKGtB&#10;0IIHH71PN+MmdDPZbqJu/31TKPQ2H99zFqveNeJGXbCeFeTjDARx5bXlWsH5tBnNQISIrLHxTAq+&#10;KcBqOXhYYKH9nQ90O8ZapBAOBSowMbaFlKEy5DCMfUucuIvvHMYEu1rqDu8p3DVykmUv0qHl1GCw&#10;pVdD1efx6hTsd/m6/DB293b4svvnTdlc66d3pYaPfTkHEamP/+I/91an+dMc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SO3lxAAAANwAAAAPAAAAAAAAAAAA&#10;AAAAAKECAABkcnMvZG93bnJldi54bWxQSwUGAAAAAAQABAD5AAAAkgMAAAAA&#10;"/>
                <v:roundrect id="AutoShape 8" o:spid="_x0000_s1064" style="position:absolute;left:46974;top:31591;width:9541;height:126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LFXMIA&#10;AADcAAAADwAAAGRycy9kb3ducmV2LnhtbERPTWsCMRC9C/6HMEJvmmiptKtRRLD0Vrr20OO4me4u&#10;3UzWJLtu++sbQfA2j/c56+1gG9GTD7VjDfOZAkFcOFNzqeHzeJg+gwgR2WDjmDT8UoDtZjxaY2bc&#10;hT+oz2MpUgiHDDVUMbaZlKGoyGKYuZY4cd/OW4wJ+lIaj5cUbhu5UGopLdacGipsaV9R8ZN3VkNh&#10;VKf8V//+cnqK+V/fnVm+nrV+mAy7FYhIQ7yLb+43k+Y/LuD6TLp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gsVcwgAAANwAAAAPAAAAAAAAAAAAAAAAAJgCAABkcnMvZG93&#10;bnJldi54bWxQSwUGAAAAAAQABAD1AAAAhwMAAAAA&#10;">
                  <v:textbo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1B7D5D" w:rsidRDefault="001B7D5D" w:rsidP="005A1FE3">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Supervisión de Alcantarillado y </w:t>
                        </w:r>
                      </w:p>
                      <w:p w:rsidR="001B7D5D" w:rsidRDefault="001B7D5D" w:rsidP="005A1FE3">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Saneamiento </w:t>
                        </w:r>
                      </w:p>
                    </w:txbxContent>
                  </v:textbox>
                </v:roundrect>
                <v:roundrect id="AutoShape 7" o:spid="_x0000_s1065" style="position:absolute;left:57324;top:31591;width:7938;height:893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5gx8IA&#10;AADcAAAADwAAAGRycy9kb3ducmV2LnhtbERPTWsCMRC9F/ofwgjeamKlpa5GKQXFW+nag8dxM+4u&#10;biZrkl1Xf31TKPQ2j/c5y/VgG9GTD7VjDdOJAkFcOFNzqeF7v3l6AxEissHGMWm4UYD16vFhiZlx&#10;V/6iPo+lSCEcMtRQxdhmUoaiIoth4lrixJ2ctxgT9KU0Hq8p3DbyWalXabHm1FBhSx8VFee8sxoK&#10;ozrlD/3n/PgS83vfXVhuL1qPR8P7AkSkIf6L/9w7k+bPZvD7TLp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mDHwgAAANwAAAAPAAAAAAAAAAAAAAAAAJgCAABkcnMvZG93&#10;bnJldi54bWxQSwUGAAAAAAQABAD1AAAAhwMAAAAA&#10;">
                  <v:textbo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de Caminos Rurales y Puentes </w:t>
                        </w:r>
                      </w:p>
                    </w:txbxContent>
                  </v:textbox>
                </v:roundrect>
                <v:roundrect id="AutoShape 6" o:spid="_x0000_s1066" style="position:absolute;left:65865;top:31384;width:8096;height:1157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f4s8IA&#10;AADcAAAADwAAAGRycy9kb3ducmV2LnhtbERPS2sCMRC+F/wPYQq91aQPRbdGkUJLb9LVg8dxM+4u&#10;3UzWJLtu++tNQfA2H99zFqvBNqInH2rHGp7GCgRx4UzNpYbd9uNxBiJEZIONY9LwSwFWy9HdAjPj&#10;zvxNfR5LkUI4ZKihirHNpAxFRRbD2LXEiTs6bzEm6EtpPJ5TuG3ks1JTabHm1FBhS+8VFT95ZzUU&#10;RnXK7/vN/DCJ+V/fnVh+nrR+uB/WbyAiDfEmvrq/TJr/8gr/z6QL5P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J/izwgAAANwAAAAPAAAAAAAAAAAAAAAAAJgCAABkcnMvZG93&#10;bnJldi54bWxQSwUGAAAAAAQABAD1AAAAhwMAAAAA&#10;">
                  <v:textbo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1B7D5D" w:rsidRDefault="001B7D5D" w:rsidP="005A1FE3">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Supervisión de </w:t>
                        </w:r>
                      </w:p>
                      <w:p w:rsidR="001B7D5D" w:rsidRDefault="001B7D5D" w:rsidP="005A1FE3">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Carreteras Alimentadoras </w:t>
                        </w:r>
                      </w:p>
                    </w:txbxContent>
                  </v:textbox>
                </v:roundrect>
                <v:shape id="AutoShape 5" o:spid="_x0000_s1067" type="#_x0000_t32" style="position:absolute;left:70945;top:28844;width:0;height:25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Pr5sMAAADcAAAADwAAAGRycy9kb3ducmV2LnhtbERPTWsCMRC9F/wPYYReSs1qsZStUVZB&#10;qIIHt+19uhk3wc1k3UTd/ntTKHibx/uc2aJ3jbhQF6xnBeNRBoK48tpyreDrc/38BiJEZI2NZ1Lw&#10;SwEW88HDDHPtr7ynSxlrkUI45KjAxNjmUobKkMMw8i1x4g6+cxgT7GqpO7ymcNfISZa9SoeWU4PB&#10;llaGqmN5dgp2m/Gy+DF2s92f7G66Lppz/fSt1OOwL95BROrjXfzv/tBp/ssU/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z6+bDAAAA3AAAAA8AAAAAAAAAAAAA&#10;AAAAoQIAAGRycy9kb3ducmV2LnhtbFBLBQYAAAAABAAEAPkAAACRAwAAAAA=&#10;"/>
                <v:shape id="AutoShape 4" o:spid="_x0000_s1068" type="#_x0000_t32" style="position:absolute;left:51562;top:28829;width:0;height:2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F1kcMAAADcAAAADwAAAGRycy9kb3ducmV2LnhtbERPTWsCMRC9C/6HMIIXqVmVStkaZSsI&#10;KnjQtvfpZroJ3Uy2m6jrvzcFobd5vM9ZrDpXiwu1wXpWMBlnIIhLry1XCj7eN08vIEJE1lh7JgU3&#10;CrBa9nsLzLW/8pEup1iJFMIhRwUmxiaXMpSGHIaxb4gT9+1bhzHBtpK6xWsKd7WcZtlcOrScGgw2&#10;tDZU/pzOTsFhN3krvozd7Y+/9vC8KepzNfpUajjoilcQkbr4L364tzrNn83h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ShdZHDAAAA3AAAAA8AAAAAAAAAAAAA&#10;AAAAoQIAAGRycy9kb3ducmV2LnhtbFBLBQYAAAAABAAEAPkAAACRAwAAAAA=&#10;"/>
                <v:shape id="AutoShape 3" o:spid="_x0000_s1069" type="#_x0000_t32" style="position:absolute;left:61214;top:28829;width:0;height:2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QCsMAAADcAAAADwAAAGRycy9kb3ducmV2LnhtbERPTWsCMRC9F/wPYQQvpWa1aMtqlK0g&#10;qOBB297HzXQTuplsN1G3/74pCN7m8T5nvuxcLS7UButZwWiYgSAuvbZcKfh4Xz+9gggRWWPtmRT8&#10;UoDlovcwx1z7Kx/ocoyVSCEcclRgYmxyKUNpyGEY+oY4cV++dRgTbCupW7ymcFfLcZZNpUPLqcFg&#10;QytD5ffx7BTst6O34mTsdnf4sfvJuqjP1eOnUoN+V8xAROriXXxzb3Sa//wC/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vt0ArDAAAA3AAAAA8AAAAAAAAAAAAA&#10;AAAAoQIAAGRycy9kb3ducmV2LnhtbFBLBQYAAAAABAAEAPkAAACRAwAAAAA=&#10;"/>
                <v:roundrect id="AutoShape 2" o:spid="_x0000_s1070" style="position:absolute;left:35306;top:19589;width:11858;height:428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rytsQA&#10;AADcAAAADwAAAGRycy9kb3ducmV2LnhtbESPQU/DMAyF70j8h8hI3FgCaAi6ZRNCAu2G6Dhw9Bqv&#10;rdY4XZJ2Hb9+PiBxs/We3/u8XE++UyPF1Aa2cD8zoIir4FquLXxv3++eQaWM7LALTBbOlGC9ur5a&#10;YuHCib9oLHOtJIRTgRaanPtC61Q15DHNQk8s2j5Ej1nWWGsX8SThvtMPxjxpjy1LQ4M9vTVUHcrB&#10;W6icGUz8GT9fdvNc/o7DkfXH0drbm+l1ASrTlP/Nf9cbJ/iPQivPyAR6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q8rbEAAAA3AAAAA8AAAAAAAAAAAAAAAAAmAIAAGRycy9k&#10;b3ducmV2LnhtbFBLBQYAAAAABAAEAPUAAACJAwAAAAA=&#10;">
                  <v:textbox>
                    <w:txbxContent>
                      <w:p w:rsidR="001B7D5D" w:rsidRDefault="001B7D5D" w:rsidP="005A1FE3">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Informática</w:t>
                        </w:r>
                      </w:p>
                    </w:txbxContent>
                  </v:textbox>
                </v:roundrect>
                <v:shape id="AutoShape 1" o:spid="_x0000_s1071" type="#_x0000_t32" style="position:absolute;left:28082;top:21621;width:72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7h48MAAADcAAAADwAAAGRycy9kb3ducmV2LnhtbERPTWsCMRC9F/wPYQQvpWa1KO1qlK0g&#10;qOBB297HzXQTuplsN1G3/74pCN7m8T5nvuxcLS7UButZwWiYgSAuvbZcKfh4Xz+9gAgRWWPtmRT8&#10;UoDlovcwx1z7Kx/ocoyVSCEcclRgYmxyKUNpyGEY+oY4cV++dRgTbCupW7ymcFfLcZZNpUPLqcFg&#10;QytD5ffx7BTst6O34mTsdnf4sfvJuqjP1eOnUoN+V8xAROriXXxzb3Sa//wK/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4ePDAAAA3AAAAA8AAAAAAAAAAAAA&#10;AAAAoQIAAGRycy9kb3ducmV2LnhtbFBLBQYAAAAABAAEAPkAAACRAwAAAAA=&#10;"/>
                <w10:wrap type="square"/>
              </v:group>
            </w:pict>
          </mc:Fallback>
        </mc:AlternateContent>
      </w:r>
    </w:p>
    <w:p w:rsidR="005A1FE3" w:rsidRDefault="005A1FE3" w:rsidP="005A1FE3">
      <w:pPr>
        <w:spacing w:line="100" w:lineRule="atLeast"/>
        <w:rPr>
          <w:rFonts w:ascii="Arial" w:eastAsia="Times New Roman" w:hAnsi="Arial" w:cs="Arial"/>
          <w:sz w:val="18"/>
          <w:szCs w:val="18"/>
          <w:lang w:bidi="ar-SA"/>
        </w:rPr>
      </w:pPr>
    </w:p>
    <w:p w:rsidR="005A1FE3" w:rsidRPr="004F4825" w:rsidRDefault="005A1FE3" w:rsidP="005A1FE3">
      <w:pPr>
        <w:spacing w:line="100" w:lineRule="atLeast"/>
        <w:rPr>
          <w:rFonts w:ascii="Arial" w:eastAsia="Times New Roman" w:hAnsi="Arial" w:cs="Arial"/>
          <w:sz w:val="18"/>
          <w:szCs w:val="18"/>
          <w:lang w:bidi="ar-SA"/>
        </w:rPr>
      </w:pPr>
    </w:p>
    <w:p w:rsidR="005A1FE3" w:rsidRPr="004F4825" w:rsidRDefault="005A1FE3" w:rsidP="005A1FE3">
      <w:pPr>
        <w:spacing w:line="100" w:lineRule="atLeast"/>
        <w:rPr>
          <w:rFonts w:ascii="Arial" w:eastAsia="Times New Roman" w:hAnsi="Arial" w:cs="Arial"/>
          <w:sz w:val="18"/>
          <w:szCs w:val="18"/>
          <w:lang w:bidi="ar-SA"/>
        </w:rPr>
      </w:pPr>
    </w:p>
    <w:p w:rsidR="005A1FE3" w:rsidRPr="004F4825" w:rsidRDefault="005A1FE3" w:rsidP="005A1FE3">
      <w:pPr>
        <w:spacing w:line="100" w:lineRule="atLeast"/>
        <w:rPr>
          <w:rFonts w:ascii="Arial" w:eastAsia="Times New Roman" w:hAnsi="Arial" w:cs="Arial"/>
          <w:sz w:val="18"/>
          <w:szCs w:val="18"/>
          <w:lang w:bidi="ar-SA"/>
        </w:rPr>
      </w:pPr>
    </w:p>
    <w:p w:rsidR="005A1FE3" w:rsidRDefault="005A1FE3" w:rsidP="005A1FE3">
      <w:pPr>
        <w:spacing w:line="100" w:lineRule="atLeast"/>
        <w:rPr>
          <w:rFonts w:ascii="Arial" w:eastAsia="Times New Roman" w:hAnsi="Arial" w:cs="Arial"/>
          <w:sz w:val="18"/>
          <w:szCs w:val="18"/>
          <w:lang w:bidi="ar-SA"/>
        </w:rPr>
      </w:pPr>
    </w:p>
    <w:p w:rsidR="005A1FE3" w:rsidRPr="004F4825" w:rsidRDefault="005A1FE3" w:rsidP="005A1FE3">
      <w:pPr>
        <w:spacing w:line="100" w:lineRule="atLeast"/>
        <w:rPr>
          <w:rFonts w:ascii="Arial" w:eastAsia="Times New Roman" w:hAnsi="Arial" w:cs="Arial"/>
          <w:sz w:val="18"/>
          <w:szCs w:val="18"/>
          <w:lang w:bidi="ar-SA"/>
        </w:rPr>
      </w:pPr>
    </w:p>
    <w:p w:rsidR="005A1FE3" w:rsidRDefault="005A1FE3" w:rsidP="005A1FE3">
      <w:pPr>
        <w:spacing w:line="100" w:lineRule="atLeast"/>
        <w:rPr>
          <w:rFonts w:ascii="Arial" w:eastAsia="Times New Roman" w:hAnsi="Arial" w:cs="Arial"/>
          <w:b/>
          <w:sz w:val="18"/>
          <w:szCs w:val="18"/>
          <w:lang w:bidi="ar-SA"/>
        </w:rPr>
      </w:pPr>
    </w:p>
    <w:p w:rsidR="006629B6" w:rsidRPr="004F4825" w:rsidRDefault="006629B6" w:rsidP="005A1FE3">
      <w:pPr>
        <w:spacing w:line="100" w:lineRule="atLeast"/>
        <w:rPr>
          <w:rFonts w:ascii="Arial" w:eastAsia="Times New Roman" w:hAnsi="Arial" w:cs="Arial"/>
          <w:b/>
          <w:sz w:val="18"/>
          <w:szCs w:val="18"/>
          <w:lang w:bidi="ar-SA"/>
        </w:rPr>
      </w:pPr>
    </w:p>
    <w:p w:rsidR="005A1FE3" w:rsidRDefault="005A1FE3" w:rsidP="005A1FE3">
      <w:pPr>
        <w:spacing w:line="100" w:lineRule="atLeast"/>
        <w:jc w:val="both"/>
        <w:rPr>
          <w:rFonts w:ascii="Arial" w:eastAsia="Times New Roman" w:hAnsi="Arial" w:cs="Arial"/>
          <w:b/>
          <w:i/>
          <w:sz w:val="22"/>
          <w:szCs w:val="22"/>
          <w:lang w:bidi="ar-SA"/>
        </w:rPr>
      </w:pPr>
    </w:p>
    <w:p w:rsidR="005A1FE3" w:rsidRDefault="005A1FE3" w:rsidP="005A1FE3">
      <w:pPr>
        <w:spacing w:line="100" w:lineRule="atLeast"/>
        <w:jc w:val="both"/>
        <w:rPr>
          <w:rFonts w:ascii="Arial" w:eastAsia="Times New Roman" w:hAnsi="Arial" w:cs="Arial"/>
          <w:b/>
          <w:i/>
          <w:sz w:val="22"/>
          <w:szCs w:val="22"/>
          <w:lang w:bidi="ar-SA"/>
        </w:rPr>
      </w:pPr>
      <w:r w:rsidRPr="00D31912">
        <w:rPr>
          <w:rFonts w:ascii="Arial" w:eastAsia="Times New Roman" w:hAnsi="Arial" w:cs="Arial"/>
          <w:b/>
          <w:i/>
          <w:sz w:val="22"/>
          <w:szCs w:val="22"/>
          <w:lang w:bidi="ar-SA"/>
        </w:rPr>
        <w:lastRenderedPageBreak/>
        <w:t xml:space="preserve">g) </w:t>
      </w:r>
      <w:r>
        <w:rPr>
          <w:rFonts w:ascii="Arial" w:eastAsia="Times New Roman" w:hAnsi="Arial" w:cs="Arial"/>
          <w:b/>
          <w:i/>
          <w:sz w:val="22"/>
          <w:szCs w:val="22"/>
          <w:lang w:bidi="ar-SA"/>
        </w:rPr>
        <w:t>Fideicomisos, Mandatos y Análogos de los cuales es Fideicomitente o</w:t>
      </w:r>
      <w:r w:rsidRPr="00D31912">
        <w:rPr>
          <w:rFonts w:ascii="Arial" w:eastAsia="Times New Roman" w:hAnsi="Arial" w:cs="Arial"/>
          <w:b/>
          <w:i/>
          <w:sz w:val="22"/>
          <w:szCs w:val="22"/>
          <w:lang w:bidi="ar-SA"/>
        </w:rPr>
        <w:t xml:space="preserve"> Fideicomisario</w:t>
      </w:r>
    </w:p>
    <w:p w:rsidR="005A1FE3" w:rsidRDefault="005A1FE3" w:rsidP="005A1FE3">
      <w:pPr>
        <w:spacing w:line="100" w:lineRule="atLeast"/>
        <w:jc w:val="both"/>
        <w:rPr>
          <w:rFonts w:ascii="Arial" w:eastAsia="Times New Roman" w:hAnsi="Arial" w:cs="Arial"/>
          <w:sz w:val="22"/>
          <w:szCs w:val="22"/>
          <w:lang w:bidi="ar-SA"/>
        </w:rPr>
      </w:pPr>
      <w:r w:rsidRPr="00D31912">
        <w:rPr>
          <w:rFonts w:ascii="Arial" w:eastAsia="Times New Roman" w:hAnsi="Arial" w:cs="Arial"/>
          <w:sz w:val="22"/>
          <w:szCs w:val="22"/>
          <w:lang w:bidi="ar-SA"/>
        </w:rPr>
        <w:t xml:space="preserve">    </w:t>
      </w:r>
    </w:p>
    <w:p w:rsidR="005A1FE3" w:rsidRDefault="005A1FE3" w:rsidP="005A1FE3">
      <w:pPr>
        <w:spacing w:line="100" w:lineRule="atLeast"/>
        <w:jc w:val="both"/>
        <w:rPr>
          <w:rFonts w:ascii="Arial" w:eastAsia="Times New Roman" w:hAnsi="Arial" w:cs="Arial"/>
          <w:sz w:val="22"/>
          <w:szCs w:val="22"/>
          <w:lang w:bidi="ar-SA"/>
        </w:rPr>
      </w:pPr>
      <w:r>
        <w:rPr>
          <w:rFonts w:ascii="Arial" w:eastAsia="Times New Roman" w:hAnsi="Arial" w:cs="Arial"/>
          <w:sz w:val="22"/>
          <w:szCs w:val="22"/>
          <w:lang w:bidi="ar-SA"/>
        </w:rPr>
        <w:t xml:space="preserve">    </w:t>
      </w:r>
      <w:r w:rsidRPr="00D31912">
        <w:rPr>
          <w:rFonts w:ascii="Arial" w:eastAsia="Times New Roman" w:hAnsi="Arial" w:cs="Arial"/>
          <w:bCs/>
          <w:sz w:val="22"/>
          <w:szCs w:val="22"/>
          <w:lang w:bidi="ar-SA"/>
        </w:rPr>
        <w:t>(No Aplica)</w:t>
      </w:r>
    </w:p>
    <w:p w:rsidR="005A1FE3" w:rsidRDefault="005A1FE3" w:rsidP="005A1FE3">
      <w:pPr>
        <w:spacing w:line="100" w:lineRule="atLeast"/>
        <w:jc w:val="both"/>
        <w:rPr>
          <w:rFonts w:ascii="Arial" w:eastAsia="Times New Roman" w:hAnsi="Arial" w:cs="Arial"/>
          <w:sz w:val="22"/>
          <w:szCs w:val="22"/>
          <w:lang w:bidi="ar-SA"/>
        </w:rPr>
      </w:pPr>
    </w:p>
    <w:p w:rsidR="005A1FE3" w:rsidRPr="00DE3382" w:rsidRDefault="005A1FE3" w:rsidP="005A1FE3">
      <w:pPr>
        <w:spacing w:line="100" w:lineRule="atLeast"/>
        <w:jc w:val="both"/>
        <w:rPr>
          <w:rFonts w:ascii="Arial" w:eastAsia="Times New Roman" w:hAnsi="Arial" w:cs="Arial"/>
          <w:b/>
          <w:bCs/>
          <w:sz w:val="22"/>
          <w:szCs w:val="22"/>
          <w:lang w:bidi="ar-SA"/>
        </w:rPr>
      </w:pPr>
      <w:r w:rsidRPr="00DE3382">
        <w:rPr>
          <w:rFonts w:ascii="Arial" w:eastAsia="Times New Roman" w:hAnsi="Arial" w:cs="Arial"/>
          <w:b/>
          <w:bCs/>
          <w:sz w:val="22"/>
          <w:szCs w:val="22"/>
          <w:lang w:bidi="ar-SA"/>
        </w:rPr>
        <w:t xml:space="preserve">5.- </w:t>
      </w:r>
      <w:r w:rsidRPr="00D6641C">
        <w:rPr>
          <w:rFonts w:ascii="Arial" w:eastAsia="Times New Roman" w:hAnsi="Arial" w:cs="Arial"/>
          <w:b/>
          <w:bCs/>
          <w:sz w:val="22"/>
          <w:szCs w:val="22"/>
          <w:u w:val="single" w:color="7F7F7F"/>
          <w:lang w:bidi="ar-SA"/>
        </w:rPr>
        <w:t>Bases de Preparación de los Estados Financieros</w:t>
      </w:r>
      <w:r w:rsidRPr="00DE3382">
        <w:rPr>
          <w:rFonts w:ascii="Arial" w:eastAsia="Times New Roman" w:hAnsi="Arial" w:cs="Arial"/>
          <w:b/>
          <w:bCs/>
          <w:sz w:val="22"/>
          <w:szCs w:val="22"/>
          <w:lang w:bidi="ar-SA"/>
        </w:rPr>
        <w:t xml:space="preserve"> </w:t>
      </w:r>
    </w:p>
    <w:p w:rsidR="005A1FE3" w:rsidRDefault="005A1FE3" w:rsidP="005A1FE3">
      <w:pPr>
        <w:spacing w:line="100" w:lineRule="atLeast"/>
        <w:jc w:val="both"/>
        <w:rPr>
          <w:rFonts w:ascii="Arial" w:eastAsia="Times New Roman" w:hAnsi="Arial" w:cs="Arial"/>
          <w:sz w:val="22"/>
          <w:szCs w:val="22"/>
          <w:u w:val="single" w:color="7F7F7F"/>
          <w:lang w:bidi="ar-SA"/>
        </w:rPr>
      </w:pPr>
    </w:p>
    <w:p w:rsidR="005A1FE3" w:rsidRDefault="005A1FE3" w:rsidP="005A1FE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Para llevar a cabo la preparación de los Estados Financieros del presente ejercicio se consideró lo siguiente:</w:t>
      </w:r>
    </w:p>
    <w:p w:rsidR="005A1FE3" w:rsidRDefault="005A1FE3" w:rsidP="005A1FE3">
      <w:pPr>
        <w:spacing w:line="100" w:lineRule="atLeast"/>
        <w:jc w:val="both"/>
        <w:rPr>
          <w:rFonts w:ascii="Arial" w:eastAsia="Times New Roman" w:hAnsi="Arial" w:cs="Arial"/>
          <w:sz w:val="22"/>
          <w:szCs w:val="22"/>
          <w:lang w:bidi="ar-SA"/>
        </w:rPr>
      </w:pPr>
    </w:p>
    <w:p w:rsidR="005A1FE3" w:rsidRPr="00E31E31" w:rsidRDefault="005A1FE3" w:rsidP="005A1FE3">
      <w:pPr>
        <w:pStyle w:val="INCISO"/>
        <w:spacing w:after="60" w:line="100" w:lineRule="atLeast"/>
        <w:ind w:left="0" w:firstLine="0"/>
        <w:rPr>
          <w:rFonts w:eastAsia="Times New Roman"/>
          <w:sz w:val="22"/>
          <w:szCs w:val="22"/>
          <w:lang w:bidi="ar-SA"/>
        </w:rPr>
      </w:pPr>
      <w:r w:rsidRPr="00E31E31">
        <w:rPr>
          <w:rFonts w:eastAsia="Times New Roman"/>
          <w:sz w:val="22"/>
          <w:szCs w:val="22"/>
          <w:lang w:bidi="ar-SA"/>
        </w:rPr>
        <w:t>a) Si se ha observado la normatividad emitida por el CONAC y las disposiciones legales aplicables.</w:t>
      </w:r>
    </w:p>
    <w:p w:rsidR="005A1FE3" w:rsidRPr="00E31E31" w:rsidRDefault="005A1FE3" w:rsidP="005A1FE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Se ha observado en cierta medida la Normatividad emitida por el CONAC y la Ley General de Contabilidad Gubernamental (LGCG), para la emisión de los estados financieros.</w:t>
      </w:r>
    </w:p>
    <w:p w:rsidR="005A1FE3" w:rsidRPr="00E31E31" w:rsidRDefault="005A1FE3" w:rsidP="005A1FE3">
      <w:pPr>
        <w:spacing w:line="100" w:lineRule="atLeast"/>
        <w:jc w:val="both"/>
        <w:rPr>
          <w:rFonts w:ascii="Arial" w:eastAsia="Times New Roman" w:hAnsi="Arial" w:cs="Arial"/>
          <w:sz w:val="22"/>
          <w:szCs w:val="22"/>
          <w:lang w:bidi="ar-SA"/>
        </w:rPr>
      </w:pPr>
    </w:p>
    <w:p w:rsidR="005A1FE3" w:rsidRPr="00E31E31" w:rsidRDefault="005A1FE3" w:rsidP="005A1FE3">
      <w:pPr>
        <w:pStyle w:val="INCISO"/>
        <w:spacing w:after="60" w:line="100" w:lineRule="atLeast"/>
        <w:ind w:left="0" w:firstLine="0"/>
        <w:rPr>
          <w:rFonts w:eastAsia="Times New Roman"/>
          <w:sz w:val="22"/>
          <w:szCs w:val="22"/>
          <w:lang w:bidi="ar-SA"/>
        </w:rPr>
      </w:pPr>
      <w:r w:rsidRPr="00E31E31">
        <w:rPr>
          <w:rFonts w:eastAsia="Times New Roman"/>
          <w:sz w:val="22"/>
          <w:szCs w:val="22"/>
          <w:lang w:bidi="ar-SA"/>
        </w:rPr>
        <w:t>b)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5A1FE3" w:rsidRDefault="005A1FE3" w:rsidP="005A1FE3">
      <w:pPr>
        <w:spacing w:line="100" w:lineRule="atLeast"/>
        <w:jc w:val="both"/>
        <w:rPr>
          <w:rFonts w:ascii="Arial" w:eastAsia="Times New Roman" w:hAnsi="Arial" w:cs="Arial"/>
          <w:sz w:val="22"/>
          <w:szCs w:val="22"/>
          <w:lang w:bidi="ar-SA"/>
        </w:rPr>
      </w:pPr>
    </w:p>
    <w:p w:rsidR="005A1FE3" w:rsidRPr="00E31E31" w:rsidRDefault="005A1FE3" w:rsidP="005A1FE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Todas las cuentas que afectan económicamente </w:t>
      </w:r>
      <w:r>
        <w:rPr>
          <w:rFonts w:ascii="Arial" w:eastAsia="Times New Roman" w:hAnsi="Arial" w:cs="Arial"/>
          <w:sz w:val="22"/>
          <w:szCs w:val="22"/>
          <w:lang w:bidi="ar-SA"/>
        </w:rPr>
        <w:t xml:space="preserve">la </w:t>
      </w:r>
      <w:r w:rsidRPr="00EB5C5E">
        <w:rPr>
          <w:rFonts w:ascii="Arial" w:hAnsi="Arial" w:cs="Arial"/>
          <w:sz w:val="22"/>
          <w:szCs w:val="22"/>
        </w:rPr>
        <w:t>Comisión de Caminos e Infraestructura Hidráulica</w:t>
      </w:r>
      <w:r w:rsidRPr="00EB5C5E">
        <w:rPr>
          <w:rFonts w:ascii="Arial" w:eastAsia="Times New Roman" w:hAnsi="Arial" w:cs="Arial"/>
          <w:sz w:val="22"/>
          <w:szCs w:val="22"/>
          <w:lang w:bidi="ar-SA"/>
        </w:rPr>
        <w:t>,</w:t>
      </w:r>
      <w:r w:rsidRPr="00E31E31">
        <w:rPr>
          <w:rFonts w:ascii="Arial" w:eastAsia="Times New Roman" w:hAnsi="Arial" w:cs="Arial"/>
          <w:sz w:val="22"/>
          <w:szCs w:val="22"/>
          <w:lang w:bidi="ar-SA"/>
        </w:rPr>
        <w:t xml:space="preserve"> están cuantificados en términos monetarios y se registran al costo histórico. El costo histórico de las operaciones corresponde al monto erogado para su adquisición conforme a la documentación contable original justificativa y comprobatoria.</w:t>
      </w:r>
    </w:p>
    <w:p w:rsidR="005A1FE3" w:rsidRDefault="005A1FE3" w:rsidP="005A1FE3">
      <w:pPr>
        <w:pStyle w:val="INCISO"/>
        <w:spacing w:after="60" w:line="100" w:lineRule="atLeast"/>
        <w:ind w:left="0" w:firstLine="0"/>
        <w:rPr>
          <w:rFonts w:eastAsia="Times New Roman"/>
          <w:sz w:val="22"/>
          <w:szCs w:val="22"/>
          <w:lang w:bidi="ar-SA"/>
        </w:rPr>
      </w:pPr>
    </w:p>
    <w:p w:rsidR="005A1FE3" w:rsidRPr="00E31E31" w:rsidRDefault="005A1FE3" w:rsidP="005A1FE3">
      <w:pPr>
        <w:pStyle w:val="INCISO"/>
        <w:spacing w:after="60" w:line="100" w:lineRule="atLeast"/>
        <w:ind w:left="0" w:firstLine="0"/>
        <w:rPr>
          <w:rFonts w:eastAsia="Times New Roman"/>
          <w:sz w:val="22"/>
          <w:szCs w:val="22"/>
          <w:lang w:bidi="ar-SA"/>
        </w:rPr>
      </w:pPr>
      <w:r w:rsidRPr="00E31E31">
        <w:rPr>
          <w:rFonts w:eastAsia="Times New Roman"/>
          <w:sz w:val="22"/>
          <w:szCs w:val="22"/>
          <w:lang w:bidi="ar-SA"/>
        </w:rPr>
        <w:t>c) Postulados básicos.</w:t>
      </w:r>
    </w:p>
    <w:p w:rsidR="005A1FE3" w:rsidRDefault="005A1FE3" w:rsidP="005A1FE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Las bases de preparación de los estados financieros </w:t>
      </w:r>
      <w:r>
        <w:rPr>
          <w:rFonts w:ascii="Arial" w:eastAsia="Times New Roman" w:hAnsi="Arial" w:cs="Arial"/>
          <w:sz w:val="22"/>
          <w:szCs w:val="22"/>
          <w:lang w:bidi="ar-SA"/>
        </w:rPr>
        <w:t xml:space="preserve">de la </w:t>
      </w:r>
      <w:r w:rsidRPr="00AF0538">
        <w:rPr>
          <w:rFonts w:ascii="Arial" w:hAnsi="Arial" w:cs="Arial"/>
          <w:sz w:val="22"/>
          <w:szCs w:val="22"/>
        </w:rPr>
        <w:t>Comisión de Caminos e Infraestructura Hidráulica</w:t>
      </w:r>
      <w:r w:rsidRPr="00AF0538">
        <w:rPr>
          <w:rFonts w:ascii="Arial" w:eastAsia="Times New Roman" w:hAnsi="Arial" w:cs="Arial"/>
          <w:sz w:val="22"/>
          <w:szCs w:val="22"/>
          <w:lang w:bidi="ar-SA"/>
        </w:rPr>
        <w:t>,</w:t>
      </w:r>
      <w:r w:rsidRPr="00E31E31">
        <w:rPr>
          <w:rFonts w:ascii="Arial" w:eastAsia="Times New Roman" w:hAnsi="Arial" w:cs="Arial"/>
          <w:sz w:val="22"/>
          <w:szCs w:val="22"/>
          <w:lang w:bidi="ar-SA"/>
        </w:rPr>
        <w:t xml:space="preserve"> aplican los postulados básicos siguientes:</w:t>
      </w:r>
    </w:p>
    <w:p w:rsidR="005A1FE3" w:rsidRDefault="005A1FE3" w:rsidP="005A1FE3">
      <w:pPr>
        <w:spacing w:line="100" w:lineRule="atLeast"/>
        <w:jc w:val="both"/>
        <w:rPr>
          <w:rFonts w:ascii="Arial" w:eastAsia="Times New Roman" w:hAnsi="Arial" w:cs="Arial"/>
          <w:sz w:val="22"/>
          <w:szCs w:val="22"/>
          <w:lang w:bidi="ar-SA"/>
        </w:rPr>
      </w:pPr>
    </w:p>
    <w:p w:rsidR="005A1FE3" w:rsidRPr="00E31E31" w:rsidRDefault="005A1FE3" w:rsidP="005A1FE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1.- Sustancia Económica</w:t>
      </w:r>
    </w:p>
    <w:p w:rsidR="005A1FE3" w:rsidRPr="00E31E31" w:rsidRDefault="005A1FE3" w:rsidP="005A1FE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2.- Entes Públicos</w:t>
      </w:r>
    </w:p>
    <w:p w:rsidR="005A1FE3" w:rsidRPr="00E31E31" w:rsidRDefault="005A1FE3" w:rsidP="005A1FE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3.- Existencia Permanente </w:t>
      </w:r>
    </w:p>
    <w:p w:rsidR="005A1FE3" w:rsidRPr="00E31E31" w:rsidRDefault="005A1FE3" w:rsidP="005A1FE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4.- Revelación Suficiente</w:t>
      </w:r>
    </w:p>
    <w:p w:rsidR="005A1FE3" w:rsidRPr="00E31E31" w:rsidRDefault="005A1FE3" w:rsidP="005A1FE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5.- Importancia Relativa </w:t>
      </w:r>
    </w:p>
    <w:p w:rsidR="005A1FE3" w:rsidRPr="00E31E31" w:rsidRDefault="005A1FE3" w:rsidP="005A1FE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6.- Registro e Integración Presupuestaria</w:t>
      </w:r>
    </w:p>
    <w:p w:rsidR="005A1FE3" w:rsidRPr="00E31E31" w:rsidRDefault="005A1FE3" w:rsidP="005A1FE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7.- Consolidación de la Información Financiera</w:t>
      </w:r>
    </w:p>
    <w:p w:rsidR="005A1FE3" w:rsidRPr="00A94DF2" w:rsidRDefault="005A1FE3" w:rsidP="005A1FE3">
      <w:pPr>
        <w:spacing w:line="100" w:lineRule="atLeast"/>
        <w:jc w:val="both"/>
        <w:rPr>
          <w:rFonts w:ascii="Arial" w:hAnsi="Arial" w:cs="Arial"/>
        </w:rPr>
      </w:pPr>
      <w:r w:rsidRPr="00E31E31">
        <w:rPr>
          <w:rFonts w:ascii="Arial" w:eastAsia="Times New Roman" w:hAnsi="Arial" w:cs="Arial"/>
          <w:sz w:val="22"/>
          <w:szCs w:val="22"/>
          <w:lang w:bidi="ar-SA"/>
        </w:rPr>
        <w:t>8.- Devengo Contable</w:t>
      </w:r>
    </w:p>
    <w:p w:rsidR="005A1FE3" w:rsidRPr="00E31E31" w:rsidRDefault="005A1FE3" w:rsidP="005A1FE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9.- Valuación </w:t>
      </w:r>
    </w:p>
    <w:p w:rsidR="005A1FE3" w:rsidRPr="00E31E31" w:rsidRDefault="005A1FE3" w:rsidP="005A1FE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10.- Dualidad Económica </w:t>
      </w:r>
    </w:p>
    <w:p w:rsidR="005A1FE3" w:rsidRPr="00E31E31" w:rsidRDefault="005A1FE3" w:rsidP="005A1FE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11.- Consistencia</w:t>
      </w: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d)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r w:rsidRPr="00F35703">
        <w:rPr>
          <w:rFonts w:ascii="Arial" w:eastAsia="Times New Roman" w:hAnsi="Arial" w:cs="Arial"/>
          <w:sz w:val="22"/>
          <w:szCs w:val="22"/>
          <w:lang w:bidi="ar-SA"/>
        </w:rPr>
        <w:t>).</w:t>
      </w:r>
    </w:p>
    <w:p w:rsidR="005A1FE3" w:rsidRDefault="005A1FE3" w:rsidP="005A1FE3">
      <w:pPr>
        <w:spacing w:line="100" w:lineRule="atLeast"/>
        <w:jc w:val="both"/>
        <w:rPr>
          <w:rFonts w:ascii="Arial" w:eastAsia="Times New Roman" w:hAnsi="Arial" w:cs="Arial"/>
          <w:sz w:val="22"/>
          <w:szCs w:val="22"/>
          <w:lang w:bidi="ar-SA"/>
        </w:rPr>
      </w:pPr>
    </w:p>
    <w:p w:rsidR="005A1FE3" w:rsidRPr="00E31E31" w:rsidRDefault="005A1FE3" w:rsidP="005A1FE3">
      <w:pPr>
        <w:spacing w:line="100" w:lineRule="atLeast"/>
        <w:jc w:val="both"/>
        <w:rPr>
          <w:rFonts w:ascii="Arial" w:eastAsia="Times New Roman" w:hAnsi="Arial" w:cs="Arial"/>
          <w:b/>
          <w:bCs/>
          <w:sz w:val="22"/>
          <w:szCs w:val="22"/>
          <w:lang w:bidi="ar-SA"/>
        </w:rPr>
      </w:pPr>
      <w:r w:rsidRPr="00F35703">
        <w:rPr>
          <w:rFonts w:ascii="Arial" w:eastAsia="Times New Roman" w:hAnsi="Arial" w:cs="Arial"/>
          <w:sz w:val="22"/>
          <w:szCs w:val="22"/>
          <w:lang w:bidi="ar-SA"/>
        </w:rPr>
        <w:t xml:space="preserve"> </w:t>
      </w:r>
      <w:r>
        <w:rPr>
          <w:rFonts w:ascii="Arial" w:eastAsia="Times New Roman" w:hAnsi="Arial" w:cs="Arial"/>
          <w:bCs/>
          <w:sz w:val="22"/>
          <w:szCs w:val="22"/>
          <w:lang w:bidi="ar-SA"/>
        </w:rPr>
        <w:t>(No Aplica</w:t>
      </w:r>
      <w:r w:rsidRPr="00F35703">
        <w:rPr>
          <w:rFonts w:ascii="Arial" w:eastAsia="Times New Roman" w:hAnsi="Arial" w:cs="Arial"/>
          <w:bCs/>
          <w:sz w:val="22"/>
          <w:szCs w:val="22"/>
          <w:lang w:bidi="ar-SA"/>
        </w:rPr>
        <w:t>)</w:t>
      </w:r>
    </w:p>
    <w:p w:rsidR="005A1FE3" w:rsidRDefault="005A1FE3" w:rsidP="005A1FE3">
      <w:pPr>
        <w:spacing w:line="100" w:lineRule="atLeast"/>
        <w:jc w:val="both"/>
        <w:rPr>
          <w:rFonts w:ascii="Arial" w:eastAsia="Times New Roman" w:hAnsi="Arial" w:cs="Arial"/>
          <w:b/>
          <w:bCs/>
          <w:sz w:val="22"/>
          <w:szCs w:val="22"/>
          <w:lang w:bidi="ar-SA"/>
        </w:rPr>
      </w:pPr>
    </w:p>
    <w:p w:rsidR="005A1FE3" w:rsidRDefault="005A1FE3" w:rsidP="005A1FE3">
      <w:pPr>
        <w:spacing w:line="100" w:lineRule="atLeast"/>
        <w:jc w:val="both"/>
        <w:rPr>
          <w:rFonts w:ascii="Arial" w:eastAsia="Times New Roman" w:hAnsi="Arial" w:cs="Arial"/>
          <w:b/>
          <w:bCs/>
          <w:sz w:val="22"/>
          <w:szCs w:val="22"/>
          <w:lang w:bidi="ar-SA"/>
        </w:rPr>
      </w:pPr>
    </w:p>
    <w:p w:rsidR="006629B6" w:rsidRDefault="006629B6" w:rsidP="005A1FE3">
      <w:pPr>
        <w:spacing w:line="100" w:lineRule="atLeast"/>
        <w:jc w:val="both"/>
        <w:rPr>
          <w:rFonts w:ascii="Arial" w:eastAsia="Times New Roman" w:hAnsi="Arial" w:cs="Arial"/>
          <w:b/>
          <w:bCs/>
          <w:sz w:val="22"/>
          <w:szCs w:val="22"/>
          <w:lang w:bidi="ar-SA"/>
        </w:rPr>
      </w:pPr>
    </w:p>
    <w:p w:rsidR="005A1FE3" w:rsidRDefault="005A1FE3" w:rsidP="005A1FE3">
      <w:pPr>
        <w:spacing w:line="100" w:lineRule="atLeast"/>
        <w:jc w:val="both"/>
        <w:rPr>
          <w:rFonts w:ascii="Arial" w:eastAsia="Times New Roman" w:hAnsi="Arial" w:cs="Arial"/>
          <w:sz w:val="22"/>
          <w:szCs w:val="18"/>
          <w:lang w:bidi="ar-SA"/>
        </w:rPr>
      </w:pPr>
      <w:r w:rsidRPr="00E31E31">
        <w:rPr>
          <w:rFonts w:ascii="Arial" w:eastAsia="Times New Roman" w:hAnsi="Arial" w:cs="Arial"/>
          <w:sz w:val="22"/>
          <w:szCs w:val="22"/>
          <w:lang w:bidi="ar-SA"/>
        </w:rPr>
        <w:lastRenderedPageBreak/>
        <w:t>e) Para las Entidades que por primera vez estén implementando la base devengado de acuerdo a la Ley de Contabilidad; deberán considerar políticas de reconocimientos, plan de implementación, p</w:t>
      </w:r>
      <w:r w:rsidRPr="00E31E31">
        <w:rPr>
          <w:rFonts w:ascii="Arial" w:eastAsia="Times New Roman" w:hAnsi="Arial" w:cs="Arial"/>
          <w:sz w:val="22"/>
          <w:szCs w:val="18"/>
          <w:lang w:bidi="ar-SA"/>
        </w:rPr>
        <w:t>resentar los últimos estados financieros con la Normatividad anteriormente utilizada</w:t>
      </w:r>
      <w:r>
        <w:rPr>
          <w:rFonts w:ascii="Arial" w:eastAsia="Times New Roman" w:hAnsi="Arial" w:cs="Arial"/>
          <w:sz w:val="22"/>
          <w:szCs w:val="18"/>
          <w:lang w:bidi="ar-SA"/>
        </w:rPr>
        <w:t>.</w:t>
      </w:r>
    </w:p>
    <w:p w:rsidR="005A1FE3" w:rsidRDefault="005A1FE3" w:rsidP="005A1FE3">
      <w:pPr>
        <w:spacing w:line="100" w:lineRule="atLeast"/>
        <w:jc w:val="both"/>
        <w:rPr>
          <w:rFonts w:ascii="Arial" w:eastAsia="Times New Roman" w:hAnsi="Arial" w:cs="Arial"/>
          <w:sz w:val="22"/>
          <w:szCs w:val="18"/>
          <w:lang w:bidi="ar-SA"/>
        </w:rPr>
      </w:pPr>
    </w:p>
    <w:p w:rsidR="005A1FE3" w:rsidRPr="00F35703" w:rsidRDefault="005A1FE3" w:rsidP="005A1FE3">
      <w:pPr>
        <w:spacing w:line="100" w:lineRule="atLeast"/>
        <w:jc w:val="both"/>
        <w:rPr>
          <w:rFonts w:ascii="Arial" w:eastAsia="Times New Roman" w:hAnsi="Arial" w:cs="Arial"/>
          <w:bCs/>
          <w:sz w:val="22"/>
          <w:szCs w:val="22"/>
          <w:lang w:bidi="ar-SA"/>
        </w:rPr>
      </w:pPr>
      <w:r w:rsidRPr="00F35703">
        <w:rPr>
          <w:rFonts w:ascii="Arial" w:eastAsia="Times New Roman" w:hAnsi="Arial" w:cs="Arial"/>
          <w:sz w:val="22"/>
          <w:szCs w:val="18"/>
          <w:lang w:bidi="ar-SA"/>
        </w:rPr>
        <w:t xml:space="preserve"> </w:t>
      </w:r>
      <w:r w:rsidRPr="00F35703">
        <w:rPr>
          <w:rFonts w:ascii="Arial" w:eastAsia="Times New Roman" w:hAnsi="Arial" w:cs="Arial"/>
          <w:bCs/>
          <w:sz w:val="22"/>
          <w:szCs w:val="22"/>
          <w:lang w:bidi="ar-SA"/>
        </w:rPr>
        <w:t>(No Aplica)</w:t>
      </w:r>
    </w:p>
    <w:p w:rsidR="005A1FE3" w:rsidRPr="00E31E31" w:rsidRDefault="005A1FE3" w:rsidP="005A1FE3">
      <w:pPr>
        <w:spacing w:line="100" w:lineRule="atLeast"/>
        <w:rPr>
          <w:rFonts w:ascii="Arial" w:eastAsia="Times New Roman" w:hAnsi="Arial" w:cs="Arial"/>
          <w:b/>
          <w:bCs/>
          <w:sz w:val="22"/>
          <w:szCs w:val="22"/>
          <w:lang w:bidi="ar-SA"/>
        </w:rPr>
      </w:pPr>
    </w:p>
    <w:p w:rsidR="005A1FE3" w:rsidRPr="00646B56" w:rsidRDefault="005A1FE3" w:rsidP="005A1FE3">
      <w:pPr>
        <w:spacing w:line="100" w:lineRule="atLeast"/>
        <w:rPr>
          <w:rStyle w:val="nfasis"/>
        </w:rPr>
      </w:pPr>
      <w:r w:rsidRPr="00DE3382">
        <w:rPr>
          <w:rFonts w:ascii="Arial" w:eastAsia="Times New Roman" w:hAnsi="Arial" w:cs="Arial"/>
          <w:b/>
          <w:bCs/>
          <w:sz w:val="22"/>
          <w:szCs w:val="22"/>
          <w:lang w:bidi="ar-SA"/>
        </w:rPr>
        <w:t xml:space="preserve">6.- </w:t>
      </w:r>
      <w:r w:rsidRPr="00D6641C">
        <w:rPr>
          <w:rFonts w:ascii="Arial" w:eastAsia="Times New Roman" w:hAnsi="Arial" w:cs="Arial"/>
          <w:b/>
          <w:bCs/>
          <w:sz w:val="22"/>
          <w:szCs w:val="22"/>
          <w:u w:val="single" w:color="7F7F7F"/>
          <w:lang w:bidi="ar-SA"/>
        </w:rPr>
        <w:t>Políticas de Contabilidad Significativas</w:t>
      </w:r>
      <w:r w:rsidRPr="00DE3382">
        <w:rPr>
          <w:rFonts w:ascii="Arial" w:eastAsia="Times New Roman" w:hAnsi="Arial" w:cs="Arial"/>
          <w:b/>
          <w:bCs/>
          <w:sz w:val="22"/>
          <w:szCs w:val="22"/>
          <w:lang w:bidi="ar-SA"/>
        </w:rPr>
        <w:t xml:space="preserve"> </w:t>
      </w:r>
    </w:p>
    <w:p w:rsidR="005A1FE3" w:rsidRPr="00DE3382" w:rsidRDefault="005A1FE3" w:rsidP="005A1FE3">
      <w:pPr>
        <w:spacing w:line="100" w:lineRule="atLeast"/>
        <w:rPr>
          <w:rFonts w:ascii="Arial" w:eastAsia="Times New Roman" w:hAnsi="Arial" w:cs="Arial"/>
          <w:b/>
          <w:bCs/>
          <w:sz w:val="22"/>
          <w:szCs w:val="22"/>
          <w:lang w:bidi="ar-SA"/>
        </w:rPr>
      </w:pPr>
    </w:p>
    <w:p w:rsidR="005A1FE3" w:rsidRDefault="005A1FE3" w:rsidP="005A1FE3">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r>
        <w:rPr>
          <w:rFonts w:ascii="Arial" w:eastAsia="Times New Roman" w:hAnsi="Arial" w:cs="Arial"/>
          <w:sz w:val="22"/>
          <w:szCs w:val="22"/>
          <w:lang w:bidi="ar-SA"/>
        </w:rPr>
        <w:t>(No Aplica</w:t>
      </w:r>
      <w:r w:rsidRPr="00E31E31">
        <w:rPr>
          <w:rFonts w:ascii="Arial" w:eastAsia="Times New Roman" w:hAnsi="Arial" w:cs="Arial"/>
          <w:sz w:val="22"/>
          <w:szCs w:val="22"/>
          <w:lang w:bidi="ar-SA"/>
        </w:rPr>
        <w:t>)</w:t>
      </w:r>
      <w:r>
        <w:rPr>
          <w:rFonts w:ascii="Arial" w:eastAsia="Times New Roman" w:hAnsi="Arial" w:cs="Arial"/>
          <w:sz w:val="22"/>
          <w:szCs w:val="22"/>
          <w:lang w:bidi="ar-SA"/>
        </w:rPr>
        <w:t xml:space="preserve"> </w:t>
      </w:r>
      <w:r>
        <w:rPr>
          <w:rFonts w:ascii="Arial" w:eastAsia="Times New Roman" w:hAnsi="Arial" w:cs="Arial"/>
          <w:b/>
          <w:bCs/>
          <w:sz w:val="22"/>
          <w:szCs w:val="22"/>
          <w:lang w:bidi="ar-SA"/>
        </w:rPr>
        <w:t xml:space="preserve"> </w:t>
      </w:r>
    </w:p>
    <w:p w:rsidR="005A1FE3" w:rsidRPr="00E31E31" w:rsidRDefault="005A1FE3" w:rsidP="005A1FE3">
      <w:pPr>
        <w:spacing w:line="100" w:lineRule="atLeast"/>
        <w:rPr>
          <w:rFonts w:ascii="Arial" w:eastAsia="Times New Roman" w:hAnsi="Arial" w:cs="Arial"/>
          <w:b/>
          <w:bCs/>
          <w:sz w:val="22"/>
          <w:szCs w:val="22"/>
          <w:lang w:bidi="ar-SA"/>
        </w:rPr>
      </w:pPr>
    </w:p>
    <w:p w:rsidR="005A1FE3" w:rsidRPr="00D6641C" w:rsidRDefault="005A1FE3" w:rsidP="005A1FE3">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7.- </w:t>
      </w:r>
      <w:r w:rsidRPr="00D6641C">
        <w:rPr>
          <w:rFonts w:ascii="Arial" w:eastAsia="Times New Roman" w:hAnsi="Arial" w:cs="Arial"/>
          <w:b/>
          <w:bCs/>
          <w:sz w:val="22"/>
          <w:szCs w:val="22"/>
          <w:u w:val="single" w:color="7F7F7F"/>
          <w:lang w:bidi="ar-SA"/>
        </w:rPr>
        <w:t xml:space="preserve">Posición en Moneda Extranjera y Protección por Riesgo Cambiario </w:t>
      </w:r>
    </w:p>
    <w:p w:rsidR="005A1FE3" w:rsidRDefault="005A1FE3" w:rsidP="005A1FE3">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p>
    <w:p w:rsidR="005A1FE3" w:rsidRDefault="005A1FE3" w:rsidP="005A1FE3">
      <w:pPr>
        <w:spacing w:line="100" w:lineRule="atLeast"/>
        <w:rPr>
          <w:rFonts w:ascii="Arial" w:eastAsia="Times New Roman" w:hAnsi="Arial" w:cs="Arial"/>
          <w:sz w:val="22"/>
          <w:szCs w:val="22"/>
          <w:lang w:bidi="ar-SA"/>
        </w:rPr>
      </w:pPr>
      <w:r>
        <w:rPr>
          <w:rFonts w:ascii="Arial" w:eastAsia="Times New Roman" w:hAnsi="Arial" w:cs="Arial"/>
          <w:b/>
          <w:bCs/>
          <w:sz w:val="22"/>
          <w:szCs w:val="22"/>
          <w:lang w:bidi="ar-SA"/>
        </w:rPr>
        <w:t xml:space="preserve">    </w:t>
      </w:r>
      <w:r>
        <w:rPr>
          <w:rFonts w:ascii="Arial" w:eastAsia="Times New Roman" w:hAnsi="Arial" w:cs="Arial"/>
          <w:sz w:val="22"/>
          <w:szCs w:val="22"/>
          <w:lang w:bidi="ar-SA"/>
        </w:rPr>
        <w:t>(No Aplica</w:t>
      </w:r>
      <w:r w:rsidRPr="00E31E31">
        <w:rPr>
          <w:rFonts w:ascii="Arial" w:eastAsia="Times New Roman" w:hAnsi="Arial" w:cs="Arial"/>
          <w:sz w:val="22"/>
          <w:szCs w:val="22"/>
          <w:lang w:bidi="ar-SA"/>
        </w:rPr>
        <w:t>)</w:t>
      </w:r>
      <w:r>
        <w:rPr>
          <w:rFonts w:ascii="Arial" w:eastAsia="Times New Roman" w:hAnsi="Arial" w:cs="Arial"/>
          <w:sz w:val="22"/>
          <w:szCs w:val="22"/>
          <w:lang w:bidi="ar-SA"/>
        </w:rPr>
        <w:t xml:space="preserve"> </w:t>
      </w:r>
    </w:p>
    <w:p w:rsidR="005A1FE3" w:rsidRPr="00E31E31" w:rsidRDefault="005A1FE3" w:rsidP="005A1FE3">
      <w:pPr>
        <w:spacing w:line="100" w:lineRule="atLeast"/>
        <w:rPr>
          <w:rFonts w:ascii="Arial" w:eastAsia="Times New Roman" w:hAnsi="Arial" w:cs="Arial"/>
          <w:b/>
          <w:bCs/>
          <w:sz w:val="22"/>
          <w:szCs w:val="22"/>
          <w:lang w:bidi="ar-SA"/>
        </w:rPr>
      </w:pPr>
    </w:p>
    <w:p w:rsidR="005A1FE3" w:rsidRPr="00E31E31" w:rsidRDefault="005A1FE3" w:rsidP="005A1FE3">
      <w:pPr>
        <w:spacing w:line="100" w:lineRule="atLeast"/>
        <w:rPr>
          <w:rFonts w:ascii="Arial" w:eastAsia="Times New Roman" w:hAnsi="Arial" w:cs="Arial"/>
          <w:b/>
          <w:bCs/>
          <w:sz w:val="22"/>
          <w:szCs w:val="22"/>
          <w:lang w:bidi="ar-SA"/>
        </w:rPr>
      </w:pPr>
    </w:p>
    <w:p w:rsidR="005A1FE3" w:rsidRDefault="005A1FE3" w:rsidP="005A1FE3">
      <w:pPr>
        <w:tabs>
          <w:tab w:val="left" w:pos="284"/>
          <w:tab w:val="left" w:pos="9639"/>
        </w:tabs>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8.- </w:t>
      </w:r>
      <w:r w:rsidRPr="00D6641C">
        <w:rPr>
          <w:rFonts w:ascii="Arial" w:eastAsia="Times New Roman" w:hAnsi="Arial" w:cs="Arial"/>
          <w:b/>
          <w:bCs/>
          <w:sz w:val="22"/>
          <w:szCs w:val="22"/>
          <w:u w:val="single" w:color="7F7F7F"/>
          <w:lang w:bidi="ar-SA"/>
        </w:rPr>
        <w:t xml:space="preserve">Reporte Analítico del Activo  </w:t>
      </w: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El e</w:t>
      </w:r>
      <w:r>
        <w:rPr>
          <w:rFonts w:ascii="Arial" w:eastAsia="Times New Roman" w:hAnsi="Arial" w:cs="Arial"/>
          <w:sz w:val="22"/>
          <w:szCs w:val="22"/>
          <w:lang w:bidi="ar-SA"/>
        </w:rPr>
        <w:t xml:space="preserve">stado analítico del activo, </w:t>
      </w:r>
      <w:r w:rsidRPr="00E31E31">
        <w:rPr>
          <w:rFonts w:ascii="Arial" w:eastAsia="Times New Roman" w:hAnsi="Arial" w:cs="Arial"/>
          <w:sz w:val="22"/>
          <w:szCs w:val="22"/>
          <w:lang w:bidi="ar-SA"/>
        </w:rPr>
        <w:t xml:space="preserve">muestra la variación entre el saldo </w:t>
      </w:r>
      <w:r>
        <w:rPr>
          <w:rFonts w:ascii="Arial" w:eastAsia="Times New Roman" w:hAnsi="Arial" w:cs="Arial"/>
          <w:sz w:val="22"/>
          <w:szCs w:val="22"/>
          <w:lang w:bidi="ar-SA"/>
        </w:rPr>
        <w:t>final</w:t>
      </w:r>
      <w:r w:rsidRPr="00E31E31">
        <w:rPr>
          <w:rFonts w:ascii="Arial" w:eastAsia="Times New Roman" w:hAnsi="Arial" w:cs="Arial"/>
          <w:sz w:val="22"/>
          <w:szCs w:val="22"/>
          <w:lang w:bidi="ar-SA"/>
        </w:rPr>
        <w:t xml:space="preserve"> y el saldo </w:t>
      </w:r>
      <w:r>
        <w:rPr>
          <w:rFonts w:ascii="Arial" w:eastAsia="Times New Roman" w:hAnsi="Arial" w:cs="Arial"/>
          <w:sz w:val="22"/>
          <w:szCs w:val="22"/>
          <w:lang w:bidi="ar-SA"/>
        </w:rPr>
        <w:t>inicial</w:t>
      </w:r>
      <w:r w:rsidRPr="00E31E31">
        <w:rPr>
          <w:rFonts w:ascii="Arial" w:eastAsia="Times New Roman" w:hAnsi="Arial" w:cs="Arial"/>
          <w:sz w:val="22"/>
          <w:szCs w:val="22"/>
          <w:lang w:bidi="ar-SA"/>
        </w:rPr>
        <w:t xml:space="preserve"> del periodo; y al cierre del </w:t>
      </w:r>
      <w:r>
        <w:rPr>
          <w:rFonts w:ascii="Arial" w:eastAsia="Times New Roman" w:hAnsi="Arial" w:cs="Arial"/>
          <w:sz w:val="22"/>
          <w:szCs w:val="22"/>
          <w:lang w:bidi="ar-SA"/>
        </w:rPr>
        <w:t>periodo que se informa,</w:t>
      </w:r>
      <w:r w:rsidRPr="00E31E31">
        <w:rPr>
          <w:rFonts w:ascii="Arial" w:eastAsia="Times New Roman" w:hAnsi="Arial" w:cs="Arial"/>
          <w:sz w:val="22"/>
          <w:szCs w:val="22"/>
          <w:lang w:bidi="ar-SA"/>
        </w:rPr>
        <w:t xml:space="preserve"> presen</w:t>
      </w:r>
      <w:r w:rsidR="004C0F6B">
        <w:rPr>
          <w:rFonts w:ascii="Arial" w:eastAsia="Times New Roman" w:hAnsi="Arial" w:cs="Arial"/>
          <w:sz w:val="22"/>
          <w:szCs w:val="22"/>
          <w:lang w:bidi="ar-SA"/>
        </w:rPr>
        <w:t>ta una variación negativa de $ 2</w:t>
      </w:r>
      <w:r>
        <w:rPr>
          <w:rFonts w:ascii="Arial" w:eastAsia="Times New Roman" w:hAnsi="Arial" w:cs="Arial"/>
          <w:sz w:val="22"/>
          <w:szCs w:val="22"/>
          <w:lang w:bidi="ar-SA"/>
        </w:rPr>
        <w:t>,</w:t>
      </w:r>
      <w:r w:rsidR="004C0F6B">
        <w:rPr>
          <w:rFonts w:ascii="Arial" w:eastAsia="Times New Roman" w:hAnsi="Arial" w:cs="Arial"/>
          <w:sz w:val="22"/>
          <w:szCs w:val="22"/>
          <w:lang w:bidi="ar-SA"/>
        </w:rPr>
        <w:t>935</w:t>
      </w:r>
      <w:r>
        <w:rPr>
          <w:rFonts w:ascii="Arial" w:eastAsia="Times New Roman" w:hAnsi="Arial" w:cs="Arial"/>
          <w:sz w:val="22"/>
          <w:szCs w:val="22"/>
          <w:lang w:bidi="ar-SA"/>
        </w:rPr>
        <w:t>,</w:t>
      </w:r>
      <w:r w:rsidR="004C0F6B">
        <w:rPr>
          <w:rFonts w:ascii="Arial" w:eastAsia="Times New Roman" w:hAnsi="Arial" w:cs="Arial"/>
          <w:sz w:val="22"/>
          <w:szCs w:val="22"/>
          <w:lang w:bidi="ar-SA"/>
        </w:rPr>
        <w:t>623</w:t>
      </w:r>
      <w:r>
        <w:rPr>
          <w:rFonts w:ascii="Arial" w:eastAsia="Times New Roman" w:hAnsi="Arial" w:cs="Arial"/>
          <w:sz w:val="22"/>
          <w:szCs w:val="22"/>
          <w:lang w:bidi="ar-SA"/>
        </w:rPr>
        <w:t>,</w:t>
      </w:r>
      <w:r w:rsidR="004C0F6B">
        <w:rPr>
          <w:rFonts w:ascii="Arial" w:eastAsia="Times New Roman" w:hAnsi="Arial" w:cs="Arial"/>
          <w:sz w:val="22"/>
          <w:szCs w:val="22"/>
          <w:lang w:bidi="ar-SA"/>
        </w:rPr>
        <w:t>480</w:t>
      </w:r>
      <w:r>
        <w:rPr>
          <w:rFonts w:ascii="Arial" w:eastAsia="Times New Roman" w:hAnsi="Arial" w:cs="Arial"/>
          <w:sz w:val="22"/>
          <w:szCs w:val="22"/>
          <w:lang w:bidi="ar-SA"/>
        </w:rPr>
        <w:t>.</w:t>
      </w:r>
      <w:r w:rsidR="004C0F6B">
        <w:rPr>
          <w:rFonts w:ascii="Arial" w:eastAsia="Times New Roman" w:hAnsi="Arial" w:cs="Arial"/>
          <w:sz w:val="22"/>
          <w:szCs w:val="22"/>
          <w:lang w:bidi="ar-SA"/>
        </w:rPr>
        <w:t>8</w:t>
      </w:r>
      <w:r w:rsidR="009E33FE">
        <w:rPr>
          <w:rFonts w:ascii="Arial" w:eastAsia="Times New Roman" w:hAnsi="Arial" w:cs="Arial"/>
          <w:sz w:val="22"/>
          <w:szCs w:val="22"/>
          <w:lang w:bidi="ar-SA"/>
        </w:rPr>
        <w:t>4</w:t>
      </w:r>
      <w:r>
        <w:rPr>
          <w:rFonts w:ascii="Arial" w:eastAsia="Times New Roman" w:hAnsi="Arial" w:cs="Arial"/>
          <w:sz w:val="22"/>
          <w:szCs w:val="22"/>
          <w:lang w:bidi="ar-SA"/>
        </w:rPr>
        <w:t xml:space="preserve">, el cual es menor el saldo final en comparación al ejercicio 2017. </w:t>
      </w:r>
    </w:p>
    <w:p w:rsidR="005A1FE3" w:rsidRDefault="005A1FE3" w:rsidP="005A1FE3">
      <w:pPr>
        <w:spacing w:line="100" w:lineRule="atLeast"/>
        <w:jc w:val="both"/>
        <w:rPr>
          <w:rFonts w:ascii="Arial" w:eastAsia="Times New Roman" w:hAnsi="Arial" w:cs="Arial"/>
          <w:sz w:val="22"/>
          <w:szCs w:val="22"/>
          <w:lang w:bidi="ar-SA"/>
        </w:rPr>
      </w:pPr>
    </w:p>
    <w:p w:rsidR="005A1FE3" w:rsidRDefault="005A1FE3" w:rsidP="005A1FE3">
      <w:pPr>
        <w:spacing w:line="100" w:lineRule="atLeast"/>
        <w:jc w:val="both"/>
        <w:rPr>
          <w:rFonts w:ascii="Arial" w:eastAsia="Times New Roman" w:hAnsi="Arial" w:cs="Arial"/>
          <w:b/>
          <w:bCs/>
          <w:sz w:val="22"/>
          <w:szCs w:val="22"/>
          <w:lang w:bidi="ar-SA"/>
        </w:rPr>
      </w:pPr>
    </w:p>
    <w:p w:rsidR="005A1FE3" w:rsidRDefault="005A1FE3" w:rsidP="005A1FE3">
      <w:pPr>
        <w:numPr>
          <w:ilvl w:val="0"/>
          <w:numId w:val="18"/>
        </w:num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Efectivo y Equivalentes</w:t>
      </w:r>
    </w:p>
    <w:p w:rsidR="005A1FE3" w:rsidRPr="00AA7F4C" w:rsidRDefault="005A1FE3" w:rsidP="005A1FE3">
      <w:pPr>
        <w:spacing w:line="100" w:lineRule="atLeast"/>
        <w:jc w:val="both"/>
        <w:rPr>
          <w:rFonts w:ascii="Arial" w:eastAsia="Times New Roman" w:hAnsi="Arial" w:cs="Arial"/>
          <w:bCs/>
          <w:sz w:val="22"/>
          <w:szCs w:val="22"/>
          <w:lang w:bidi="ar-SA"/>
        </w:rPr>
      </w:pPr>
      <w:r>
        <w:rPr>
          <w:rFonts w:ascii="Arial" w:eastAsia="Times New Roman" w:hAnsi="Arial" w:cs="Arial"/>
          <w:bCs/>
          <w:sz w:val="22"/>
          <w:szCs w:val="22"/>
          <w:lang w:bidi="ar-SA"/>
        </w:rPr>
        <w:t>La variación negativa</w:t>
      </w:r>
      <w:r w:rsidRPr="00AA7F4C">
        <w:rPr>
          <w:rFonts w:ascii="Arial" w:eastAsia="Times New Roman" w:hAnsi="Arial" w:cs="Arial"/>
          <w:bCs/>
          <w:sz w:val="22"/>
          <w:szCs w:val="22"/>
          <w:lang w:bidi="ar-SA"/>
        </w:rPr>
        <w:t xml:space="preserve"> de $ </w:t>
      </w:r>
      <w:r w:rsidR="009E33FE">
        <w:rPr>
          <w:rFonts w:ascii="Arial" w:eastAsia="Times New Roman" w:hAnsi="Arial" w:cs="Arial"/>
          <w:bCs/>
          <w:sz w:val="22"/>
          <w:szCs w:val="22"/>
          <w:lang w:bidi="ar-SA"/>
        </w:rPr>
        <w:t>764</w:t>
      </w:r>
      <w:proofErr w:type="gramStart"/>
      <w:r>
        <w:rPr>
          <w:rFonts w:ascii="Arial" w:eastAsia="Times New Roman" w:hAnsi="Arial" w:cs="Arial"/>
          <w:bCs/>
          <w:sz w:val="22"/>
          <w:szCs w:val="22"/>
          <w:lang w:bidi="ar-SA"/>
        </w:rPr>
        <w:t>,3</w:t>
      </w:r>
      <w:r w:rsidR="009E33FE">
        <w:rPr>
          <w:rFonts w:ascii="Arial" w:eastAsia="Times New Roman" w:hAnsi="Arial" w:cs="Arial"/>
          <w:bCs/>
          <w:sz w:val="22"/>
          <w:szCs w:val="22"/>
          <w:lang w:bidi="ar-SA"/>
        </w:rPr>
        <w:t>9</w:t>
      </w:r>
      <w:r>
        <w:rPr>
          <w:rFonts w:ascii="Arial" w:eastAsia="Times New Roman" w:hAnsi="Arial" w:cs="Arial"/>
          <w:bCs/>
          <w:sz w:val="22"/>
          <w:szCs w:val="22"/>
          <w:lang w:bidi="ar-SA"/>
        </w:rPr>
        <w:t>1,</w:t>
      </w:r>
      <w:r w:rsidR="009E33FE">
        <w:rPr>
          <w:rFonts w:ascii="Arial" w:eastAsia="Times New Roman" w:hAnsi="Arial" w:cs="Arial"/>
          <w:bCs/>
          <w:sz w:val="22"/>
          <w:szCs w:val="22"/>
          <w:lang w:bidi="ar-SA"/>
        </w:rPr>
        <w:t>650</w:t>
      </w:r>
      <w:r>
        <w:rPr>
          <w:rFonts w:ascii="Arial" w:eastAsia="Times New Roman" w:hAnsi="Arial" w:cs="Arial"/>
          <w:bCs/>
          <w:sz w:val="22"/>
          <w:szCs w:val="22"/>
          <w:lang w:bidi="ar-SA"/>
        </w:rPr>
        <w:t>.</w:t>
      </w:r>
      <w:r w:rsidR="009E33FE">
        <w:rPr>
          <w:rFonts w:ascii="Arial" w:eastAsia="Times New Roman" w:hAnsi="Arial" w:cs="Arial"/>
          <w:bCs/>
          <w:sz w:val="22"/>
          <w:szCs w:val="22"/>
          <w:lang w:bidi="ar-SA"/>
        </w:rPr>
        <w:t>35</w:t>
      </w:r>
      <w:proofErr w:type="gramEnd"/>
      <w:r w:rsidRPr="00AA7F4C">
        <w:rPr>
          <w:rFonts w:ascii="Arial" w:eastAsia="Times New Roman" w:hAnsi="Arial" w:cs="Arial"/>
          <w:bCs/>
          <w:sz w:val="22"/>
          <w:szCs w:val="22"/>
          <w:lang w:bidi="ar-SA"/>
        </w:rPr>
        <w:t xml:space="preserve"> se debe </w:t>
      </w:r>
      <w:r>
        <w:rPr>
          <w:rFonts w:ascii="Arial" w:eastAsia="Times New Roman" w:hAnsi="Arial" w:cs="Arial"/>
          <w:bCs/>
          <w:sz w:val="22"/>
          <w:szCs w:val="22"/>
          <w:lang w:bidi="ar-SA"/>
        </w:rPr>
        <w:t>principalmente por la radicación de ministraciones y depósitos</w:t>
      </w:r>
      <w:r w:rsidRPr="00AA7F4C">
        <w:rPr>
          <w:rFonts w:ascii="Arial" w:eastAsia="Times New Roman" w:hAnsi="Arial" w:cs="Arial"/>
          <w:bCs/>
          <w:sz w:val="22"/>
          <w:szCs w:val="22"/>
          <w:lang w:bidi="ar-SA"/>
        </w:rPr>
        <w:t xml:space="preserve"> a las cuentas maestras y a la </w:t>
      </w:r>
      <w:r>
        <w:rPr>
          <w:rFonts w:ascii="Arial" w:eastAsia="Times New Roman" w:hAnsi="Arial" w:cs="Arial"/>
          <w:bCs/>
          <w:sz w:val="22"/>
          <w:szCs w:val="22"/>
          <w:lang w:bidi="ar-SA"/>
        </w:rPr>
        <w:t xml:space="preserve">cuenta </w:t>
      </w:r>
      <w:r w:rsidRPr="00AA7F4C">
        <w:rPr>
          <w:rFonts w:ascii="Arial" w:eastAsia="Times New Roman" w:hAnsi="Arial" w:cs="Arial"/>
          <w:bCs/>
          <w:sz w:val="22"/>
          <w:szCs w:val="22"/>
          <w:lang w:bidi="ar-SA"/>
        </w:rPr>
        <w:t xml:space="preserve">concentradora de la tesorería, para pagos de Sueldos y Salarios, proveedores, prestadores </w:t>
      </w:r>
      <w:r>
        <w:rPr>
          <w:rFonts w:ascii="Arial" w:eastAsia="Times New Roman" w:hAnsi="Arial" w:cs="Arial"/>
          <w:bCs/>
          <w:sz w:val="22"/>
          <w:szCs w:val="22"/>
          <w:lang w:bidi="ar-SA"/>
        </w:rPr>
        <w:t>de servicios y c</w:t>
      </w:r>
      <w:r w:rsidRPr="00AA7F4C">
        <w:rPr>
          <w:rFonts w:ascii="Arial" w:eastAsia="Times New Roman" w:hAnsi="Arial" w:cs="Arial"/>
          <w:bCs/>
          <w:sz w:val="22"/>
          <w:szCs w:val="22"/>
          <w:lang w:bidi="ar-SA"/>
        </w:rPr>
        <w:t>ontrati</w:t>
      </w:r>
      <w:r>
        <w:rPr>
          <w:rFonts w:ascii="Arial" w:eastAsia="Times New Roman" w:hAnsi="Arial" w:cs="Arial"/>
          <w:bCs/>
          <w:sz w:val="22"/>
          <w:szCs w:val="22"/>
          <w:lang w:bidi="ar-SA"/>
        </w:rPr>
        <w:t>s</w:t>
      </w:r>
      <w:r w:rsidRPr="00AA7F4C">
        <w:rPr>
          <w:rFonts w:ascii="Arial" w:eastAsia="Times New Roman" w:hAnsi="Arial" w:cs="Arial"/>
          <w:bCs/>
          <w:sz w:val="22"/>
          <w:szCs w:val="22"/>
          <w:lang w:bidi="ar-SA"/>
        </w:rPr>
        <w:t>tas, durante el periodo que se informa</w:t>
      </w:r>
      <w:r>
        <w:rPr>
          <w:rFonts w:ascii="Arial" w:eastAsia="Times New Roman" w:hAnsi="Arial" w:cs="Arial"/>
          <w:bCs/>
          <w:sz w:val="22"/>
          <w:szCs w:val="22"/>
          <w:lang w:bidi="ar-SA"/>
        </w:rPr>
        <w:t>.</w:t>
      </w:r>
      <w:r w:rsidRPr="00AA7F4C">
        <w:rPr>
          <w:rFonts w:ascii="Arial" w:eastAsia="Times New Roman" w:hAnsi="Arial" w:cs="Arial"/>
          <w:bCs/>
          <w:sz w:val="22"/>
          <w:szCs w:val="22"/>
          <w:lang w:bidi="ar-SA"/>
        </w:rPr>
        <w:t xml:space="preserve"> </w:t>
      </w:r>
    </w:p>
    <w:p w:rsidR="005A1FE3" w:rsidRDefault="005A1FE3" w:rsidP="005A1FE3">
      <w:pPr>
        <w:spacing w:line="100" w:lineRule="atLeast"/>
        <w:jc w:val="both"/>
        <w:rPr>
          <w:rFonts w:ascii="Arial" w:eastAsia="Times New Roman" w:hAnsi="Arial" w:cs="Arial"/>
          <w:b/>
          <w:bCs/>
          <w:sz w:val="22"/>
          <w:szCs w:val="22"/>
          <w:lang w:bidi="ar-SA"/>
        </w:rPr>
      </w:pPr>
    </w:p>
    <w:p w:rsidR="005A1FE3" w:rsidRDefault="005A1FE3" w:rsidP="005A1FE3">
      <w:pPr>
        <w:numPr>
          <w:ilvl w:val="0"/>
          <w:numId w:val="18"/>
        </w:num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Derechos a Recibir Efectivo o Equivalentes</w:t>
      </w:r>
    </w:p>
    <w:p w:rsidR="005A1FE3" w:rsidRDefault="005A1FE3" w:rsidP="005A1FE3">
      <w:pPr>
        <w:spacing w:line="100" w:lineRule="atLeast"/>
        <w:jc w:val="both"/>
        <w:rPr>
          <w:rFonts w:ascii="Arial" w:eastAsia="Times New Roman" w:hAnsi="Arial" w:cs="Arial"/>
          <w:bCs/>
          <w:sz w:val="22"/>
          <w:szCs w:val="22"/>
          <w:lang w:bidi="ar-SA"/>
        </w:rPr>
      </w:pPr>
      <w:r>
        <w:rPr>
          <w:rFonts w:ascii="Arial" w:eastAsia="Times New Roman" w:hAnsi="Arial" w:cs="Arial"/>
          <w:bCs/>
          <w:sz w:val="22"/>
          <w:szCs w:val="22"/>
          <w:lang w:bidi="ar-SA"/>
        </w:rPr>
        <w:t xml:space="preserve">La variación negativa </w:t>
      </w:r>
      <w:r w:rsidRPr="00AA7F4C">
        <w:rPr>
          <w:rFonts w:ascii="Arial" w:eastAsia="Times New Roman" w:hAnsi="Arial" w:cs="Arial"/>
          <w:bCs/>
          <w:sz w:val="22"/>
          <w:szCs w:val="22"/>
          <w:lang w:bidi="ar-SA"/>
        </w:rPr>
        <w:t xml:space="preserve">de $ </w:t>
      </w:r>
      <w:r w:rsidR="009E33FE">
        <w:rPr>
          <w:rFonts w:ascii="Arial" w:eastAsia="Times New Roman" w:hAnsi="Arial" w:cs="Arial"/>
          <w:bCs/>
          <w:sz w:val="22"/>
          <w:szCs w:val="22"/>
          <w:lang w:bidi="ar-SA"/>
        </w:rPr>
        <w:t>166</w:t>
      </w:r>
      <w:proofErr w:type="gramStart"/>
      <w:r>
        <w:rPr>
          <w:rFonts w:ascii="Arial" w:eastAsia="Times New Roman" w:hAnsi="Arial" w:cs="Arial"/>
          <w:bCs/>
          <w:sz w:val="22"/>
          <w:szCs w:val="22"/>
          <w:lang w:bidi="ar-SA"/>
        </w:rPr>
        <w:t>,</w:t>
      </w:r>
      <w:r w:rsidR="009E33FE">
        <w:rPr>
          <w:rFonts w:ascii="Arial" w:eastAsia="Times New Roman" w:hAnsi="Arial" w:cs="Arial"/>
          <w:bCs/>
          <w:sz w:val="22"/>
          <w:szCs w:val="22"/>
          <w:lang w:bidi="ar-SA"/>
        </w:rPr>
        <w:t>603</w:t>
      </w:r>
      <w:r>
        <w:rPr>
          <w:rFonts w:ascii="Arial" w:eastAsia="Times New Roman" w:hAnsi="Arial" w:cs="Arial"/>
          <w:bCs/>
          <w:sz w:val="22"/>
          <w:szCs w:val="22"/>
          <w:lang w:bidi="ar-SA"/>
        </w:rPr>
        <w:t>,</w:t>
      </w:r>
      <w:r w:rsidR="009E33FE">
        <w:rPr>
          <w:rFonts w:ascii="Arial" w:eastAsia="Times New Roman" w:hAnsi="Arial" w:cs="Arial"/>
          <w:bCs/>
          <w:sz w:val="22"/>
          <w:szCs w:val="22"/>
          <w:lang w:bidi="ar-SA"/>
        </w:rPr>
        <w:t>545</w:t>
      </w:r>
      <w:r>
        <w:rPr>
          <w:rFonts w:ascii="Arial" w:eastAsia="Times New Roman" w:hAnsi="Arial" w:cs="Arial"/>
          <w:bCs/>
          <w:sz w:val="22"/>
          <w:szCs w:val="22"/>
          <w:lang w:bidi="ar-SA"/>
        </w:rPr>
        <w:t>.</w:t>
      </w:r>
      <w:r w:rsidR="009E33FE">
        <w:rPr>
          <w:rFonts w:ascii="Arial" w:eastAsia="Times New Roman" w:hAnsi="Arial" w:cs="Arial"/>
          <w:bCs/>
          <w:sz w:val="22"/>
          <w:szCs w:val="22"/>
          <w:lang w:bidi="ar-SA"/>
        </w:rPr>
        <w:t>85</w:t>
      </w:r>
      <w:proofErr w:type="gramEnd"/>
      <w:r w:rsidRPr="00AA7F4C">
        <w:rPr>
          <w:rFonts w:ascii="Arial" w:eastAsia="Times New Roman" w:hAnsi="Arial" w:cs="Arial"/>
          <w:bCs/>
          <w:sz w:val="22"/>
          <w:szCs w:val="22"/>
          <w:lang w:bidi="ar-SA"/>
        </w:rPr>
        <w:t xml:space="preserve"> se debe </w:t>
      </w:r>
      <w:r>
        <w:rPr>
          <w:rFonts w:ascii="Arial" w:eastAsia="Times New Roman" w:hAnsi="Arial" w:cs="Arial"/>
          <w:bCs/>
          <w:sz w:val="22"/>
          <w:szCs w:val="22"/>
          <w:lang w:bidi="ar-SA"/>
        </w:rPr>
        <w:t xml:space="preserve">principalmente al decremento de préstamos de </w:t>
      </w:r>
      <w:r w:rsidRPr="00AA7F4C">
        <w:rPr>
          <w:rFonts w:ascii="Arial" w:eastAsia="Times New Roman" w:hAnsi="Arial" w:cs="Arial"/>
          <w:bCs/>
          <w:sz w:val="22"/>
          <w:szCs w:val="22"/>
          <w:lang w:bidi="ar-SA"/>
        </w:rPr>
        <w:t xml:space="preserve">las cuentas maestras </w:t>
      </w:r>
      <w:r>
        <w:rPr>
          <w:rFonts w:ascii="Arial" w:eastAsia="Times New Roman" w:hAnsi="Arial" w:cs="Arial"/>
          <w:bCs/>
          <w:sz w:val="22"/>
          <w:szCs w:val="22"/>
          <w:lang w:bidi="ar-SA"/>
        </w:rPr>
        <w:t>para gastos diversos</w:t>
      </w:r>
      <w:r w:rsidRPr="00AA7F4C">
        <w:rPr>
          <w:rFonts w:ascii="Arial" w:eastAsia="Times New Roman" w:hAnsi="Arial" w:cs="Arial"/>
          <w:bCs/>
          <w:sz w:val="22"/>
          <w:szCs w:val="22"/>
          <w:lang w:bidi="ar-SA"/>
        </w:rPr>
        <w:t>, durante el periodo que se informa</w:t>
      </w:r>
      <w:r>
        <w:rPr>
          <w:rFonts w:ascii="Arial" w:eastAsia="Times New Roman" w:hAnsi="Arial" w:cs="Arial"/>
          <w:bCs/>
          <w:sz w:val="22"/>
          <w:szCs w:val="22"/>
          <w:lang w:bidi="ar-SA"/>
        </w:rPr>
        <w:t>.</w:t>
      </w:r>
    </w:p>
    <w:p w:rsidR="005A1FE3" w:rsidRDefault="005A1FE3" w:rsidP="005A1FE3">
      <w:pPr>
        <w:spacing w:line="100" w:lineRule="atLeast"/>
        <w:jc w:val="both"/>
        <w:rPr>
          <w:rFonts w:ascii="Arial" w:eastAsia="Times New Roman" w:hAnsi="Arial" w:cs="Arial"/>
          <w:bCs/>
          <w:sz w:val="22"/>
          <w:szCs w:val="22"/>
          <w:lang w:bidi="ar-SA"/>
        </w:rPr>
      </w:pPr>
    </w:p>
    <w:p w:rsidR="005A1FE3" w:rsidRPr="00FA35E5" w:rsidRDefault="005A1FE3" w:rsidP="005A1FE3">
      <w:pPr>
        <w:pStyle w:val="Prrafodelista"/>
        <w:numPr>
          <w:ilvl w:val="0"/>
          <w:numId w:val="18"/>
        </w:numPr>
        <w:spacing w:line="100" w:lineRule="atLeast"/>
        <w:rPr>
          <w:rFonts w:ascii="Arial" w:hAnsi="Arial"/>
          <w:b/>
          <w:bCs/>
        </w:rPr>
      </w:pPr>
      <w:r w:rsidRPr="00FA35E5">
        <w:rPr>
          <w:rFonts w:ascii="Arial" w:hAnsi="Arial"/>
          <w:bCs/>
        </w:rPr>
        <w:t xml:space="preserve"> </w:t>
      </w:r>
      <w:r w:rsidRPr="00FA35E5">
        <w:rPr>
          <w:rFonts w:ascii="Arial" w:hAnsi="Arial"/>
          <w:b/>
          <w:bCs/>
        </w:rPr>
        <w:t xml:space="preserve">Derechos a Recibir </w:t>
      </w:r>
      <w:r>
        <w:rPr>
          <w:rFonts w:ascii="Arial" w:hAnsi="Arial"/>
          <w:b/>
          <w:bCs/>
        </w:rPr>
        <w:t>Bienes o Servicios</w:t>
      </w:r>
    </w:p>
    <w:p w:rsidR="005A1FE3" w:rsidRDefault="005A1FE3" w:rsidP="005A1FE3">
      <w:pPr>
        <w:spacing w:line="100" w:lineRule="atLeast"/>
        <w:jc w:val="both"/>
        <w:rPr>
          <w:rFonts w:ascii="Arial" w:eastAsia="Times New Roman" w:hAnsi="Arial" w:cs="Arial"/>
          <w:bCs/>
          <w:sz w:val="22"/>
          <w:szCs w:val="22"/>
          <w:lang w:bidi="ar-SA"/>
        </w:rPr>
      </w:pPr>
      <w:r>
        <w:rPr>
          <w:rFonts w:ascii="Arial" w:eastAsia="Times New Roman" w:hAnsi="Arial" w:cs="Arial"/>
          <w:bCs/>
          <w:sz w:val="22"/>
          <w:szCs w:val="22"/>
          <w:lang w:bidi="ar-SA"/>
        </w:rPr>
        <w:t xml:space="preserve">La variación positiva </w:t>
      </w:r>
      <w:r w:rsidRPr="00AA7F4C">
        <w:rPr>
          <w:rFonts w:ascii="Arial" w:eastAsia="Times New Roman" w:hAnsi="Arial" w:cs="Arial"/>
          <w:bCs/>
          <w:sz w:val="22"/>
          <w:szCs w:val="22"/>
          <w:lang w:bidi="ar-SA"/>
        </w:rPr>
        <w:t xml:space="preserve">de $ </w:t>
      </w:r>
      <w:r w:rsidR="009E33FE">
        <w:rPr>
          <w:rFonts w:ascii="Arial" w:eastAsia="Times New Roman" w:hAnsi="Arial" w:cs="Arial"/>
          <w:bCs/>
          <w:sz w:val="22"/>
          <w:szCs w:val="22"/>
          <w:lang w:bidi="ar-SA"/>
        </w:rPr>
        <w:t>1</w:t>
      </w:r>
      <w:proofErr w:type="gramStart"/>
      <w:r>
        <w:rPr>
          <w:rFonts w:ascii="Arial" w:eastAsia="Times New Roman" w:hAnsi="Arial" w:cs="Arial"/>
          <w:bCs/>
          <w:sz w:val="22"/>
          <w:szCs w:val="22"/>
          <w:lang w:bidi="ar-SA"/>
        </w:rPr>
        <w:t>,</w:t>
      </w:r>
      <w:r w:rsidR="009E33FE">
        <w:rPr>
          <w:rFonts w:ascii="Arial" w:eastAsia="Times New Roman" w:hAnsi="Arial" w:cs="Arial"/>
          <w:bCs/>
          <w:sz w:val="22"/>
          <w:szCs w:val="22"/>
          <w:lang w:bidi="ar-SA"/>
        </w:rPr>
        <w:t>022</w:t>
      </w:r>
      <w:r>
        <w:rPr>
          <w:rFonts w:ascii="Arial" w:eastAsia="Times New Roman" w:hAnsi="Arial" w:cs="Arial"/>
          <w:bCs/>
          <w:sz w:val="22"/>
          <w:szCs w:val="22"/>
          <w:lang w:bidi="ar-SA"/>
        </w:rPr>
        <w:t>,</w:t>
      </w:r>
      <w:r w:rsidR="009E33FE">
        <w:rPr>
          <w:rFonts w:ascii="Arial" w:eastAsia="Times New Roman" w:hAnsi="Arial" w:cs="Arial"/>
          <w:bCs/>
          <w:sz w:val="22"/>
          <w:szCs w:val="22"/>
          <w:lang w:bidi="ar-SA"/>
        </w:rPr>
        <w:t>212</w:t>
      </w:r>
      <w:r>
        <w:rPr>
          <w:rFonts w:ascii="Arial" w:eastAsia="Times New Roman" w:hAnsi="Arial" w:cs="Arial"/>
          <w:bCs/>
          <w:sz w:val="22"/>
          <w:szCs w:val="22"/>
          <w:lang w:bidi="ar-SA"/>
        </w:rPr>
        <w:t>.</w:t>
      </w:r>
      <w:r w:rsidR="009E33FE">
        <w:rPr>
          <w:rFonts w:ascii="Arial" w:eastAsia="Times New Roman" w:hAnsi="Arial" w:cs="Arial"/>
          <w:bCs/>
          <w:sz w:val="22"/>
          <w:szCs w:val="22"/>
          <w:lang w:bidi="ar-SA"/>
        </w:rPr>
        <w:t>67</w:t>
      </w:r>
      <w:proofErr w:type="gramEnd"/>
      <w:r w:rsidRPr="00AA7F4C">
        <w:rPr>
          <w:rFonts w:ascii="Arial" w:eastAsia="Times New Roman" w:hAnsi="Arial" w:cs="Arial"/>
          <w:bCs/>
          <w:sz w:val="22"/>
          <w:szCs w:val="22"/>
          <w:lang w:bidi="ar-SA"/>
        </w:rPr>
        <w:t xml:space="preserve"> se debe </w:t>
      </w:r>
      <w:r>
        <w:rPr>
          <w:rFonts w:ascii="Arial" w:eastAsia="Times New Roman" w:hAnsi="Arial" w:cs="Arial"/>
          <w:bCs/>
          <w:sz w:val="22"/>
          <w:szCs w:val="22"/>
          <w:lang w:bidi="ar-SA"/>
        </w:rPr>
        <w:t>principalmente al registro de anticipo a contratistas por obras públicas a corto plazo</w:t>
      </w:r>
      <w:r w:rsidRPr="00AA7F4C">
        <w:rPr>
          <w:rFonts w:ascii="Arial" w:eastAsia="Times New Roman" w:hAnsi="Arial" w:cs="Arial"/>
          <w:bCs/>
          <w:sz w:val="22"/>
          <w:szCs w:val="22"/>
          <w:lang w:bidi="ar-SA"/>
        </w:rPr>
        <w:t>, durante el periodo que se informa</w:t>
      </w:r>
      <w:r>
        <w:rPr>
          <w:rFonts w:ascii="Arial" w:eastAsia="Times New Roman" w:hAnsi="Arial" w:cs="Arial"/>
          <w:bCs/>
          <w:sz w:val="22"/>
          <w:szCs w:val="22"/>
          <w:lang w:bidi="ar-SA"/>
        </w:rPr>
        <w:t>.</w:t>
      </w:r>
    </w:p>
    <w:p w:rsidR="005A1FE3" w:rsidRDefault="005A1FE3" w:rsidP="005A1FE3">
      <w:pPr>
        <w:spacing w:line="100" w:lineRule="atLeast"/>
        <w:jc w:val="both"/>
        <w:rPr>
          <w:rFonts w:ascii="Arial" w:eastAsia="Times New Roman" w:hAnsi="Arial" w:cs="Arial"/>
          <w:bCs/>
          <w:sz w:val="22"/>
          <w:szCs w:val="22"/>
          <w:lang w:bidi="ar-SA"/>
        </w:rPr>
      </w:pPr>
    </w:p>
    <w:p w:rsidR="005A1FE3" w:rsidRDefault="005A1FE3" w:rsidP="005A1FE3">
      <w:pPr>
        <w:numPr>
          <w:ilvl w:val="0"/>
          <w:numId w:val="18"/>
        </w:num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Derechos a Recibir Efectivo o Equivalentes a Largo Plazo</w:t>
      </w:r>
    </w:p>
    <w:p w:rsidR="005A1FE3" w:rsidRDefault="009E33FE" w:rsidP="005A1FE3">
      <w:pPr>
        <w:spacing w:line="100" w:lineRule="atLeast"/>
        <w:jc w:val="both"/>
        <w:rPr>
          <w:rFonts w:ascii="Arial" w:eastAsia="Times New Roman" w:hAnsi="Arial" w:cs="Arial"/>
          <w:b/>
          <w:bCs/>
          <w:sz w:val="22"/>
          <w:szCs w:val="22"/>
          <w:lang w:bidi="ar-SA"/>
        </w:rPr>
      </w:pPr>
      <w:r>
        <w:rPr>
          <w:rFonts w:ascii="Arial" w:eastAsia="Times New Roman" w:hAnsi="Arial" w:cs="Arial"/>
          <w:bCs/>
          <w:sz w:val="22"/>
          <w:szCs w:val="22"/>
          <w:lang w:bidi="ar-SA"/>
        </w:rPr>
        <w:t>La variación posi</w:t>
      </w:r>
      <w:r w:rsidR="005A1FE3">
        <w:rPr>
          <w:rFonts w:ascii="Arial" w:eastAsia="Times New Roman" w:hAnsi="Arial" w:cs="Arial"/>
          <w:bCs/>
          <w:sz w:val="22"/>
          <w:szCs w:val="22"/>
          <w:lang w:bidi="ar-SA"/>
        </w:rPr>
        <w:t xml:space="preserve">tiva </w:t>
      </w:r>
      <w:r w:rsidR="005A1FE3" w:rsidRPr="00AA7F4C">
        <w:rPr>
          <w:rFonts w:ascii="Arial" w:eastAsia="Times New Roman" w:hAnsi="Arial" w:cs="Arial"/>
          <w:bCs/>
          <w:sz w:val="22"/>
          <w:szCs w:val="22"/>
          <w:lang w:bidi="ar-SA"/>
        </w:rPr>
        <w:t xml:space="preserve">de $ </w:t>
      </w:r>
      <w:r>
        <w:rPr>
          <w:rFonts w:ascii="Arial" w:eastAsia="Times New Roman" w:hAnsi="Arial" w:cs="Arial"/>
          <w:bCs/>
          <w:sz w:val="22"/>
          <w:szCs w:val="22"/>
          <w:lang w:bidi="ar-SA"/>
        </w:rPr>
        <w:t>1</w:t>
      </w:r>
      <w:r w:rsidR="005A1FE3">
        <w:rPr>
          <w:rFonts w:ascii="Arial" w:eastAsia="Times New Roman" w:hAnsi="Arial" w:cs="Arial"/>
          <w:bCs/>
          <w:sz w:val="22"/>
          <w:szCs w:val="22"/>
          <w:lang w:bidi="ar-SA"/>
        </w:rPr>
        <w:t>3</w:t>
      </w:r>
      <w:proofErr w:type="gramStart"/>
      <w:r w:rsidR="005A1FE3">
        <w:rPr>
          <w:rFonts w:ascii="Arial" w:eastAsia="Times New Roman" w:hAnsi="Arial" w:cs="Arial"/>
          <w:bCs/>
          <w:sz w:val="22"/>
          <w:szCs w:val="22"/>
          <w:lang w:bidi="ar-SA"/>
        </w:rPr>
        <w:t>,</w:t>
      </w:r>
      <w:r>
        <w:rPr>
          <w:rFonts w:ascii="Arial" w:eastAsia="Times New Roman" w:hAnsi="Arial" w:cs="Arial"/>
          <w:bCs/>
          <w:sz w:val="22"/>
          <w:szCs w:val="22"/>
          <w:lang w:bidi="ar-SA"/>
        </w:rPr>
        <w:t>380</w:t>
      </w:r>
      <w:r w:rsidR="005A1FE3">
        <w:rPr>
          <w:rFonts w:ascii="Arial" w:eastAsia="Times New Roman" w:hAnsi="Arial" w:cs="Arial"/>
          <w:bCs/>
          <w:sz w:val="22"/>
          <w:szCs w:val="22"/>
          <w:lang w:bidi="ar-SA"/>
        </w:rPr>
        <w:t>,</w:t>
      </w:r>
      <w:r>
        <w:rPr>
          <w:rFonts w:ascii="Arial" w:eastAsia="Times New Roman" w:hAnsi="Arial" w:cs="Arial"/>
          <w:bCs/>
          <w:sz w:val="22"/>
          <w:szCs w:val="22"/>
          <w:lang w:bidi="ar-SA"/>
        </w:rPr>
        <w:t>568</w:t>
      </w:r>
      <w:r w:rsidR="005A1FE3">
        <w:rPr>
          <w:rFonts w:ascii="Arial" w:eastAsia="Times New Roman" w:hAnsi="Arial" w:cs="Arial"/>
          <w:bCs/>
          <w:sz w:val="22"/>
          <w:szCs w:val="22"/>
          <w:lang w:bidi="ar-SA"/>
        </w:rPr>
        <w:t>.</w:t>
      </w:r>
      <w:r>
        <w:rPr>
          <w:rFonts w:ascii="Arial" w:eastAsia="Times New Roman" w:hAnsi="Arial" w:cs="Arial"/>
          <w:bCs/>
          <w:sz w:val="22"/>
          <w:szCs w:val="22"/>
          <w:lang w:bidi="ar-SA"/>
        </w:rPr>
        <w:t>8</w:t>
      </w:r>
      <w:r w:rsidR="005A1FE3">
        <w:rPr>
          <w:rFonts w:ascii="Arial" w:eastAsia="Times New Roman" w:hAnsi="Arial" w:cs="Arial"/>
          <w:bCs/>
          <w:sz w:val="22"/>
          <w:szCs w:val="22"/>
          <w:lang w:bidi="ar-SA"/>
        </w:rPr>
        <w:t>4</w:t>
      </w:r>
      <w:proofErr w:type="gramEnd"/>
      <w:r w:rsidR="005A1FE3" w:rsidRPr="00AA7F4C">
        <w:rPr>
          <w:rFonts w:ascii="Arial" w:eastAsia="Times New Roman" w:hAnsi="Arial" w:cs="Arial"/>
          <w:bCs/>
          <w:sz w:val="22"/>
          <w:szCs w:val="22"/>
          <w:lang w:bidi="ar-SA"/>
        </w:rPr>
        <w:t xml:space="preserve"> se debe </w:t>
      </w:r>
      <w:r>
        <w:rPr>
          <w:rFonts w:ascii="Arial" w:eastAsia="Times New Roman" w:hAnsi="Arial" w:cs="Arial"/>
          <w:bCs/>
          <w:sz w:val="22"/>
          <w:szCs w:val="22"/>
          <w:lang w:bidi="ar-SA"/>
        </w:rPr>
        <w:t>principalmente al reintegro</w:t>
      </w:r>
      <w:r w:rsidR="005A1FE3">
        <w:rPr>
          <w:rFonts w:ascii="Arial" w:eastAsia="Times New Roman" w:hAnsi="Arial" w:cs="Arial"/>
          <w:bCs/>
          <w:sz w:val="22"/>
          <w:szCs w:val="22"/>
          <w:lang w:bidi="ar-SA"/>
        </w:rPr>
        <w:t xml:space="preserve"> de </w:t>
      </w:r>
      <w:r>
        <w:rPr>
          <w:rFonts w:ascii="Arial" w:eastAsia="Times New Roman" w:hAnsi="Arial" w:cs="Arial"/>
          <w:bCs/>
          <w:sz w:val="22"/>
          <w:szCs w:val="22"/>
          <w:lang w:bidi="ar-SA"/>
        </w:rPr>
        <w:t>economías a la Tesorería de la Federación de las</w:t>
      </w:r>
      <w:r w:rsidR="005A1FE3" w:rsidRPr="00AA7F4C">
        <w:rPr>
          <w:rFonts w:ascii="Arial" w:eastAsia="Times New Roman" w:hAnsi="Arial" w:cs="Arial"/>
          <w:bCs/>
          <w:sz w:val="22"/>
          <w:szCs w:val="22"/>
          <w:lang w:bidi="ar-SA"/>
        </w:rPr>
        <w:t xml:space="preserve"> cuentas maestras </w:t>
      </w:r>
      <w:r w:rsidR="005A1FE3">
        <w:rPr>
          <w:rFonts w:ascii="Arial" w:eastAsia="Times New Roman" w:hAnsi="Arial" w:cs="Arial"/>
          <w:bCs/>
          <w:sz w:val="22"/>
          <w:szCs w:val="22"/>
          <w:lang w:bidi="ar-SA"/>
        </w:rPr>
        <w:t>mayores a 365 días de ejercicios anteriores</w:t>
      </w:r>
      <w:r w:rsidR="005A1FE3" w:rsidRPr="00AA7F4C">
        <w:rPr>
          <w:rFonts w:ascii="Arial" w:eastAsia="Times New Roman" w:hAnsi="Arial" w:cs="Arial"/>
          <w:bCs/>
          <w:sz w:val="22"/>
          <w:szCs w:val="22"/>
          <w:lang w:bidi="ar-SA"/>
        </w:rPr>
        <w:t>, durante el periodo que se informa</w:t>
      </w:r>
      <w:r w:rsidR="005A1FE3">
        <w:rPr>
          <w:rFonts w:ascii="Arial" w:eastAsia="Times New Roman" w:hAnsi="Arial" w:cs="Arial"/>
          <w:bCs/>
          <w:sz w:val="22"/>
          <w:szCs w:val="22"/>
          <w:lang w:bidi="ar-SA"/>
        </w:rPr>
        <w:t>.</w:t>
      </w:r>
    </w:p>
    <w:p w:rsidR="005A1FE3" w:rsidRDefault="005A1FE3" w:rsidP="005A1FE3">
      <w:pPr>
        <w:spacing w:line="100" w:lineRule="atLeast"/>
        <w:jc w:val="both"/>
        <w:rPr>
          <w:rFonts w:ascii="Arial" w:eastAsia="Times New Roman" w:hAnsi="Arial" w:cs="Arial"/>
          <w:b/>
          <w:bCs/>
          <w:sz w:val="22"/>
          <w:szCs w:val="22"/>
          <w:lang w:bidi="ar-SA"/>
        </w:rPr>
      </w:pPr>
    </w:p>
    <w:p w:rsidR="005A1FE3" w:rsidRDefault="005A1FE3" w:rsidP="005A1FE3">
      <w:pPr>
        <w:numPr>
          <w:ilvl w:val="0"/>
          <w:numId w:val="18"/>
        </w:num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 xml:space="preserve">Bienes Inmuebles, Infraestructura y Construcciones en Proceso                                           </w:t>
      </w:r>
    </w:p>
    <w:p w:rsidR="005A1FE3" w:rsidRDefault="005A1FE3" w:rsidP="005A1FE3">
      <w:pPr>
        <w:spacing w:line="100" w:lineRule="atLeast"/>
        <w:jc w:val="both"/>
        <w:rPr>
          <w:rFonts w:ascii="Arial" w:eastAsia="Times New Roman" w:hAnsi="Arial" w:cs="Arial"/>
          <w:bCs/>
          <w:sz w:val="22"/>
          <w:szCs w:val="22"/>
          <w:lang w:bidi="ar-SA"/>
        </w:rPr>
      </w:pPr>
      <w:r>
        <w:rPr>
          <w:rFonts w:ascii="Arial" w:eastAsia="Times New Roman" w:hAnsi="Arial" w:cs="Arial"/>
          <w:bCs/>
          <w:sz w:val="22"/>
          <w:szCs w:val="22"/>
          <w:lang w:bidi="ar-SA"/>
        </w:rPr>
        <w:t>La variación positiva</w:t>
      </w:r>
      <w:r w:rsidRPr="00AA7F4C">
        <w:rPr>
          <w:rFonts w:ascii="Arial" w:eastAsia="Times New Roman" w:hAnsi="Arial" w:cs="Arial"/>
          <w:bCs/>
          <w:sz w:val="22"/>
          <w:szCs w:val="22"/>
          <w:lang w:bidi="ar-SA"/>
        </w:rPr>
        <w:t xml:space="preserve"> de $ </w:t>
      </w:r>
      <w:r w:rsidR="009E33FE">
        <w:rPr>
          <w:rFonts w:ascii="Arial" w:eastAsia="Times New Roman" w:hAnsi="Arial" w:cs="Arial"/>
          <w:bCs/>
          <w:sz w:val="22"/>
          <w:szCs w:val="22"/>
          <w:lang w:bidi="ar-SA"/>
        </w:rPr>
        <w:t>2</w:t>
      </w:r>
      <w:proofErr w:type="gramStart"/>
      <w:r>
        <w:rPr>
          <w:rFonts w:ascii="Arial" w:eastAsia="Times New Roman" w:hAnsi="Arial" w:cs="Arial"/>
          <w:bCs/>
          <w:sz w:val="22"/>
          <w:szCs w:val="22"/>
          <w:lang w:bidi="ar-SA"/>
        </w:rPr>
        <w:t>,</w:t>
      </w:r>
      <w:r w:rsidR="009E33FE">
        <w:rPr>
          <w:rFonts w:ascii="Arial" w:eastAsia="Times New Roman" w:hAnsi="Arial" w:cs="Arial"/>
          <w:bCs/>
          <w:sz w:val="22"/>
          <w:szCs w:val="22"/>
          <w:lang w:bidi="ar-SA"/>
        </w:rPr>
        <w:t>50</w:t>
      </w:r>
      <w:r>
        <w:rPr>
          <w:rFonts w:ascii="Arial" w:eastAsia="Times New Roman" w:hAnsi="Arial" w:cs="Arial"/>
          <w:bCs/>
          <w:sz w:val="22"/>
          <w:szCs w:val="22"/>
          <w:lang w:bidi="ar-SA"/>
        </w:rPr>
        <w:t>9,</w:t>
      </w:r>
      <w:r w:rsidR="009E33FE">
        <w:rPr>
          <w:rFonts w:ascii="Arial" w:eastAsia="Times New Roman" w:hAnsi="Arial" w:cs="Arial"/>
          <w:bCs/>
          <w:sz w:val="22"/>
          <w:szCs w:val="22"/>
          <w:lang w:bidi="ar-SA"/>
        </w:rPr>
        <w:t>591</w:t>
      </w:r>
      <w:r>
        <w:rPr>
          <w:rFonts w:ascii="Arial" w:eastAsia="Times New Roman" w:hAnsi="Arial" w:cs="Arial"/>
          <w:bCs/>
          <w:sz w:val="22"/>
          <w:szCs w:val="22"/>
          <w:lang w:bidi="ar-SA"/>
        </w:rPr>
        <w:t>,</w:t>
      </w:r>
      <w:r w:rsidR="009E33FE">
        <w:rPr>
          <w:rFonts w:ascii="Arial" w:eastAsia="Times New Roman" w:hAnsi="Arial" w:cs="Arial"/>
          <w:bCs/>
          <w:sz w:val="22"/>
          <w:szCs w:val="22"/>
          <w:lang w:bidi="ar-SA"/>
        </w:rPr>
        <w:t>574</w:t>
      </w:r>
      <w:r>
        <w:rPr>
          <w:rFonts w:ascii="Arial" w:eastAsia="Times New Roman" w:hAnsi="Arial" w:cs="Arial"/>
          <w:bCs/>
          <w:sz w:val="22"/>
          <w:szCs w:val="22"/>
          <w:lang w:bidi="ar-SA"/>
        </w:rPr>
        <w:t>.</w:t>
      </w:r>
      <w:r w:rsidR="009E33FE">
        <w:rPr>
          <w:rFonts w:ascii="Arial" w:eastAsia="Times New Roman" w:hAnsi="Arial" w:cs="Arial"/>
          <w:bCs/>
          <w:sz w:val="22"/>
          <w:szCs w:val="22"/>
          <w:lang w:bidi="ar-SA"/>
        </w:rPr>
        <w:t>45</w:t>
      </w:r>
      <w:proofErr w:type="gramEnd"/>
      <w:r w:rsidRPr="00AA7F4C">
        <w:rPr>
          <w:rFonts w:ascii="Arial" w:eastAsia="Times New Roman" w:hAnsi="Arial" w:cs="Arial"/>
          <w:bCs/>
          <w:sz w:val="22"/>
          <w:szCs w:val="22"/>
          <w:lang w:bidi="ar-SA"/>
        </w:rPr>
        <w:t xml:space="preserve"> se debe </w:t>
      </w:r>
      <w:r>
        <w:rPr>
          <w:rFonts w:ascii="Arial" w:eastAsia="Times New Roman" w:hAnsi="Arial" w:cs="Arial"/>
          <w:bCs/>
          <w:sz w:val="22"/>
          <w:szCs w:val="22"/>
          <w:lang w:bidi="ar-SA"/>
        </w:rPr>
        <w:t>principalmente por el incremento de pagos a contratistas, por construcciones de obra pública.</w:t>
      </w:r>
    </w:p>
    <w:p w:rsidR="005A1FE3" w:rsidRDefault="005A1FE3" w:rsidP="005A1FE3">
      <w:pPr>
        <w:spacing w:line="100" w:lineRule="atLeast"/>
        <w:jc w:val="both"/>
        <w:rPr>
          <w:rFonts w:ascii="Arial" w:eastAsia="Times New Roman" w:hAnsi="Arial" w:cs="Arial"/>
          <w:bCs/>
          <w:sz w:val="22"/>
          <w:szCs w:val="22"/>
          <w:lang w:bidi="ar-SA"/>
        </w:rPr>
      </w:pPr>
    </w:p>
    <w:p w:rsidR="005A1FE3" w:rsidRDefault="005A1FE3" w:rsidP="005A1FE3">
      <w:pPr>
        <w:spacing w:line="100" w:lineRule="atLeast"/>
        <w:jc w:val="both"/>
        <w:rPr>
          <w:rFonts w:ascii="Arial" w:eastAsia="Times New Roman" w:hAnsi="Arial" w:cs="Arial"/>
          <w:bCs/>
          <w:sz w:val="22"/>
          <w:szCs w:val="22"/>
          <w:lang w:bidi="ar-SA"/>
        </w:rPr>
      </w:pPr>
    </w:p>
    <w:p w:rsidR="005A1FE3" w:rsidRDefault="005A1FE3" w:rsidP="005A1FE3">
      <w:pPr>
        <w:spacing w:line="100" w:lineRule="atLeast"/>
        <w:jc w:val="both"/>
        <w:rPr>
          <w:rFonts w:ascii="Arial" w:eastAsia="Times New Roman" w:hAnsi="Arial" w:cs="Arial"/>
          <w:bCs/>
          <w:sz w:val="22"/>
          <w:szCs w:val="22"/>
          <w:lang w:bidi="ar-SA"/>
        </w:rPr>
      </w:pPr>
    </w:p>
    <w:p w:rsidR="006629B6" w:rsidRDefault="006629B6" w:rsidP="005A1FE3">
      <w:pPr>
        <w:spacing w:line="100" w:lineRule="atLeast"/>
        <w:jc w:val="both"/>
        <w:rPr>
          <w:rFonts w:ascii="Arial" w:eastAsia="Times New Roman" w:hAnsi="Arial" w:cs="Arial"/>
          <w:bCs/>
          <w:sz w:val="22"/>
          <w:szCs w:val="22"/>
          <w:lang w:bidi="ar-SA"/>
        </w:rPr>
      </w:pPr>
    </w:p>
    <w:p w:rsidR="005A1FE3" w:rsidRDefault="005A1FE3" w:rsidP="005A1FE3">
      <w:pPr>
        <w:spacing w:line="100" w:lineRule="atLeast"/>
        <w:jc w:val="both"/>
        <w:rPr>
          <w:rFonts w:ascii="Arial" w:eastAsia="Times New Roman" w:hAnsi="Arial" w:cs="Arial"/>
          <w:bCs/>
          <w:sz w:val="22"/>
          <w:szCs w:val="22"/>
          <w:lang w:bidi="ar-SA"/>
        </w:rPr>
      </w:pPr>
    </w:p>
    <w:p w:rsidR="005A1FE3" w:rsidRPr="00CB5901" w:rsidRDefault="005A1FE3" w:rsidP="005A1FE3">
      <w:pPr>
        <w:pStyle w:val="Prrafodelista"/>
        <w:numPr>
          <w:ilvl w:val="0"/>
          <w:numId w:val="18"/>
        </w:numPr>
        <w:spacing w:line="100" w:lineRule="atLeast"/>
        <w:rPr>
          <w:rFonts w:ascii="Arial" w:hAnsi="Arial"/>
          <w:bCs/>
        </w:rPr>
      </w:pPr>
      <w:r>
        <w:rPr>
          <w:rFonts w:ascii="Arial" w:hAnsi="Arial"/>
          <w:b/>
          <w:bCs/>
        </w:rPr>
        <w:lastRenderedPageBreak/>
        <w:t>Bienes Muebles</w:t>
      </w:r>
    </w:p>
    <w:p w:rsidR="005A1FE3" w:rsidRPr="00BC7577" w:rsidRDefault="005A1FE3" w:rsidP="005A1FE3">
      <w:pPr>
        <w:spacing w:line="100" w:lineRule="atLeast"/>
        <w:rPr>
          <w:rFonts w:ascii="Arial" w:hAnsi="Arial"/>
          <w:bCs/>
          <w:sz w:val="22"/>
          <w:szCs w:val="22"/>
        </w:rPr>
      </w:pPr>
      <w:r>
        <w:rPr>
          <w:rFonts w:ascii="Arial" w:hAnsi="Arial"/>
          <w:bCs/>
          <w:sz w:val="22"/>
          <w:szCs w:val="22"/>
        </w:rPr>
        <w:t>La variación negativa de $ 4</w:t>
      </w:r>
      <w:proofErr w:type="gramStart"/>
      <w:r>
        <w:rPr>
          <w:rFonts w:ascii="Arial" w:hAnsi="Arial"/>
          <w:bCs/>
          <w:sz w:val="22"/>
          <w:szCs w:val="22"/>
        </w:rPr>
        <w:t>,6</w:t>
      </w:r>
      <w:r w:rsidR="009E33FE">
        <w:rPr>
          <w:rFonts w:ascii="Arial" w:hAnsi="Arial"/>
          <w:bCs/>
          <w:sz w:val="22"/>
          <w:szCs w:val="22"/>
        </w:rPr>
        <w:t>96</w:t>
      </w:r>
      <w:r>
        <w:rPr>
          <w:rFonts w:ascii="Arial" w:hAnsi="Arial"/>
          <w:bCs/>
          <w:sz w:val="22"/>
          <w:szCs w:val="22"/>
        </w:rPr>
        <w:t>,</w:t>
      </w:r>
      <w:r w:rsidR="007F3875">
        <w:rPr>
          <w:rFonts w:ascii="Arial" w:hAnsi="Arial"/>
          <w:bCs/>
          <w:sz w:val="22"/>
          <w:szCs w:val="22"/>
        </w:rPr>
        <w:t>29</w:t>
      </w:r>
      <w:r>
        <w:rPr>
          <w:rFonts w:ascii="Arial" w:hAnsi="Arial"/>
          <w:bCs/>
          <w:sz w:val="22"/>
          <w:szCs w:val="22"/>
        </w:rPr>
        <w:t>1,</w:t>
      </w:r>
      <w:r w:rsidR="007F3875">
        <w:rPr>
          <w:rFonts w:ascii="Arial" w:hAnsi="Arial"/>
          <w:bCs/>
          <w:sz w:val="22"/>
          <w:szCs w:val="22"/>
        </w:rPr>
        <w:t>397</w:t>
      </w:r>
      <w:r>
        <w:rPr>
          <w:rFonts w:ascii="Arial" w:hAnsi="Arial"/>
          <w:bCs/>
          <w:sz w:val="22"/>
          <w:szCs w:val="22"/>
        </w:rPr>
        <w:t>.</w:t>
      </w:r>
      <w:r w:rsidR="007F3875">
        <w:rPr>
          <w:rFonts w:ascii="Arial" w:hAnsi="Arial"/>
          <w:bCs/>
          <w:sz w:val="22"/>
          <w:szCs w:val="22"/>
        </w:rPr>
        <w:t>17</w:t>
      </w:r>
      <w:proofErr w:type="gramEnd"/>
      <w:r>
        <w:rPr>
          <w:rFonts w:ascii="Arial" w:hAnsi="Arial"/>
          <w:bCs/>
          <w:sz w:val="22"/>
          <w:szCs w:val="22"/>
        </w:rPr>
        <w:t xml:space="preserve"> se debe principalmente al decremento de Maquinaria, Otros Equipos y Herramientas. Por el registro de importes de acuerdo al patrimonio.</w:t>
      </w:r>
    </w:p>
    <w:p w:rsidR="005A1FE3" w:rsidRDefault="005A1FE3" w:rsidP="005A1FE3">
      <w:pPr>
        <w:spacing w:line="100" w:lineRule="atLeast"/>
        <w:jc w:val="both"/>
        <w:rPr>
          <w:rFonts w:ascii="Arial" w:eastAsia="Times New Roman" w:hAnsi="Arial" w:cs="Arial"/>
          <w:b/>
          <w:bCs/>
          <w:sz w:val="22"/>
          <w:szCs w:val="22"/>
          <w:lang w:bidi="ar-SA"/>
        </w:rPr>
      </w:pPr>
    </w:p>
    <w:p w:rsidR="005A1FE3" w:rsidRDefault="005A1FE3" w:rsidP="005A1FE3">
      <w:pPr>
        <w:numPr>
          <w:ilvl w:val="0"/>
          <w:numId w:val="18"/>
        </w:num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 xml:space="preserve">Activos Diferidos                                           </w:t>
      </w:r>
    </w:p>
    <w:p w:rsidR="005A1FE3" w:rsidRPr="008B0875" w:rsidRDefault="005A1FE3" w:rsidP="005A1FE3">
      <w:pPr>
        <w:spacing w:line="100" w:lineRule="atLeast"/>
        <w:jc w:val="both"/>
        <w:rPr>
          <w:rFonts w:ascii="Arial" w:eastAsia="Times New Roman" w:hAnsi="Arial" w:cs="Arial"/>
          <w:bCs/>
          <w:sz w:val="22"/>
          <w:szCs w:val="22"/>
          <w:lang w:bidi="ar-SA"/>
        </w:rPr>
      </w:pPr>
      <w:r>
        <w:rPr>
          <w:rFonts w:ascii="Arial" w:eastAsia="Times New Roman" w:hAnsi="Arial" w:cs="Arial"/>
          <w:bCs/>
          <w:sz w:val="22"/>
          <w:szCs w:val="22"/>
          <w:lang w:bidi="ar-SA"/>
        </w:rPr>
        <w:t>La variación posi</w:t>
      </w:r>
      <w:r w:rsidRPr="00AA7F4C">
        <w:rPr>
          <w:rFonts w:ascii="Arial" w:eastAsia="Times New Roman" w:hAnsi="Arial" w:cs="Arial"/>
          <w:bCs/>
          <w:sz w:val="22"/>
          <w:szCs w:val="22"/>
          <w:lang w:bidi="ar-SA"/>
        </w:rPr>
        <w:t xml:space="preserve">tiva de $ </w:t>
      </w:r>
      <w:r>
        <w:rPr>
          <w:rFonts w:ascii="Arial" w:eastAsia="Times New Roman" w:hAnsi="Arial" w:cs="Arial"/>
          <w:bCs/>
          <w:sz w:val="22"/>
          <w:szCs w:val="22"/>
          <w:lang w:bidi="ar-SA"/>
        </w:rPr>
        <w:t>167</w:t>
      </w:r>
      <w:proofErr w:type="gramStart"/>
      <w:r>
        <w:rPr>
          <w:rFonts w:ascii="Arial" w:eastAsia="Times New Roman" w:hAnsi="Arial" w:cs="Arial"/>
          <w:bCs/>
          <w:sz w:val="22"/>
          <w:szCs w:val="22"/>
          <w:lang w:bidi="ar-SA"/>
        </w:rPr>
        <w:t>,</w:t>
      </w:r>
      <w:r w:rsidR="007F3875">
        <w:rPr>
          <w:rFonts w:ascii="Arial" w:eastAsia="Times New Roman" w:hAnsi="Arial" w:cs="Arial"/>
          <w:bCs/>
          <w:sz w:val="22"/>
          <w:szCs w:val="22"/>
          <w:lang w:bidi="ar-SA"/>
        </w:rPr>
        <w:t>668</w:t>
      </w:r>
      <w:r>
        <w:rPr>
          <w:rFonts w:ascii="Arial" w:eastAsia="Times New Roman" w:hAnsi="Arial" w:cs="Arial"/>
          <w:bCs/>
          <w:sz w:val="22"/>
          <w:szCs w:val="22"/>
          <w:lang w:bidi="ar-SA"/>
        </w:rPr>
        <w:t>,</w:t>
      </w:r>
      <w:r w:rsidR="007F3875">
        <w:rPr>
          <w:rFonts w:ascii="Arial" w:eastAsia="Times New Roman" w:hAnsi="Arial" w:cs="Arial"/>
          <w:bCs/>
          <w:sz w:val="22"/>
          <w:szCs w:val="22"/>
          <w:lang w:bidi="ar-SA"/>
        </w:rPr>
        <w:t>756</w:t>
      </w:r>
      <w:r>
        <w:rPr>
          <w:rFonts w:ascii="Arial" w:eastAsia="Times New Roman" w:hAnsi="Arial" w:cs="Arial"/>
          <w:bCs/>
          <w:sz w:val="22"/>
          <w:szCs w:val="22"/>
          <w:lang w:bidi="ar-SA"/>
        </w:rPr>
        <w:t>.</w:t>
      </w:r>
      <w:r w:rsidR="007F3875">
        <w:rPr>
          <w:rFonts w:ascii="Arial" w:eastAsia="Times New Roman" w:hAnsi="Arial" w:cs="Arial"/>
          <w:bCs/>
          <w:sz w:val="22"/>
          <w:szCs w:val="22"/>
          <w:lang w:bidi="ar-SA"/>
        </w:rPr>
        <w:t>57</w:t>
      </w:r>
      <w:proofErr w:type="gramEnd"/>
      <w:r w:rsidRPr="00AA7F4C">
        <w:rPr>
          <w:rFonts w:ascii="Arial" w:eastAsia="Times New Roman" w:hAnsi="Arial" w:cs="Arial"/>
          <w:bCs/>
          <w:sz w:val="22"/>
          <w:szCs w:val="22"/>
          <w:lang w:bidi="ar-SA"/>
        </w:rPr>
        <w:t xml:space="preserve"> se debe </w:t>
      </w:r>
      <w:r>
        <w:rPr>
          <w:rFonts w:ascii="Arial" w:eastAsia="Times New Roman" w:hAnsi="Arial" w:cs="Arial"/>
          <w:bCs/>
          <w:sz w:val="22"/>
          <w:szCs w:val="22"/>
          <w:lang w:bidi="ar-SA"/>
        </w:rPr>
        <w:t>principalmente por pago a proveedores y contratistas sin suficiencia Presupuestal, los cuales serán regularizados.</w:t>
      </w:r>
    </w:p>
    <w:tbl>
      <w:tblPr>
        <w:tblpPr w:leftFromText="141" w:rightFromText="141" w:vertAnchor="text" w:horzAnchor="margin" w:tblpXSpec="center" w:tblpY="250"/>
        <w:tblW w:w="10371" w:type="dxa"/>
        <w:tblCellMar>
          <w:left w:w="70" w:type="dxa"/>
          <w:right w:w="70" w:type="dxa"/>
        </w:tblCellMar>
        <w:tblLook w:val="04A0" w:firstRow="1" w:lastRow="0" w:firstColumn="1" w:lastColumn="0" w:noHBand="0" w:noVBand="1"/>
      </w:tblPr>
      <w:tblGrid>
        <w:gridCol w:w="2978"/>
        <w:gridCol w:w="1475"/>
        <w:gridCol w:w="1475"/>
        <w:gridCol w:w="1475"/>
        <w:gridCol w:w="1475"/>
        <w:gridCol w:w="1493"/>
      </w:tblGrid>
      <w:tr w:rsidR="00EC5DE2" w:rsidRPr="00E31E31" w:rsidTr="001E25DC">
        <w:trPr>
          <w:trHeight w:val="540"/>
        </w:trPr>
        <w:tc>
          <w:tcPr>
            <w:tcW w:w="2978" w:type="dxa"/>
            <w:tcBorders>
              <w:top w:val="single" w:sz="4" w:space="0" w:color="auto"/>
              <w:left w:val="single" w:sz="4" w:space="0" w:color="auto"/>
              <w:bottom w:val="single" w:sz="4" w:space="0" w:color="auto"/>
              <w:right w:val="single" w:sz="4" w:space="0" w:color="auto"/>
            </w:tcBorders>
            <w:shd w:val="clear" w:color="00FF00" w:fill="DDDDDD"/>
            <w:noWrap/>
            <w:vAlign w:val="center"/>
            <w:hideMark/>
          </w:tcPr>
          <w:p w:rsidR="005A1FE3" w:rsidRPr="00E31E31" w:rsidRDefault="005A1FE3" w:rsidP="001E25DC">
            <w:pPr>
              <w:widowControl/>
              <w:suppressAutoHyphens w:val="0"/>
              <w:jc w:val="center"/>
              <w:rPr>
                <w:rFonts w:ascii="Arial" w:eastAsia="Times New Roman" w:hAnsi="Arial" w:cs="Arial"/>
                <w:b/>
                <w:bCs/>
                <w:kern w:val="0"/>
                <w:sz w:val="16"/>
                <w:szCs w:val="16"/>
                <w:lang w:eastAsia="es-MX" w:bidi="ar-SA"/>
              </w:rPr>
            </w:pPr>
            <w:bookmarkStart w:id="1" w:name="RANGE!A2:F18"/>
            <w:r w:rsidRPr="00E31E31">
              <w:rPr>
                <w:rFonts w:ascii="Arial" w:eastAsia="Times New Roman" w:hAnsi="Arial" w:cs="Arial"/>
                <w:b/>
                <w:bCs/>
                <w:kern w:val="0"/>
                <w:sz w:val="16"/>
                <w:szCs w:val="16"/>
                <w:lang w:eastAsia="es-MX" w:bidi="ar-SA"/>
              </w:rPr>
              <w:t>CONCEPTO</w:t>
            </w:r>
            <w:bookmarkEnd w:id="1"/>
          </w:p>
        </w:tc>
        <w:tc>
          <w:tcPr>
            <w:tcW w:w="1475" w:type="dxa"/>
            <w:tcBorders>
              <w:top w:val="single" w:sz="4" w:space="0" w:color="auto"/>
              <w:left w:val="nil"/>
              <w:bottom w:val="single" w:sz="4" w:space="0" w:color="auto"/>
              <w:right w:val="single" w:sz="4" w:space="0" w:color="auto"/>
            </w:tcBorders>
            <w:shd w:val="clear" w:color="00FF00" w:fill="DDDDDD"/>
            <w:vAlign w:val="center"/>
            <w:hideMark/>
          </w:tcPr>
          <w:p w:rsidR="005A1FE3" w:rsidRPr="00E31E31" w:rsidRDefault="005A1FE3" w:rsidP="001E25DC">
            <w:pPr>
              <w:widowControl/>
              <w:suppressAutoHyphens w:val="0"/>
              <w:jc w:val="center"/>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SALDO</w:t>
            </w:r>
            <w:r w:rsidRPr="00E31E31">
              <w:rPr>
                <w:rFonts w:ascii="Arial" w:eastAsia="Times New Roman" w:hAnsi="Arial" w:cs="Arial"/>
                <w:b/>
                <w:bCs/>
                <w:kern w:val="0"/>
                <w:sz w:val="16"/>
                <w:szCs w:val="16"/>
                <w:lang w:eastAsia="es-MX" w:bidi="ar-SA"/>
              </w:rPr>
              <w:br/>
              <w:t>INICIAL</w:t>
            </w:r>
          </w:p>
        </w:tc>
        <w:tc>
          <w:tcPr>
            <w:tcW w:w="1475" w:type="dxa"/>
            <w:tcBorders>
              <w:top w:val="single" w:sz="4" w:space="0" w:color="auto"/>
              <w:left w:val="nil"/>
              <w:bottom w:val="single" w:sz="4" w:space="0" w:color="auto"/>
              <w:right w:val="single" w:sz="4" w:space="0" w:color="auto"/>
            </w:tcBorders>
            <w:shd w:val="clear" w:color="00FF00" w:fill="DDDDDD"/>
            <w:vAlign w:val="center"/>
            <w:hideMark/>
          </w:tcPr>
          <w:p w:rsidR="005A1FE3" w:rsidRPr="00E31E31" w:rsidRDefault="005A1FE3" w:rsidP="001E25DC">
            <w:pPr>
              <w:widowControl/>
              <w:suppressAutoHyphens w:val="0"/>
              <w:jc w:val="center"/>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CARGOS DEL PERIODO</w:t>
            </w:r>
          </w:p>
        </w:tc>
        <w:tc>
          <w:tcPr>
            <w:tcW w:w="1475" w:type="dxa"/>
            <w:tcBorders>
              <w:top w:val="single" w:sz="4" w:space="0" w:color="auto"/>
              <w:left w:val="nil"/>
              <w:bottom w:val="single" w:sz="4" w:space="0" w:color="auto"/>
              <w:right w:val="single" w:sz="4" w:space="0" w:color="auto"/>
            </w:tcBorders>
            <w:shd w:val="clear" w:color="00FF00" w:fill="DDDDDD"/>
            <w:vAlign w:val="center"/>
            <w:hideMark/>
          </w:tcPr>
          <w:p w:rsidR="005A1FE3" w:rsidRPr="00E31E31" w:rsidRDefault="005A1FE3" w:rsidP="001E25DC">
            <w:pPr>
              <w:widowControl/>
              <w:suppressAutoHyphens w:val="0"/>
              <w:jc w:val="center"/>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ABONOS DEL PERIODO</w:t>
            </w:r>
          </w:p>
        </w:tc>
        <w:tc>
          <w:tcPr>
            <w:tcW w:w="1475" w:type="dxa"/>
            <w:tcBorders>
              <w:top w:val="single" w:sz="4" w:space="0" w:color="auto"/>
              <w:left w:val="nil"/>
              <w:bottom w:val="single" w:sz="4" w:space="0" w:color="auto"/>
              <w:right w:val="single" w:sz="4" w:space="0" w:color="auto"/>
            </w:tcBorders>
            <w:shd w:val="clear" w:color="00FF00" w:fill="DDDDDD"/>
            <w:vAlign w:val="center"/>
            <w:hideMark/>
          </w:tcPr>
          <w:p w:rsidR="005A1FE3" w:rsidRPr="00E31E31" w:rsidRDefault="005A1FE3" w:rsidP="001E25DC">
            <w:pPr>
              <w:widowControl/>
              <w:suppressAutoHyphens w:val="0"/>
              <w:jc w:val="center"/>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SALDO</w:t>
            </w:r>
            <w:r w:rsidRPr="00E31E31">
              <w:rPr>
                <w:rFonts w:ascii="Arial" w:eastAsia="Times New Roman" w:hAnsi="Arial" w:cs="Arial"/>
                <w:b/>
                <w:bCs/>
                <w:kern w:val="0"/>
                <w:sz w:val="16"/>
                <w:szCs w:val="16"/>
                <w:lang w:eastAsia="es-MX" w:bidi="ar-SA"/>
              </w:rPr>
              <w:br/>
              <w:t>FINAL</w:t>
            </w:r>
          </w:p>
        </w:tc>
        <w:tc>
          <w:tcPr>
            <w:tcW w:w="1493" w:type="dxa"/>
            <w:tcBorders>
              <w:top w:val="single" w:sz="4" w:space="0" w:color="auto"/>
              <w:left w:val="nil"/>
              <w:bottom w:val="single" w:sz="4" w:space="0" w:color="auto"/>
              <w:right w:val="single" w:sz="4" w:space="0" w:color="auto"/>
            </w:tcBorders>
            <w:shd w:val="clear" w:color="00FF00" w:fill="DDDDDD"/>
            <w:vAlign w:val="center"/>
            <w:hideMark/>
          </w:tcPr>
          <w:p w:rsidR="005A1FE3" w:rsidRPr="00E31E31" w:rsidRDefault="005A1FE3" w:rsidP="001E25DC">
            <w:pPr>
              <w:widowControl/>
              <w:suppressAutoHyphens w:val="0"/>
              <w:jc w:val="center"/>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VARIACIÓ</w:t>
            </w:r>
            <w:r w:rsidRPr="00E31E31">
              <w:rPr>
                <w:rFonts w:ascii="Arial" w:eastAsia="Times New Roman" w:hAnsi="Arial" w:cs="Arial"/>
                <w:b/>
                <w:bCs/>
                <w:kern w:val="0"/>
                <w:sz w:val="16"/>
                <w:szCs w:val="16"/>
                <w:lang w:eastAsia="es-MX" w:bidi="ar-SA"/>
              </w:rPr>
              <w:t xml:space="preserve">N DEL PERIODO </w:t>
            </w:r>
          </w:p>
        </w:tc>
      </w:tr>
      <w:tr w:rsidR="00EC5DE2" w:rsidRPr="00E31E31" w:rsidTr="001E25DC">
        <w:trPr>
          <w:trHeight w:val="165"/>
        </w:trPr>
        <w:tc>
          <w:tcPr>
            <w:tcW w:w="2978" w:type="dxa"/>
            <w:tcBorders>
              <w:top w:val="nil"/>
              <w:left w:val="nil"/>
              <w:bottom w:val="nil"/>
              <w:right w:val="nil"/>
            </w:tcBorders>
            <w:shd w:val="clear" w:color="000000" w:fill="FFFFFF"/>
            <w:noWrap/>
            <w:vAlign w:val="bottom"/>
            <w:hideMark/>
          </w:tcPr>
          <w:p w:rsidR="005A1FE3" w:rsidRPr="00E31E31" w:rsidRDefault="005A1FE3" w:rsidP="001E25DC">
            <w:pPr>
              <w:widowControl/>
              <w:suppressAutoHyphens w:val="0"/>
              <w:rPr>
                <w:rFonts w:ascii="Arial" w:eastAsia="Times New Roman" w:hAnsi="Arial" w:cs="Arial"/>
                <w:kern w:val="0"/>
                <w:sz w:val="18"/>
                <w:szCs w:val="18"/>
                <w:lang w:eastAsia="es-MX" w:bidi="ar-SA"/>
              </w:rPr>
            </w:pPr>
            <w:r w:rsidRPr="00E31E31">
              <w:rPr>
                <w:rFonts w:ascii="Arial" w:eastAsia="Times New Roman" w:hAnsi="Arial" w:cs="Arial"/>
                <w:kern w:val="0"/>
                <w:sz w:val="18"/>
                <w:szCs w:val="18"/>
                <w:lang w:eastAsia="es-MX" w:bidi="ar-SA"/>
              </w:rPr>
              <w:t> </w:t>
            </w:r>
          </w:p>
        </w:tc>
        <w:tc>
          <w:tcPr>
            <w:tcW w:w="1475" w:type="dxa"/>
            <w:tcBorders>
              <w:top w:val="nil"/>
              <w:left w:val="nil"/>
              <w:bottom w:val="nil"/>
              <w:right w:val="nil"/>
            </w:tcBorders>
            <w:shd w:val="clear" w:color="000000" w:fill="FFFFFF"/>
            <w:noWrap/>
            <w:vAlign w:val="center"/>
            <w:hideMark/>
          </w:tcPr>
          <w:p w:rsidR="005A1FE3" w:rsidRPr="00E31E31" w:rsidRDefault="005A1FE3" w:rsidP="001E25DC">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c>
          <w:tcPr>
            <w:tcW w:w="1475" w:type="dxa"/>
            <w:tcBorders>
              <w:top w:val="nil"/>
              <w:left w:val="nil"/>
              <w:bottom w:val="nil"/>
              <w:right w:val="nil"/>
            </w:tcBorders>
            <w:shd w:val="clear" w:color="000000" w:fill="FFFFFF"/>
            <w:noWrap/>
            <w:vAlign w:val="center"/>
            <w:hideMark/>
          </w:tcPr>
          <w:p w:rsidR="005A1FE3" w:rsidRPr="00E31E31" w:rsidRDefault="005A1FE3" w:rsidP="001E25DC">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c>
          <w:tcPr>
            <w:tcW w:w="1475" w:type="dxa"/>
            <w:tcBorders>
              <w:top w:val="nil"/>
              <w:left w:val="nil"/>
              <w:bottom w:val="nil"/>
              <w:right w:val="nil"/>
            </w:tcBorders>
            <w:shd w:val="clear" w:color="000000" w:fill="FFFFFF"/>
            <w:noWrap/>
            <w:vAlign w:val="center"/>
            <w:hideMark/>
          </w:tcPr>
          <w:p w:rsidR="005A1FE3" w:rsidRPr="00E31E31" w:rsidRDefault="005A1FE3" w:rsidP="001E25DC">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c>
          <w:tcPr>
            <w:tcW w:w="1475" w:type="dxa"/>
            <w:tcBorders>
              <w:top w:val="nil"/>
              <w:left w:val="nil"/>
              <w:bottom w:val="nil"/>
              <w:right w:val="nil"/>
            </w:tcBorders>
            <w:shd w:val="clear" w:color="000000" w:fill="FFFFFF"/>
            <w:noWrap/>
            <w:vAlign w:val="center"/>
            <w:hideMark/>
          </w:tcPr>
          <w:p w:rsidR="005A1FE3" w:rsidRPr="00E31E31" w:rsidRDefault="005A1FE3" w:rsidP="001E25DC">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c>
          <w:tcPr>
            <w:tcW w:w="1493" w:type="dxa"/>
            <w:tcBorders>
              <w:top w:val="nil"/>
              <w:left w:val="nil"/>
              <w:bottom w:val="nil"/>
              <w:right w:val="nil"/>
            </w:tcBorders>
            <w:shd w:val="clear" w:color="000000" w:fill="FFFFFF"/>
            <w:noWrap/>
            <w:vAlign w:val="center"/>
            <w:hideMark/>
          </w:tcPr>
          <w:p w:rsidR="005A1FE3" w:rsidRPr="00E31E31" w:rsidRDefault="005A1FE3" w:rsidP="001E25DC">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r>
      <w:tr w:rsidR="00EC5DE2" w:rsidRPr="00E31E31" w:rsidTr="001E25DC">
        <w:trPr>
          <w:trHeight w:val="402"/>
        </w:trPr>
        <w:tc>
          <w:tcPr>
            <w:tcW w:w="29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A1FE3" w:rsidRPr="00E31E31" w:rsidRDefault="005A1FE3" w:rsidP="001E25DC">
            <w:pPr>
              <w:widowControl/>
              <w:suppressAutoHyphens w:val="0"/>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ACTIVO</w:t>
            </w:r>
          </w:p>
        </w:tc>
        <w:tc>
          <w:tcPr>
            <w:tcW w:w="1475" w:type="dxa"/>
            <w:tcBorders>
              <w:top w:val="single" w:sz="4" w:space="0" w:color="auto"/>
              <w:left w:val="nil"/>
              <w:bottom w:val="single" w:sz="4" w:space="0" w:color="auto"/>
              <w:right w:val="single" w:sz="4" w:space="0" w:color="auto"/>
            </w:tcBorders>
            <w:shd w:val="clear" w:color="000000" w:fill="FFFFFF"/>
            <w:noWrap/>
            <w:vAlign w:val="bottom"/>
          </w:tcPr>
          <w:p w:rsidR="005A1FE3" w:rsidRPr="00E31E31" w:rsidRDefault="005A1FE3" w:rsidP="001E25DC">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12,783,288,047.57</w:t>
            </w:r>
          </w:p>
        </w:tc>
        <w:tc>
          <w:tcPr>
            <w:tcW w:w="1475" w:type="dxa"/>
            <w:tcBorders>
              <w:top w:val="single" w:sz="4" w:space="0" w:color="auto"/>
              <w:left w:val="nil"/>
              <w:bottom w:val="single" w:sz="4" w:space="0" w:color="auto"/>
              <w:right w:val="single" w:sz="4" w:space="0" w:color="auto"/>
            </w:tcBorders>
            <w:shd w:val="clear" w:color="000000" w:fill="FFFFFF"/>
            <w:noWrap/>
            <w:vAlign w:val="bottom"/>
            <w:hideMark/>
          </w:tcPr>
          <w:p w:rsidR="005A1FE3" w:rsidRPr="00E31E31" w:rsidRDefault="007F3875" w:rsidP="004C0F6B">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w:t>
            </w:r>
            <w:r w:rsidR="004C0F6B">
              <w:rPr>
                <w:rFonts w:ascii="Arial" w:eastAsia="Times New Roman" w:hAnsi="Arial" w:cs="Arial"/>
                <w:b/>
                <w:bCs/>
                <w:kern w:val="0"/>
                <w:sz w:val="16"/>
                <w:szCs w:val="16"/>
                <w:lang w:eastAsia="es-MX" w:bidi="ar-SA"/>
              </w:rPr>
              <w:t>8</w:t>
            </w:r>
            <w:r w:rsidR="005A1FE3">
              <w:rPr>
                <w:rFonts w:ascii="Arial" w:eastAsia="Times New Roman" w:hAnsi="Arial" w:cs="Arial"/>
                <w:b/>
                <w:bCs/>
                <w:kern w:val="0"/>
                <w:sz w:val="16"/>
                <w:szCs w:val="16"/>
                <w:lang w:eastAsia="es-MX" w:bidi="ar-SA"/>
              </w:rPr>
              <w:t>,</w:t>
            </w:r>
            <w:r w:rsidR="004C0F6B">
              <w:rPr>
                <w:rFonts w:ascii="Arial" w:eastAsia="Times New Roman" w:hAnsi="Arial" w:cs="Arial"/>
                <w:b/>
                <w:bCs/>
                <w:kern w:val="0"/>
                <w:sz w:val="16"/>
                <w:szCs w:val="16"/>
                <w:lang w:eastAsia="es-MX" w:bidi="ar-SA"/>
              </w:rPr>
              <w:t>915</w:t>
            </w:r>
            <w:r w:rsidR="005A1FE3">
              <w:rPr>
                <w:rFonts w:ascii="Arial" w:eastAsia="Times New Roman" w:hAnsi="Arial" w:cs="Arial"/>
                <w:b/>
                <w:bCs/>
                <w:kern w:val="0"/>
                <w:sz w:val="16"/>
                <w:szCs w:val="16"/>
                <w:lang w:eastAsia="es-MX" w:bidi="ar-SA"/>
              </w:rPr>
              <w:t>,</w:t>
            </w:r>
            <w:r w:rsidR="004C0F6B">
              <w:rPr>
                <w:rFonts w:ascii="Arial" w:eastAsia="Times New Roman" w:hAnsi="Arial" w:cs="Arial"/>
                <w:b/>
                <w:bCs/>
                <w:kern w:val="0"/>
                <w:sz w:val="16"/>
                <w:szCs w:val="16"/>
                <w:lang w:eastAsia="es-MX" w:bidi="ar-SA"/>
              </w:rPr>
              <w:t>945</w:t>
            </w:r>
            <w:r w:rsidR="005A1FE3">
              <w:rPr>
                <w:rFonts w:ascii="Arial" w:eastAsia="Times New Roman" w:hAnsi="Arial" w:cs="Arial"/>
                <w:b/>
                <w:bCs/>
                <w:kern w:val="0"/>
                <w:sz w:val="16"/>
                <w:szCs w:val="16"/>
                <w:lang w:eastAsia="es-MX" w:bidi="ar-SA"/>
              </w:rPr>
              <w:t>,</w:t>
            </w:r>
            <w:r w:rsidR="004C0F6B">
              <w:rPr>
                <w:rFonts w:ascii="Arial" w:eastAsia="Times New Roman" w:hAnsi="Arial" w:cs="Arial"/>
                <w:b/>
                <w:bCs/>
                <w:kern w:val="0"/>
                <w:sz w:val="16"/>
                <w:szCs w:val="16"/>
                <w:lang w:eastAsia="es-MX" w:bidi="ar-SA"/>
              </w:rPr>
              <w:t>416</w:t>
            </w:r>
            <w:r w:rsidR="005A1FE3">
              <w:rPr>
                <w:rFonts w:ascii="Arial" w:eastAsia="Times New Roman" w:hAnsi="Arial" w:cs="Arial"/>
                <w:b/>
                <w:bCs/>
                <w:kern w:val="0"/>
                <w:sz w:val="16"/>
                <w:szCs w:val="16"/>
                <w:lang w:eastAsia="es-MX" w:bidi="ar-SA"/>
              </w:rPr>
              <w:t>.</w:t>
            </w:r>
            <w:r w:rsidR="004C0F6B">
              <w:rPr>
                <w:rFonts w:ascii="Arial" w:eastAsia="Times New Roman" w:hAnsi="Arial" w:cs="Arial"/>
                <w:b/>
                <w:bCs/>
                <w:kern w:val="0"/>
                <w:sz w:val="16"/>
                <w:szCs w:val="16"/>
                <w:lang w:eastAsia="es-MX" w:bidi="ar-SA"/>
              </w:rPr>
              <w:t>13</w:t>
            </w:r>
          </w:p>
        </w:tc>
        <w:tc>
          <w:tcPr>
            <w:tcW w:w="1475" w:type="dxa"/>
            <w:tcBorders>
              <w:top w:val="single" w:sz="4" w:space="0" w:color="auto"/>
              <w:left w:val="nil"/>
              <w:bottom w:val="single" w:sz="4" w:space="0" w:color="auto"/>
              <w:right w:val="single" w:sz="4" w:space="0" w:color="auto"/>
            </w:tcBorders>
            <w:shd w:val="clear" w:color="000000" w:fill="FFFFFF"/>
            <w:noWrap/>
            <w:vAlign w:val="bottom"/>
            <w:hideMark/>
          </w:tcPr>
          <w:p w:rsidR="005A1FE3" w:rsidRPr="00E31E31" w:rsidRDefault="007F3875" w:rsidP="007F3875">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21</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851</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568</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896</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97</w:t>
            </w:r>
          </w:p>
        </w:tc>
        <w:tc>
          <w:tcPr>
            <w:tcW w:w="1475" w:type="dxa"/>
            <w:tcBorders>
              <w:top w:val="single" w:sz="4" w:space="0" w:color="auto"/>
              <w:left w:val="nil"/>
              <w:bottom w:val="single" w:sz="4" w:space="0" w:color="auto"/>
              <w:right w:val="single" w:sz="4" w:space="0" w:color="auto"/>
            </w:tcBorders>
            <w:shd w:val="clear" w:color="000000" w:fill="FFFFFF"/>
            <w:noWrap/>
            <w:vAlign w:val="bottom"/>
            <w:hideMark/>
          </w:tcPr>
          <w:p w:rsidR="005A1FE3" w:rsidRPr="00E31E31" w:rsidRDefault="004C0F6B" w:rsidP="004C0F6B">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9</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847</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664</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566</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73</w:t>
            </w:r>
          </w:p>
        </w:tc>
        <w:tc>
          <w:tcPr>
            <w:tcW w:w="1493" w:type="dxa"/>
            <w:tcBorders>
              <w:top w:val="single" w:sz="4" w:space="0" w:color="auto"/>
              <w:left w:val="nil"/>
              <w:bottom w:val="single" w:sz="4" w:space="0" w:color="auto"/>
              <w:right w:val="single" w:sz="4" w:space="0" w:color="auto"/>
            </w:tcBorders>
            <w:shd w:val="clear" w:color="000000" w:fill="FFFFFF"/>
            <w:noWrap/>
            <w:vAlign w:val="bottom"/>
            <w:hideMark/>
          </w:tcPr>
          <w:p w:rsidR="005A1FE3" w:rsidRPr="00E31E31" w:rsidRDefault="00EC5DE2" w:rsidP="00EC5DE2">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(2,935</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623</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480</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84</w:t>
            </w:r>
            <w:r w:rsidR="005A1FE3">
              <w:rPr>
                <w:rFonts w:ascii="Arial" w:eastAsia="Times New Roman" w:hAnsi="Arial" w:cs="Arial"/>
                <w:b/>
                <w:bCs/>
                <w:kern w:val="0"/>
                <w:sz w:val="16"/>
                <w:szCs w:val="16"/>
                <w:lang w:eastAsia="es-MX" w:bidi="ar-SA"/>
              </w:rPr>
              <w:t>)</w:t>
            </w:r>
          </w:p>
        </w:tc>
      </w:tr>
      <w:tr w:rsidR="00EC5DE2" w:rsidRPr="00E31E31" w:rsidTr="001E25DC">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5A1FE3" w:rsidRPr="00E31E31" w:rsidRDefault="005A1FE3" w:rsidP="001E25DC">
            <w:pPr>
              <w:widowControl/>
              <w:suppressAutoHyphens w:val="0"/>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Activo Circulante</w:t>
            </w:r>
          </w:p>
        </w:tc>
        <w:tc>
          <w:tcPr>
            <w:tcW w:w="1475" w:type="dxa"/>
            <w:tcBorders>
              <w:top w:val="nil"/>
              <w:left w:val="nil"/>
              <w:bottom w:val="single" w:sz="4" w:space="0" w:color="auto"/>
              <w:right w:val="single" w:sz="4" w:space="0" w:color="auto"/>
            </w:tcBorders>
            <w:shd w:val="clear" w:color="000000" w:fill="FFFFFF"/>
            <w:noWrap/>
            <w:vAlign w:val="bottom"/>
          </w:tcPr>
          <w:p w:rsidR="005A1FE3" w:rsidRPr="00E31E31" w:rsidRDefault="005A1FE3" w:rsidP="001E25DC">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1,129,857,188.47</w:t>
            </w:r>
          </w:p>
        </w:tc>
        <w:tc>
          <w:tcPr>
            <w:tcW w:w="1475" w:type="dxa"/>
            <w:tcBorders>
              <w:top w:val="nil"/>
              <w:left w:val="nil"/>
              <w:bottom w:val="single" w:sz="4" w:space="0" w:color="auto"/>
              <w:right w:val="single" w:sz="4" w:space="0" w:color="auto"/>
            </w:tcBorders>
            <w:shd w:val="clear" w:color="000000" w:fill="FFFFFF"/>
            <w:noWrap/>
            <w:vAlign w:val="bottom"/>
            <w:hideMark/>
          </w:tcPr>
          <w:p w:rsidR="005A1FE3" w:rsidRPr="00E31E31" w:rsidRDefault="007F3875" w:rsidP="007F3875">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10</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488</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454</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683</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6</w:t>
            </w:r>
            <w:r w:rsidR="005A1FE3">
              <w:rPr>
                <w:rFonts w:ascii="Arial" w:eastAsia="Times New Roman" w:hAnsi="Arial" w:cs="Arial"/>
                <w:b/>
                <w:bCs/>
                <w:kern w:val="0"/>
                <w:sz w:val="16"/>
                <w:szCs w:val="16"/>
                <w:lang w:eastAsia="es-MX" w:bidi="ar-SA"/>
              </w:rPr>
              <w:t>2</w:t>
            </w:r>
          </w:p>
        </w:tc>
        <w:tc>
          <w:tcPr>
            <w:tcW w:w="1475" w:type="dxa"/>
            <w:tcBorders>
              <w:top w:val="nil"/>
              <w:left w:val="nil"/>
              <w:bottom w:val="single" w:sz="4" w:space="0" w:color="auto"/>
              <w:right w:val="single" w:sz="4" w:space="0" w:color="auto"/>
            </w:tcBorders>
            <w:shd w:val="clear" w:color="000000" w:fill="FFFFFF"/>
            <w:noWrap/>
            <w:vAlign w:val="bottom"/>
          </w:tcPr>
          <w:p w:rsidR="005A1FE3" w:rsidRPr="00E31E31" w:rsidRDefault="007F3875" w:rsidP="007F3875">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11</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418</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427</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667</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15</w:t>
            </w:r>
          </w:p>
        </w:tc>
        <w:tc>
          <w:tcPr>
            <w:tcW w:w="1475" w:type="dxa"/>
            <w:tcBorders>
              <w:top w:val="nil"/>
              <w:left w:val="nil"/>
              <w:bottom w:val="single" w:sz="4" w:space="0" w:color="auto"/>
              <w:right w:val="single" w:sz="4" w:space="0" w:color="auto"/>
            </w:tcBorders>
            <w:shd w:val="clear" w:color="000000" w:fill="FFFFFF"/>
            <w:noWrap/>
            <w:vAlign w:val="bottom"/>
            <w:hideMark/>
          </w:tcPr>
          <w:p w:rsidR="005A1FE3" w:rsidRPr="00E31E31" w:rsidRDefault="00437B64" w:rsidP="00437B64">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w:t>
            </w:r>
            <w:r w:rsidR="005A1FE3">
              <w:rPr>
                <w:rFonts w:ascii="Arial" w:eastAsia="Times New Roman" w:hAnsi="Arial" w:cs="Arial"/>
                <w:b/>
                <w:bCs/>
                <w:kern w:val="0"/>
                <w:sz w:val="16"/>
                <w:szCs w:val="16"/>
                <w:lang w:eastAsia="es-MX" w:bidi="ar-SA"/>
              </w:rPr>
              <w:t>99,</w:t>
            </w:r>
            <w:r>
              <w:rPr>
                <w:rFonts w:ascii="Arial" w:eastAsia="Times New Roman" w:hAnsi="Arial" w:cs="Arial"/>
                <w:b/>
                <w:bCs/>
                <w:kern w:val="0"/>
                <w:sz w:val="16"/>
                <w:szCs w:val="16"/>
                <w:lang w:eastAsia="es-MX" w:bidi="ar-SA"/>
              </w:rPr>
              <w:t>884</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204</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94</w:t>
            </w:r>
          </w:p>
        </w:tc>
        <w:tc>
          <w:tcPr>
            <w:tcW w:w="1493" w:type="dxa"/>
            <w:tcBorders>
              <w:top w:val="nil"/>
              <w:left w:val="nil"/>
              <w:bottom w:val="single" w:sz="4" w:space="0" w:color="auto"/>
              <w:right w:val="single" w:sz="4" w:space="0" w:color="auto"/>
            </w:tcBorders>
            <w:shd w:val="clear" w:color="000000" w:fill="FFFFFF"/>
            <w:noWrap/>
            <w:vAlign w:val="bottom"/>
            <w:hideMark/>
          </w:tcPr>
          <w:p w:rsidR="005A1FE3" w:rsidRPr="00E31E31" w:rsidRDefault="00437B64" w:rsidP="00437B64">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(92</w:t>
            </w:r>
            <w:r w:rsidR="005A1FE3">
              <w:rPr>
                <w:rFonts w:ascii="Arial" w:eastAsia="Times New Roman" w:hAnsi="Arial" w:cs="Arial"/>
                <w:b/>
                <w:bCs/>
                <w:kern w:val="0"/>
                <w:sz w:val="16"/>
                <w:szCs w:val="16"/>
                <w:lang w:eastAsia="es-MX" w:bidi="ar-SA"/>
              </w:rPr>
              <w:t>9,</w:t>
            </w:r>
            <w:r>
              <w:rPr>
                <w:rFonts w:ascii="Arial" w:eastAsia="Times New Roman" w:hAnsi="Arial" w:cs="Arial"/>
                <w:b/>
                <w:bCs/>
                <w:kern w:val="0"/>
                <w:sz w:val="16"/>
                <w:szCs w:val="16"/>
                <w:lang w:eastAsia="es-MX" w:bidi="ar-SA"/>
              </w:rPr>
              <w:t>972</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983</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53)</w:t>
            </w:r>
          </w:p>
        </w:tc>
      </w:tr>
      <w:tr w:rsidR="00EC5DE2" w:rsidRPr="00E31E31" w:rsidTr="001E25DC">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5A1FE3" w:rsidRPr="00E31E31" w:rsidRDefault="005A1FE3" w:rsidP="001E25DC">
            <w:pPr>
              <w:widowControl/>
              <w:suppressAutoHyphens w:val="0"/>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Efectivo y Equivalentes</w:t>
            </w:r>
          </w:p>
        </w:tc>
        <w:tc>
          <w:tcPr>
            <w:tcW w:w="1475" w:type="dxa"/>
            <w:tcBorders>
              <w:top w:val="nil"/>
              <w:left w:val="nil"/>
              <w:bottom w:val="single" w:sz="4" w:space="0" w:color="auto"/>
              <w:right w:val="single" w:sz="4" w:space="0" w:color="auto"/>
            </w:tcBorders>
            <w:shd w:val="clear" w:color="000000" w:fill="FFFFFF"/>
            <w:noWrap/>
            <w:vAlign w:val="bottom"/>
          </w:tcPr>
          <w:p w:rsidR="005A1FE3" w:rsidRPr="00E31E31" w:rsidRDefault="005A1FE3" w:rsidP="001E25DC">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960,704,987.73</w:t>
            </w:r>
          </w:p>
        </w:tc>
        <w:tc>
          <w:tcPr>
            <w:tcW w:w="1475" w:type="dxa"/>
            <w:tcBorders>
              <w:top w:val="nil"/>
              <w:left w:val="nil"/>
              <w:bottom w:val="single" w:sz="4" w:space="0" w:color="auto"/>
              <w:right w:val="single" w:sz="4" w:space="0" w:color="auto"/>
            </w:tcBorders>
            <w:shd w:val="clear" w:color="000000" w:fill="FFFFFF"/>
            <w:noWrap/>
            <w:vAlign w:val="bottom"/>
            <w:hideMark/>
          </w:tcPr>
          <w:p w:rsidR="005A1FE3" w:rsidRPr="00E31E31" w:rsidRDefault="007F3875" w:rsidP="007F3875">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9</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867</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142</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109</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10</w:t>
            </w:r>
          </w:p>
        </w:tc>
        <w:tc>
          <w:tcPr>
            <w:tcW w:w="1475" w:type="dxa"/>
            <w:tcBorders>
              <w:top w:val="nil"/>
              <w:left w:val="nil"/>
              <w:bottom w:val="single" w:sz="4" w:space="0" w:color="auto"/>
              <w:right w:val="single" w:sz="4" w:space="0" w:color="auto"/>
            </w:tcBorders>
            <w:shd w:val="clear" w:color="000000" w:fill="FFFFFF"/>
            <w:noWrap/>
            <w:vAlign w:val="bottom"/>
            <w:hideMark/>
          </w:tcPr>
          <w:p w:rsidR="005A1FE3" w:rsidRPr="00E31E31" w:rsidRDefault="007F3875" w:rsidP="007F3875">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10</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6</w:t>
            </w:r>
            <w:r w:rsidR="005A1FE3">
              <w:rPr>
                <w:rFonts w:ascii="Arial" w:eastAsia="Times New Roman" w:hAnsi="Arial" w:cs="Arial"/>
                <w:kern w:val="0"/>
                <w:sz w:val="16"/>
                <w:szCs w:val="16"/>
                <w:lang w:eastAsia="es-MX" w:bidi="ar-SA"/>
              </w:rPr>
              <w:t>3</w:t>
            </w:r>
            <w:r>
              <w:rPr>
                <w:rFonts w:ascii="Arial" w:eastAsia="Times New Roman" w:hAnsi="Arial" w:cs="Arial"/>
                <w:kern w:val="0"/>
                <w:sz w:val="16"/>
                <w:szCs w:val="16"/>
                <w:lang w:eastAsia="es-MX" w:bidi="ar-SA"/>
              </w:rPr>
              <w:t>1</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533</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759</w:t>
            </w:r>
            <w:r w:rsidR="005A1FE3">
              <w:rPr>
                <w:rFonts w:ascii="Arial" w:eastAsia="Times New Roman" w:hAnsi="Arial" w:cs="Arial"/>
                <w:kern w:val="0"/>
                <w:sz w:val="16"/>
                <w:szCs w:val="16"/>
                <w:lang w:eastAsia="es-MX" w:bidi="ar-SA"/>
              </w:rPr>
              <w:t>.4</w:t>
            </w:r>
            <w:r>
              <w:rPr>
                <w:rFonts w:ascii="Arial" w:eastAsia="Times New Roman" w:hAnsi="Arial" w:cs="Arial"/>
                <w:kern w:val="0"/>
                <w:sz w:val="16"/>
                <w:szCs w:val="16"/>
                <w:lang w:eastAsia="es-MX" w:bidi="ar-SA"/>
              </w:rPr>
              <w:t>5</w:t>
            </w:r>
          </w:p>
        </w:tc>
        <w:tc>
          <w:tcPr>
            <w:tcW w:w="1475" w:type="dxa"/>
            <w:tcBorders>
              <w:top w:val="nil"/>
              <w:left w:val="nil"/>
              <w:bottom w:val="single" w:sz="4" w:space="0" w:color="auto"/>
              <w:right w:val="single" w:sz="4" w:space="0" w:color="auto"/>
            </w:tcBorders>
            <w:shd w:val="clear" w:color="000000" w:fill="FFFFFF"/>
            <w:noWrap/>
            <w:vAlign w:val="bottom"/>
            <w:hideMark/>
          </w:tcPr>
          <w:p w:rsidR="005A1FE3" w:rsidRPr="00E31E31" w:rsidRDefault="00437B64" w:rsidP="00437B6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196</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313</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337</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38</w:t>
            </w:r>
          </w:p>
        </w:tc>
        <w:tc>
          <w:tcPr>
            <w:tcW w:w="1493" w:type="dxa"/>
            <w:tcBorders>
              <w:top w:val="nil"/>
              <w:left w:val="nil"/>
              <w:bottom w:val="single" w:sz="4" w:space="0" w:color="auto"/>
              <w:right w:val="single" w:sz="4" w:space="0" w:color="auto"/>
            </w:tcBorders>
            <w:shd w:val="clear" w:color="000000" w:fill="FFFFFF"/>
            <w:noWrap/>
            <w:vAlign w:val="bottom"/>
            <w:hideMark/>
          </w:tcPr>
          <w:p w:rsidR="005A1FE3" w:rsidRPr="00E31E31" w:rsidRDefault="005A1FE3" w:rsidP="00437B6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764</w:t>
            </w:r>
            <w:r>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391</w:t>
            </w:r>
            <w:r>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650</w:t>
            </w:r>
            <w:r>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35</w:t>
            </w:r>
            <w:r>
              <w:rPr>
                <w:rFonts w:ascii="Arial" w:eastAsia="Times New Roman" w:hAnsi="Arial" w:cs="Arial"/>
                <w:kern w:val="0"/>
                <w:sz w:val="16"/>
                <w:szCs w:val="16"/>
                <w:lang w:eastAsia="es-MX" w:bidi="ar-SA"/>
              </w:rPr>
              <w:t>)</w:t>
            </w:r>
          </w:p>
        </w:tc>
      </w:tr>
      <w:tr w:rsidR="00EC5DE2" w:rsidRPr="00E31E31" w:rsidTr="001E25DC">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tcPr>
          <w:p w:rsidR="005A1FE3" w:rsidRPr="00E31E31" w:rsidRDefault="005A1FE3" w:rsidP="001E25DC">
            <w:pPr>
              <w:widowControl/>
              <w:suppressAutoHyphens w:val="0"/>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Derechos a Recibir Efectivo o Equivalentes</w:t>
            </w:r>
          </w:p>
        </w:tc>
        <w:tc>
          <w:tcPr>
            <w:tcW w:w="1475" w:type="dxa"/>
            <w:tcBorders>
              <w:top w:val="nil"/>
              <w:left w:val="nil"/>
              <w:bottom w:val="single" w:sz="4" w:space="0" w:color="auto"/>
              <w:right w:val="single" w:sz="4" w:space="0" w:color="auto"/>
            </w:tcBorders>
            <w:shd w:val="clear" w:color="000000" w:fill="FFFFFF"/>
            <w:noWrap/>
            <w:vAlign w:val="bottom"/>
          </w:tcPr>
          <w:p w:rsidR="005A1FE3" w:rsidRDefault="005A1FE3" w:rsidP="001E25DC">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169,152,200.74</w:t>
            </w:r>
          </w:p>
        </w:tc>
        <w:tc>
          <w:tcPr>
            <w:tcW w:w="1475" w:type="dxa"/>
            <w:tcBorders>
              <w:top w:val="nil"/>
              <w:left w:val="nil"/>
              <w:bottom w:val="single" w:sz="4" w:space="0" w:color="auto"/>
              <w:right w:val="single" w:sz="4" w:space="0" w:color="auto"/>
            </w:tcBorders>
            <w:shd w:val="clear" w:color="000000" w:fill="FFFFFF"/>
            <w:noWrap/>
            <w:vAlign w:val="bottom"/>
          </w:tcPr>
          <w:p w:rsidR="005A1FE3" w:rsidRDefault="007F3875" w:rsidP="007F3875">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263</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29</w:t>
            </w:r>
            <w:r w:rsidR="005A1FE3">
              <w:rPr>
                <w:rFonts w:ascii="Arial" w:eastAsia="Times New Roman" w:hAnsi="Arial" w:cs="Arial"/>
                <w:kern w:val="0"/>
                <w:sz w:val="16"/>
                <w:szCs w:val="16"/>
                <w:lang w:eastAsia="es-MX" w:bidi="ar-SA"/>
              </w:rPr>
              <w:t>2,</w:t>
            </w:r>
            <w:r>
              <w:rPr>
                <w:rFonts w:ascii="Arial" w:eastAsia="Times New Roman" w:hAnsi="Arial" w:cs="Arial"/>
                <w:kern w:val="0"/>
                <w:sz w:val="16"/>
                <w:szCs w:val="16"/>
                <w:lang w:eastAsia="es-MX" w:bidi="ar-SA"/>
              </w:rPr>
              <w:t>853</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78</w:t>
            </w:r>
          </w:p>
        </w:tc>
        <w:tc>
          <w:tcPr>
            <w:tcW w:w="1475" w:type="dxa"/>
            <w:tcBorders>
              <w:top w:val="nil"/>
              <w:left w:val="nil"/>
              <w:bottom w:val="single" w:sz="4" w:space="0" w:color="auto"/>
              <w:right w:val="single" w:sz="4" w:space="0" w:color="auto"/>
            </w:tcBorders>
            <w:shd w:val="clear" w:color="000000" w:fill="FFFFFF"/>
            <w:noWrap/>
            <w:vAlign w:val="bottom"/>
          </w:tcPr>
          <w:p w:rsidR="005A1FE3" w:rsidRDefault="007F3875" w:rsidP="007F3875">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42</w:t>
            </w:r>
            <w:r w:rsidR="005A1FE3">
              <w:rPr>
                <w:rFonts w:ascii="Arial" w:eastAsia="Times New Roman" w:hAnsi="Arial" w:cs="Arial"/>
                <w:kern w:val="0"/>
                <w:sz w:val="16"/>
                <w:szCs w:val="16"/>
                <w:lang w:eastAsia="es-MX" w:bidi="ar-SA"/>
              </w:rPr>
              <w:t>9,</w:t>
            </w:r>
            <w:r>
              <w:rPr>
                <w:rFonts w:ascii="Arial" w:eastAsia="Times New Roman" w:hAnsi="Arial" w:cs="Arial"/>
                <w:kern w:val="0"/>
                <w:sz w:val="16"/>
                <w:szCs w:val="16"/>
                <w:lang w:eastAsia="es-MX" w:bidi="ar-SA"/>
              </w:rPr>
              <w:t>896</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399</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63</w:t>
            </w:r>
          </w:p>
        </w:tc>
        <w:tc>
          <w:tcPr>
            <w:tcW w:w="1475" w:type="dxa"/>
            <w:tcBorders>
              <w:top w:val="nil"/>
              <w:left w:val="nil"/>
              <w:bottom w:val="single" w:sz="4" w:space="0" w:color="auto"/>
              <w:right w:val="single" w:sz="4" w:space="0" w:color="auto"/>
            </w:tcBorders>
            <w:shd w:val="clear" w:color="000000" w:fill="FFFFFF"/>
            <w:noWrap/>
            <w:vAlign w:val="bottom"/>
          </w:tcPr>
          <w:p w:rsidR="005A1FE3" w:rsidRDefault="00437B64" w:rsidP="00437B6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2</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54</w:t>
            </w:r>
            <w:r w:rsidR="005A1FE3">
              <w:rPr>
                <w:rFonts w:ascii="Arial" w:eastAsia="Times New Roman" w:hAnsi="Arial" w:cs="Arial"/>
                <w:kern w:val="0"/>
                <w:sz w:val="16"/>
                <w:szCs w:val="16"/>
                <w:lang w:eastAsia="es-MX" w:bidi="ar-SA"/>
              </w:rPr>
              <w:t>8,</w:t>
            </w:r>
            <w:r>
              <w:rPr>
                <w:rFonts w:ascii="Arial" w:eastAsia="Times New Roman" w:hAnsi="Arial" w:cs="Arial"/>
                <w:kern w:val="0"/>
                <w:sz w:val="16"/>
                <w:szCs w:val="16"/>
                <w:lang w:eastAsia="es-MX" w:bidi="ar-SA"/>
              </w:rPr>
              <w:t>654</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89</w:t>
            </w:r>
          </w:p>
        </w:tc>
        <w:tc>
          <w:tcPr>
            <w:tcW w:w="1493" w:type="dxa"/>
            <w:tcBorders>
              <w:top w:val="nil"/>
              <w:left w:val="nil"/>
              <w:bottom w:val="single" w:sz="4" w:space="0" w:color="auto"/>
              <w:right w:val="single" w:sz="4" w:space="0" w:color="auto"/>
            </w:tcBorders>
            <w:shd w:val="clear" w:color="000000" w:fill="FFFFFF"/>
            <w:noWrap/>
            <w:vAlign w:val="bottom"/>
          </w:tcPr>
          <w:p w:rsidR="005A1FE3" w:rsidRDefault="005A1FE3" w:rsidP="00437B6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w:t>
            </w:r>
            <w:r w:rsidR="00437B64">
              <w:rPr>
                <w:rFonts w:ascii="Arial" w:eastAsia="Times New Roman" w:hAnsi="Arial" w:cs="Arial"/>
                <w:kern w:val="0"/>
                <w:sz w:val="16"/>
                <w:szCs w:val="16"/>
                <w:lang w:eastAsia="es-MX" w:bidi="ar-SA"/>
              </w:rPr>
              <w:t>66</w:t>
            </w:r>
            <w:r>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603</w:t>
            </w:r>
            <w:r>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545</w:t>
            </w:r>
            <w:r>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85</w:t>
            </w:r>
            <w:r>
              <w:rPr>
                <w:rFonts w:ascii="Arial" w:eastAsia="Times New Roman" w:hAnsi="Arial" w:cs="Arial"/>
                <w:kern w:val="0"/>
                <w:sz w:val="16"/>
                <w:szCs w:val="16"/>
                <w:lang w:eastAsia="es-MX" w:bidi="ar-SA"/>
              </w:rPr>
              <w:t>)</w:t>
            </w:r>
          </w:p>
        </w:tc>
      </w:tr>
      <w:tr w:rsidR="00EC5DE2" w:rsidRPr="00E31E31" w:rsidTr="001E25DC">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tcPr>
          <w:p w:rsidR="005A1FE3" w:rsidRDefault="005A1FE3" w:rsidP="001E25DC">
            <w:pPr>
              <w:widowControl/>
              <w:suppressAutoHyphens w:val="0"/>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Derechos a Recibir Bienes o Servicios</w:t>
            </w:r>
          </w:p>
        </w:tc>
        <w:tc>
          <w:tcPr>
            <w:tcW w:w="1475" w:type="dxa"/>
            <w:tcBorders>
              <w:top w:val="nil"/>
              <w:left w:val="nil"/>
              <w:bottom w:val="single" w:sz="4" w:space="0" w:color="auto"/>
              <w:right w:val="single" w:sz="4" w:space="0" w:color="auto"/>
            </w:tcBorders>
            <w:shd w:val="clear" w:color="000000" w:fill="FFFFFF"/>
            <w:noWrap/>
            <w:vAlign w:val="bottom"/>
          </w:tcPr>
          <w:p w:rsidR="005A1FE3" w:rsidRDefault="005A1FE3" w:rsidP="001E25DC">
            <w:pPr>
              <w:widowControl/>
              <w:suppressAutoHyphens w:val="0"/>
              <w:jc w:val="right"/>
              <w:rPr>
                <w:rFonts w:ascii="Arial" w:eastAsia="Times New Roman" w:hAnsi="Arial" w:cs="Arial"/>
                <w:kern w:val="0"/>
                <w:sz w:val="16"/>
                <w:szCs w:val="16"/>
                <w:lang w:eastAsia="es-MX" w:bidi="ar-SA"/>
              </w:rPr>
            </w:pPr>
          </w:p>
        </w:tc>
        <w:tc>
          <w:tcPr>
            <w:tcW w:w="1475" w:type="dxa"/>
            <w:tcBorders>
              <w:top w:val="nil"/>
              <w:left w:val="nil"/>
              <w:bottom w:val="single" w:sz="4" w:space="0" w:color="auto"/>
              <w:right w:val="single" w:sz="4" w:space="0" w:color="auto"/>
            </w:tcBorders>
            <w:shd w:val="clear" w:color="000000" w:fill="FFFFFF"/>
            <w:noWrap/>
            <w:vAlign w:val="bottom"/>
          </w:tcPr>
          <w:p w:rsidR="005A1FE3" w:rsidRDefault="005A1FE3" w:rsidP="007F3875">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3</w:t>
            </w:r>
            <w:r w:rsidR="007F3875">
              <w:rPr>
                <w:rFonts w:ascii="Arial" w:eastAsia="Times New Roman" w:hAnsi="Arial" w:cs="Arial"/>
                <w:kern w:val="0"/>
                <w:sz w:val="16"/>
                <w:szCs w:val="16"/>
                <w:lang w:eastAsia="es-MX" w:bidi="ar-SA"/>
              </w:rPr>
              <w:t>58</w:t>
            </w:r>
            <w:r>
              <w:rPr>
                <w:rFonts w:ascii="Arial" w:eastAsia="Times New Roman" w:hAnsi="Arial" w:cs="Arial"/>
                <w:kern w:val="0"/>
                <w:sz w:val="16"/>
                <w:szCs w:val="16"/>
                <w:lang w:eastAsia="es-MX" w:bidi="ar-SA"/>
              </w:rPr>
              <w:t>,</w:t>
            </w:r>
            <w:r w:rsidR="007F3875">
              <w:rPr>
                <w:rFonts w:ascii="Arial" w:eastAsia="Times New Roman" w:hAnsi="Arial" w:cs="Arial"/>
                <w:kern w:val="0"/>
                <w:sz w:val="16"/>
                <w:szCs w:val="16"/>
                <w:lang w:eastAsia="es-MX" w:bidi="ar-SA"/>
              </w:rPr>
              <w:t>019</w:t>
            </w:r>
            <w:r>
              <w:rPr>
                <w:rFonts w:ascii="Arial" w:eastAsia="Times New Roman" w:hAnsi="Arial" w:cs="Arial"/>
                <w:kern w:val="0"/>
                <w:sz w:val="16"/>
                <w:szCs w:val="16"/>
                <w:lang w:eastAsia="es-MX" w:bidi="ar-SA"/>
              </w:rPr>
              <w:t>,</w:t>
            </w:r>
            <w:r w:rsidR="007F3875">
              <w:rPr>
                <w:rFonts w:ascii="Arial" w:eastAsia="Times New Roman" w:hAnsi="Arial" w:cs="Arial"/>
                <w:kern w:val="0"/>
                <w:sz w:val="16"/>
                <w:szCs w:val="16"/>
                <w:lang w:eastAsia="es-MX" w:bidi="ar-SA"/>
              </w:rPr>
              <w:t>720</w:t>
            </w:r>
            <w:r>
              <w:rPr>
                <w:rFonts w:ascii="Arial" w:eastAsia="Times New Roman" w:hAnsi="Arial" w:cs="Arial"/>
                <w:kern w:val="0"/>
                <w:sz w:val="16"/>
                <w:szCs w:val="16"/>
                <w:lang w:eastAsia="es-MX" w:bidi="ar-SA"/>
              </w:rPr>
              <w:t>.</w:t>
            </w:r>
            <w:r w:rsidR="007F3875">
              <w:rPr>
                <w:rFonts w:ascii="Arial" w:eastAsia="Times New Roman" w:hAnsi="Arial" w:cs="Arial"/>
                <w:kern w:val="0"/>
                <w:sz w:val="16"/>
                <w:szCs w:val="16"/>
                <w:lang w:eastAsia="es-MX" w:bidi="ar-SA"/>
              </w:rPr>
              <w:t>74</w:t>
            </w:r>
          </w:p>
        </w:tc>
        <w:tc>
          <w:tcPr>
            <w:tcW w:w="1475" w:type="dxa"/>
            <w:tcBorders>
              <w:top w:val="nil"/>
              <w:left w:val="nil"/>
              <w:bottom w:val="single" w:sz="4" w:space="0" w:color="auto"/>
              <w:right w:val="single" w:sz="4" w:space="0" w:color="auto"/>
            </w:tcBorders>
            <w:shd w:val="clear" w:color="000000" w:fill="FFFFFF"/>
            <w:noWrap/>
            <w:vAlign w:val="bottom"/>
          </w:tcPr>
          <w:p w:rsidR="005A1FE3" w:rsidRDefault="007F3875" w:rsidP="007F3875">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35</w:t>
            </w:r>
            <w:r w:rsidR="005A1FE3">
              <w:rPr>
                <w:rFonts w:ascii="Arial" w:eastAsia="Times New Roman" w:hAnsi="Arial" w:cs="Arial"/>
                <w:kern w:val="0"/>
                <w:sz w:val="16"/>
                <w:szCs w:val="16"/>
                <w:lang w:eastAsia="es-MX" w:bidi="ar-SA"/>
              </w:rPr>
              <w:t>6,</w:t>
            </w:r>
            <w:r>
              <w:rPr>
                <w:rFonts w:ascii="Arial" w:eastAsia="Times New Roman" w:hAnsi="Arial" w:cs="Arial"/>
                <w:kern w:val="0"/>
                <w:sz w:val="16"/>
                <w:szCs w:val="16"/>
                <w:lang w:eastAsia="es-MX" w:bidi="ar-SA"/>
              </w:rPr>
              <w:t>997</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50</w:t>
            </w:r>
            <w:r w:rsidR="005A1FE3">
              <w:rPr>
                <w:rFonts w:ascii="Arial" w:eastAsia="Times New Roman" w:hAnsi="Arial" w:cs="Arial"/>
                <w:kern w:val="0"/>
                <w:sz w:val="16"/>
                <w:szCs w:val="16"/>
                <w:lang w:eastAsia="es-MX" w:bidi="ar-SA"/>
              </w:rPr>
              <w:t>8.</w:t>
            </w:r>
            <w:r>
              <w:rPr>
                <w:rFonts w:ascii="Arial" w:eastAsia="Times New Roman" w:hAnsi="Arial" w:cs="Arial"/>
                <w:kern w:val="0"/>
                <w:sz w:val="16"/>
                <w:szCs w:val="16"/>
                <w:lang w:eastAsia="es-MX" w:bidi="ar-SA"/>
              </w:rPr>
              <w:t>07</w:t>
            </w:r>
          </w:p>
        </w:tc>
        <w:tc>
          <w:tcPr>
            <w:tcW w:w="1475" w:type="dxa"/>
            <w:tcBorders>
              <w:top w:val="nil"/>
              <w:left w:val="nil"/>
              <w:bottom w:val="single" w:sz="4" w:space="0" w:color="auto"/>
              <w:right w:val="single" w:sz="4" w:space="0" w:color="auto"/>
            </w:tcBorders>
            <w:shd w:val="clear" w:color="000000" w:fill="FFFFFF"/>
            <w:noWrap/>
            <w:vAlign w:val="bottom"/>
          </w:tcPr>
          <w:p w:rsidR="005A1FE3" w:rsidRDefault="00437B64" w:rsidP="00437B6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022</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212</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6</w:t>
            </w:r>
            <w:r w:rsidR="005A1FE3">
              <w:rPr>
                <w:rFonts w:ascii="Arial" w:eastAsia="Times New Roman" w:hAnsi="Arial" w:cs="Arial"/>
                <w:kern w:val="0"/>
                <w:sz w:val="16"/>
                <w:szCs w:val="16"/>
                <w:lang w:eastAsia="es-MX" w:bidi="ar-SA"/>
              </w:rPr>
              <w:t>7</w:t>
            </w:r>
          </w:p>
        </w:tc>
        <w:tc>
          <w:tcPr>
            <w:tcW w:w="1493" w:type="dxa"/>
            <w:tcBorders>
              <w:top w:val="nil"/>
              <w:left w:val="nil"/>
              <w:bottom w:val="single" w:sz="4" w:space="0" w:color="auto"/>
              <w:right w:val="single" w:sz="4" w:space="0" w:color="auto"/>
            </w:tcBorders>
            <w:shd w:val="clear" w:color="000000" w:fill="FFFFFF"/>
            <w:noWrap/>
            <w:vAlign w:val="bottom"/>
          </w:tcPr>
          <w:p w:rsidR="005A1FE3" w:rsidRDefault="00437B64" w:rsidP="00437B6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022</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212</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6</w:t>
            </w:r>
            <w:r w:rsidR="005A1FE3">
              <w:rPr>
                <w:rFonts w:ascii="Arial" w:eastAsia="Times New Roman" w:hAnsi="Arial" w:cs="Arial"/>
                <w:kern w:val="0"/>
                <w:sz w:val="16"/>
                <w:szCs w:val="16"/>
                <w:lang w:eastAsia="es-MX" w:bidi="ar-SA"/>
              </w:rPr>
              <w:t>7</w:t>
            </w:r>
          </w:p>
        </w:tc>
      </w:tr>
      <w:tr w:rsidR="00EC5DE2" w:rsidRPr="00F2365D" w:rsidTr="001E25DC">
        <w:trPr>
          <w:trHeight w:val="495"/>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5A1FE3" w:rsidRPr="00E31E31" w:rsidRDefault="005A1FE3" w:rsidP="001E25DC">
            <w:pPr>
              <w:widowControl/>
              <w:suppressAutoHyphens w:val="0"/>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Activo No Circulante</w:t>
            </w:r>
          </w:p>
        </w:tc>
        <w:tc>
          <w:tcPr>
            <w:tcW w:w="1475" w:type="dxa"/>
            <w:tcBorders>
              <w:top w:val="nil"/>
              <w:left w:val="nil"/>
              <w:bottom w:val="single" w:sz="4" w:space="0" w:color="auto"/>
              <w:right w:val="single" w:sz="4" w:space="0" w:color="auto"/>
            </w:tcBorders>
            <w:shd w:val="clear" w:color="000000" w:fill="FFFFFF"/>
            <w:noWrap/>
            <w:vAlign w:val="bottom"/>
          </w:tcPr>
          <w:p w:rsidR="005A1FE3" w:rsidRPr="00F2365D" w:rsidRDefault="005A1FE3" w:rsidP="001E25DC">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11,653</w:t>
            </w:r>
            <w:r w:rsidRPr="00F2365D">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430</w:t>
            </w:r>
            <w:r w:rsidRPr="00F2365D">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859.10</w:t>
            </w:r>
          </w:p>
        </w:tc>
        <w:tc>
          <w:tcPr>
            <w:tcW w:w="1475" w:type="dxa"/>
            <w:tcBorders>
              <w:top w:val="nil"/>
              <w:left w:val="nil"/>
              <w:bottom w:val="single" w:sz="4" w:space="0" w:color="auto"/>
              <w:right w:val="single" w:sz="4" w:space="0" w:color="auto"/>
            </w:tcBorders>
            <w:shd w:val="clear" w:color="000000" w:fill="FFFFFF"/>
            <w:noWrap/>
            <w:vAlign w:val="bottom"/>
            <w:hideMark/>
          </w:tcPr>
          <w:p w:rsidR="005A1FE3" w:rsidRPr="00E31E31" w:rsidRDefault="004C0F6B" w:rsidP="004C0F6B">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8</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427</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490</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732</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51</w:t>
            </w:r>
          </w:p>
        </w:tc>
        <w:tc>
          <w:tcPr>
            <w:tcW w:w="1475" w:type="dxa"/>
            <w:tcBorders>
              <w:top w:val="nil"/>
              <w:left w:val="nil"/>
              <w:bottom w:val="single" w:sz="4" w:space="0" w:color="auto"/>
              <w:right w:val="single" w:sz="4" w:space="0" w:color="auto"/>
            </w:tcBorders>
            <w:shd w:val="clear" w:color="000000" w:fill="FFFFFF"/>
            <w:noWrap/>
            <w:vAlign w:val="bottom"/>
            <w:hideMark/>
          </w:tcPr>
          <w:p w:rsidR="005A1FE3" w:rsidRPr="00E31E31" w:rsidRDefault="005A1FE3" w:rsidP="00437B64">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10,</w:t>
            </w:r>
            <w:r w:rsidR="007F3875">
              <w:rPr>
                <w:rFonts w:ascii="Arial" w:eastAsia="Times New Roman" w:hAnsi="Arial" w:cs="Arial"/>
                <w:b/>
                <w:bCs/>
                <w:kern w:val="0"/>
                <w:sz w:val="16"/>
                <w:szCs w:val="16"/>
                <w:lang w:eastAsia="es-MX" w:bidi="ar-SA"/>
              </w:rPr>
              <w:t>433</w:t>
            </w:r>
            <w:r>
              <w:rPr>
                <w:rFonts w:ascii="Arial" w:eastAsia="Times New Roman" w:hAnsi="Arial" w:cs="Arial"/>
                <w:b/>
                <w:bCs/>
                <w:kern w:val="0"/>
                <w:sz w:val="16"/>
                <w:szCs w:val="16"/>
                <w:lang w:eastAsia="es-MX" w:bidi="ar-SA"/>
              </w:rPr>
              <w:t>,</w:t>
            </w:r>
            <w:r w:rsidR="007F3875">
              <w:rPr>
                <w:rFonts w:ascii="Arial" w:eastAsia="Times New Roman" w:hAnsi="Arial" w:cs="Arial"/>
                <w:b/>
                <w:bCs/>
                <w:kern w:val="0"/>
                <w:sz w:val="16"/>
                <w:szCs w:val="16"/>
                <w:lang w:eastAsia="es-MX" w:bidi="ar-SA"/>
              </w:rPr>
              <w:t>141</w:t>
            </w:r>
            <w:r>
              <w:rPr>
                <w:rFonts w:ascii="Arial" w:eastAsia="Times New Roman" w:hAnsi="Arial" w:cs="Arial"/>
                <w:b/>
                <w:bCs/>
                <w:kern w:val="0"/>
                <w:sz w:val="16"/>
                <w:szCs w:val="16"/>
                <w:lang w:eastAsia="es-MX" w:bidi="ar-SA"/>
              </w:rPr>
              <w:t>,</w:t>
            </w:r>
            <w:r w:rsidR="00437B64">
              <w:rPr>
                <w:rFonts w:ascii="Arial" w:eastAsia="Times New Roman" w:hAnsi="Arial" w:cs="Arial"/>
                <w:b/>
                <w:bCs/>
                <w:kern w:val="0"/>
                <w:sz w:val="16"/>
                <w:szCs w:val="16"/>
                <w:lang w:eastAsia="es-MX" w:bidi="ar-SA"/>
              </w:rPr>
              <w:t>229</w:t>
            </w:r>
            <w:r>
              <w:rPr>
                <w:rFonts w:ascii="Arial" w:eastAsia="Times New Roman" w:hAnsi="Arial" w:cs="Arial"/>
                <w:b/>
                <w:bCs/>
                <w:kern w:val="0"/>
                <w:sz w:val="16"/>
                <w:szCs w:val="16"/>
                <w:lang w:eastAsia="es-MX" w:bidi="ar-SA"/>
              </w:rPr>
              <w:t>.</w:t>
            </w:r>
            <w:r w:rsidR="00437B64">
              <w:rPr>
                <w:rFonts w:ascii="Arial" w:eastAsia="Times New Roman" w:hAnsi="Arial" w:cs="Arial"/>
                <w:b/>
                <w:bCs/>
                <w:kern w:val="0"/>
                <w:sz w:val="16"/>
                <w:szCs w:val="16"/>
                <w:lang w:eastAsia="es-MX" w:bidi="ar-SA"/>
              </w:rPr>
              <w:t>82</w:t>
            </w:r>
          </w:p>
        </w:tc>
        <w:tc>
          <w:tcPr>
            <w:tcW w:w="1475" w:type="dxa"/>
            <w:tcBorders>
              <w:top w:val="nil"/>
              <w:left w:val="nil"/>
              <w:bottom w:val="single" w:sz="4" w:space="0" w:color="auto"/>
              <w:right w:val="single" w:sz="4" w:space="0" w:color="auto"/>
            </w:tcBorders>
            <w:shd w:val="clear" w:color="000000" w:fill="FFFFFF"/>
            <w:noWrap/>
            <w:vAlign w:val="bottom"/>
            <w:hideMark/>
          </w:tcPr>
          <w:p w:rsidR="005A1FE3" w:rsidRPr="00E31E31" w:rsidRDefault="00EC5DE2" w:rsidP="00EC5DE2">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9</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647</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780</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361</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79</w:t>
            </w:r>
          </w:p>
        </w:tc>
        <w:tc>
          <w:tcPr>
            <w:tcW w:w="1493" w:type="dxa"/>
            <w:tcBorders>
              <w:top w:val="nil"/>
              <w:left w:val="nil"/>
              <w:bottom w:val="single" w:sz="4" w:space="0" w:color="auto"/>
              <w:right w:val="single" w:sz="4" w:space="0" w:color="auto"/>
            </w:tcBorders>
            <w:shd w:val="clear" w:color="000000" w:fill="FFFFFF"/>
            <w:noWrap/>
            <w:vAlign w:val="bottom"/>
            <w:hideMark/>
          </w:tcPr>
          <w:p w:rsidR="005A1FE3" w:rsidRPr="00F2365D" w:rsidRDefault="00EC5DE2" w:rsidP="00EC5DE2">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(2</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005</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650</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497</w:t>
            </w:r>
            <w:r w:rsidR="005A1FE3">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31</w:t>
            </w:r>
            <w:r w:rsidR="005A1FE3">
              <w:rPr>
                <w:rFonts w:ascii="Arial" w:eastAsia="Times New Roman" w:hAnsi="Arial" w:cs="Arial"/>
                <w:b/>
                <w:bCs/>
                <w:kern w:val="0"/>
                <w:sz w:val="16"/>
                <w:szCs w:val="16"/>
                <w:lang w:eastAsia="es-MX" w:bidi="ar-SA"/>
              </w:rPr>
              <w:t>)</w:t>
            </w:r>
          </w:p>
        </w:tc>
      </w:tr>
      <w:tr w:rsidR="00EC5DE2" w:rsidRPr="00F2365D" w:rsidTr="001E25DC">
        <w:trPr>
          <w:trHeight w:val="476"/>
        </w:trPr>
        <w:tc>
          <w:tcPr>
            <w:tcW w:w="2978" w:type="dxa"/>
            <w:tcBorders>
              <w:top w:val="nil"/>
              <w:left w:val="single" w:sz="4" w:space="0" w:color="auto"/>
              <w:bottom w:val="single" w:sz="4" w:space="0" w:color="auto"/>
              <w:right w:val="single" w:sz="4" w:space="0" w:color="auto"/>
            </w:tcBorders>
            <w:shd w:val="clear" w:color="000000" w:fill="FFFFFF"/>
            <w:noWrap/>
            <w:vAlign w:val="bottom"/>
          </w:tcPr>
          <w:p w:rsidR="005A1FE3" w:rsidRPr="00E31E31" w:rsidRDefault="005A1FE3" w:rsidP="001E25DC">
            <w:pPr>
              <w:widowControl/>
              <w:suppressAutoHyphens w:val="0"/>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Derechos a Recibir Efectivo o Equivalentes</w:t>
            </w:r>
          </w:p>
        </w:tc>
        <w:tc>
          <w:tcPr>
            <w:tcW w:w="1475" w:type="dxa"/>
            <w:tcBorders>
              <w:top w:val="nil"/>
              <w:left w:val="nil"/>
              <w:bottom w:val="single" w:sz="4" w:space="0" w:color="auto"/>
              <w:right w:val="single" w:sz="4" w:space="0" w:color="auto"/>
            </w:tcBorders>
            <w:shd w:val="clear" w:color="000000" w:fill="FFFFFF"/>
            <w:noWrap/>
            <w:vAlign w:val="bottom"/>
          </w:tcPr>
          <w:p w:rsidR="005A1FE3" w:rsidRDefault="005A1FE3" w:rsidP="001E25DC">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42,653,820.29</w:t>
            </w:r>
          </w:p>
        </w:tc>
        <w:tc>
          <w:tcPr>
            <w:tcW w:w="1475" w:type="dxa"/>
            <w:tcBorders>
              <w:top w:val="nil"/>
              <w:left w:val="nil"/>
              <w:bottom w:val="single" w:sz="4" w:space="0" w:color="auto"/>
              <w:right w:val="single" w:sz="4" w:space="0" w:color="auto"/>
            </w:tcBorders>
            <w:shd w:val="clear" w:color="000000" w:fill="FFFFFF"/>
            <w:noWrap/>
            <w:vAlign w:val="bottom"/>
          </w:tcPr>
          <w:p w:rsidR="005A1FE3" w:rsidRDefault="007F3875" w:rsidP="007F3875">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55</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667</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852</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93</w:t>
            </w:r>
          </w:p>
        </w:tc>
        <w:tc>
          <w:tcPr>
            <w:tcW w:w="1475" w:type="dxa"/>
            <w:tcBorders>
              <w:top w:val="nil"/>
              <w:left w:val="nil"/>
              <w:bottom w:val="single" w:sz="4" w:space="0" w:color="auto"/>
              <w:right w:val="single" w:sz="4" w:space="0" w:color="auto"/>
            </w:tcBorders>
            <w:shd w:val="clear" w:color="000000" w:fill="FFFFFF"/>
            <w:noWrap/>
            <w:vAlign w:val="bottom"/>
          </w:tcPr>
          <w:p w:rsidR="005A1FE3" w:rsidRDefault="005A1FE3" w:rsidP="00437B6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w:t>
            </w:r>
            <w:r w:rsidR="00437B64">
              <w:rPr>
                <w:rFonts w:ascii="Arial" w:eastAsia="Times New Roman" w:hAnsi="Arial" w:cs="Arial"/>
                <w:kern w:val="0"/>
                <w:sz w:val="16"/>
                <w:szCs w:val="16"/>
                <w:lang w:eastAsia="es-MX" w:bidi="ar-SA"/>
              </w:rPr>
              <w:t>2</w:t>
            </w:r>
            <w:r>
              <w:rPr>
                <w:rFonts w:ascii="Arial" w:eastAsia="Times New Roman" w:hAnsi="Arial" w:cs="Arial"/>
                <w:kern w:val="0"/>
                <w:sz w:val="16"/>
                <w:szCs w:val="16"/>
                <w:lang w:eastAsia="es-MX" w:bidi="ar-SA"/>
              </w:rPr>
              <w:t>,2</w:t>
            </w:r>
            <w:r w:rsidR="00437B64">
              <w:rPr>
                <w:rFonts w:ascii="Arial" w:eastAsia="Times New Roman" w:hAnsi="Arial" w:cs="Arial"/>
                <w:kern w:val="0"/>
                <w:sz w:val="16"/>
                <w:szCs w:val="16"/>
                <w:lang w:eastAsia="es-MX" w:bidi="ar-SA"/>
              </w:rPr>
              <w:t>87</w:t>
            </w:r>
            <w:r>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284</w:t>
            </w:r>
            <w:r>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09</w:t>
            </w:r>
          </w:p>
        </w:tc>
        <w:tc>
          <w:tcPr>
            <w:tcW w:w="1475" w:type="dxa"/>
            <w:tcBorders>
              <w:top w:val="nil"/>
              <w:left w:val="nil"/>
              <w:bottom w:val="single" w:sz="4" w:space="0" w:color="auto"/>
              <w:right w:val="single" w:sz="4" w:space="0" w:color="auto"/>
            </w:tcBorders>
            <w:shd w:val="clear" w:color="000000" w:fill="FFFFFF"/>
            <w:noWrap/>
            <w:vAlign w:val="bottom"/>
          </w:tcPr>
          <w:p w:rsidR="005A1FE3" w:rsidRDefault="00437B64" w:rsidP="00437B6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56</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034</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389</w:t>
            </w:r>
            <w:r w:rsidR="005A1FE3">
              <w:rPr>
                <w:rFonts w:ascii="Arial" w:eastAsia="Times New Roman" w:hAnsi="Arial" w:cs="Arial"/>
                <w:kern w:val="0"/>
                <w:sz w:val="16"/>
                <w:szCs w:val="16"/>
                <w:lang w:eastAsia="es-MX" w:bidi="ar-SA"/>
              </w:rPr>
              <w:t>.1</w:t>
            </w:r>
            <w:r>
              <w:rPr>
                <w:rFonts w:ascii="Arial" w:eastAsia="Times New Roman" w:hAnsi="Arial" w:cs="Arial"/>
                <w:kern w:val="0"/>
                <w:sz w:val="16"/>
                <w:szCs w:val="16"/>
                <w:lang w:eastAsia="es-MX" w:bidi="ar-SA"/>
              </w:rPr>
              <w:t>3</w:t>
            </w:r>
          </w:p>
        </w:tc>
        <w:tc>
          <w:tcPr>
            <w:tcW w:w="1493" w:type="dxa"/>
            <w:tcBorders>
              <w:top w:val="nil"/>
              <w:left w:val="nil"/>
              <w:bottom w:val="single" w:sz="4" w:space="0" w:color="auto"/>
              <w:right w:val="single" w:sz="4" w:space="0" w:color="auto"/>
            </w:tcBorders>
            <w:shd w:val="clear" w:color="000000" w:fill="FFFFFF"/>
            <w:noWrap/>
            <w:vAlign w:val="bottom"/>
          </w:tcPr>
          <w:p w:rsidR="005A1FE3" w:rsidRDefault="00437B64" w:rsidP="00437B6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w:t>
            </w:r>
            <w:r w:rsidR="005A1FE3">
              <w:rPr>
                <w:rFonts w:ascii="Arial" w:eastAsia="Times New Roman" w:hAnsi="Arial" w:cs="Arial"/>
                <w:kern w:val="0"/>
                <w:sz w:val="16"/>
                <w:szCs w:val="16"/>
                <w:lang w:eastAsia="es-MX" w:bidi="ar-SA"/>
              </w:rPr>
              <w:t>3,</w:t>
            </w:r>
            <w:r>
              <w:rPr>
                <w:rFonts w:ascii="Arial" w:eastAsia="Times New Roman" w:hAnsi="Arial" w:cs="Arial"/>
                <w:kern w:val="0"/>
                <w:sz w:val="16"/>
                <w:szCs w:val="16"/>
                <w:lang w:eastAsia="es-MX" w:bidi="ar-SA"/>
              </w:rPr>
              <w:t>380</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568</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w:t>
            </w:r>
            <w:r w:rsidR="005A1FE3">
              <w:rPr>
                <w:rFonts w:ascii="Arial" w:eastAsia="Times New Roman" w:hAnsi="Arial" w:cs="Arial"/>
                <w:kern w:val="0"/>
                <w:sz w:val="16"/>
                <w:szCs w:val="16"/>
                <w:lang w:eastAsia="es-MX" w:bidi="ar-SA"/>
              </w:rPr>
              <w:t>4</w:t>
            </w:r>
          </w:p>
        </w:tc>
      </w:tr>
      <w:tr w:rsidR="00EC5DE2" w:rsidRPr="00F2365D" w:rsidTr="001E25DC">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5A1FE3" w:rsidRPr="00E31E31" w:rsidRDefault="005A1FE3" w:rsidP="001E25DC">
            <w:pPr>
              <w:widowControl/>
              <w:suppressAutoHyphens w:val="0"/>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Bienes Inmuebles, Infraestructura y Construcciones en Proceso</w:t>
            </w:r>
          </w:p>
        </w:tc>
        <w:tc>
          <w:tcPr>
            <w:tcW w:w="1475" w:type="dxa"/>
            <w:tcBorders>
              <w:top w:val="nil"/>
              <w:left w:val="nil"/>
              <w:bottom w:val="single" w:sz="4" w:space="0" w:color="auto"/>
              <w:right w:val="single" w:sz="4" w:space="0" w:color="auto"/>
            </w:tcBorders>
            <w:shd w:val="clear" w:color="000000" w:fill="FFFFFF"/>
            <w:noWrap/>
            <w:vAlign w:val="bottom"/>
          </w:tcPr>
          <w:p w:rsidR="005A1FE3" w:rsidRPr="00F2365D" w:rsidRDefault="005A1FE3" w:rsidP="001E25DC">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6,740</w:t>
            </w:r>
            <w:r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784</w:t>
            </w:r>
            <w:r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760</w:t>
            </w:r>
            <w:r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36</w:t>
            </w:r>
          </w:p>
        </w:tc>
        <w:tc>
          <w:tcPr>
            <w:tcW w:w="1475" w:type="dxa"/>
            <w:tcBorders>
              <w:top w:val="nil"/>
              <w:left w:val="nil"/>
              <w:bottom w:val="single" w:sz="4" w:space="0" w:color="auto"/>
              <w:right w:val="single" w:sz="4" w:space="0" w:color="auto"/>
            </w:tcBorders>
            <w:shd w:val="clear" w:color="000000" w:fill="FFFFFF"/>
            <w:noWrap/>
            <w:vAlign w:val="bottom"/>
          </w:tcPr>
          <w:p w:rsidR="005A1FE3" w:rsidRPr="00E31E31" w:rsidRDefault="005A1FE3" w:rsidP="007F3875">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3,</w:t>
            </w:r>
            <w:r w:rsidR="007F3875">
              <w:rPr>
                <w:rFonts w:ascii="Arial" w:eastAsia="Times New Roman" w:hAnsi="Arial" w:cs="Arial"/>
                <w:kern w:val="0"/>
                <w:sz w:val="16"/>
                <w:szCs w:val="16"/>
                <w:lang w:eastAsia="es-MX" w:bidi="ar-SA"/>
              </w:rPr>
              <w:t>2</w:t>
            </w:r>
            <w:r>
              <w:rPr>
                <w:rFonts w:ascii="Arial" w:eastAsia="Times New Roman" w:hAnsi="Arial" w:cs="Arial"/>
                <w:kern w:val="0"/>
                <w:sz w:val="16"/>
                <w:szCs w:val="16"/>
                <w:lang w:eastAsia="es-MX" w:bidi="ar-SA"/>
              </w:rPr>
              <w:t>09</w:t>
            </w:r>
            <w:r w:rsidR="007F3875">
              <w:rPr>
                <w:rFonts w:ascii="Arial" w:eastAsia="Times New Roman" w:hAnsi="Arial" w:cs="Arial"/>
                <w:kern w:val="0"/>
                <w:sz w:val="16"/>
                <w:szCs w:val="16"/>
                <w:lang w:eastAsia="es-MX" w:bidi="ar-SA"/>
              </w:rPr>
              <w:t>,086</w:t>
            </w:r>
            <w:r>
              <w:rPr>
                <w:rFonts w:ascii="Arial" w:eastAsia="Times New Roman" w:hAnsi="Arial" w:cs="Arial"/>
                <w:kern w:val="0"/>
                <w:sz w:val="16"/>
                <w:szCs w:val="16"/>
                <w:lang w:eastAsia="es-MX" w:bidi="ar-SA"/>
              </w:rPr>
              <w:t>,</w:t>
            </w:r>
            <w:r w:rsidR="007F3875">
              <w:rPr>
                <w:rFonts w:ascii="Arial" w:eastAsia="Times New Roman" w:hAnsi="Arial" w:cs="Arial"/>
                <w:kern w:val="0"/>
                <w:sz w:val="16"/>
                <w:szCs w:val="16"/>
                <w:lang w:eastAsia="es-MX" w:bidi="ar-SA"/>
              </w:rPr>
              <w:t>179</w:t>
            </w:r>
            <w:r>
              <w:rPr>
                <w:rFonts w:ascii="Arial" w:eastAsia="Times New Roman" w:hAnsi="Arial" w:cs="Arial"/>
                <w:kern w:val="0"/>
                <w:sz w:val="16"/>
                <w:szCs w:val="16"/>
                <w:lang w:eastAsia="es-MX" w:bidi="ar-SA"/>
              </w:rPr>
              <w:t>.</w:t>
            </w:r>
            <w:r w:rsidR="007F3875">
              <w:rPr>
                <w:rFonts w:ascii="Arial" w:eastAsia="Times New Roman" w:hAnsi="Arial" w:cs="Arial"/>
                <w:kern w:val="0"/>
                <w:sz w:val="16"/>
                <w:szCs w:val="16"/>
                <w:lang w:eastAsia="es-MX" w:bidi="ar-SA"/>
              </w:rPr>
              <w:t>99</w:t>
            </w:r>
          </w:p>
        </w:tc>
        <w:tc>
          <w:tcPr>
            <w:tcW w:w="1475" w:type="dxa"/>
            <w:tcBorders>
              <w:top w:val="nil"/>
              <w:left w:val="nil"/>
              <w:bottom w:val="single" w:sz="4" w:space="0" w:color="auto"/>
              <w:right w:val="single" w:sz="4" w:space="0" w:color="auto"/>
            </w:tcBorders>
            <w:shd w:val="clear" w:color="000000" w:fill="FFFFFF"/>
            <w:noWrap/>
            <w:vAlign w:val="bottom"/>
          </w:tcPr>
          <w:p w:rsidR="005A1FE3" w:rsidRPr="00E31E31" w:rsidRDefault="00437B64" w:rsidP="00437B6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6</w:t>
            </w:r>
            <w:r w:rsidR="005A1FE3">
              <w:rPr>
                <w:rFonts w:ascii="Arial" w:eastAsia="Times New Roman" w:hAnsi="Arial" w:cs="Arial"/>
                <w:kern w:val="0"/>
                <w:sz w:val="16"/>
                <w:szCs w:val="16"/>
                <w:lang w:eastAsia="es-MX" w:bidi="ar-SA"/>
              </w:rPr>
              <w:t>9</w:t>
            </w:r>
            <w:r>
              <w:rPr>
                <w:rFonts w:ascii="Arial" w:eastAsia="Times New Roman" w:hAnsi="Arial" w:cs="Arial"/>
                <w:kern w:val="0"/>
                <w:sz w:val="16"/>
                <w:szCs w:val="16"/>
                <w:lang w:eastAsia="es-MX" w:bidi="ar-SA"/>
              </w:rPr>
              <w:t>9</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494</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605</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54</w:t>
            </w:r>
          </w:p>
        </w:tc>
        <w:tc>
          <w:tcPr>
            <w:tcW w:w="1475" w:type="dxa"/>
            <w:tcBorders>
              <w:top w:val="nil"/>
              <w:left w:val="nil"/>
              <w:bottom w:val="single" w:sz="4" w:space="0" w:color="auto"/>
              <w:right w:val="single" w:sz="4" w:space="0" w:color="auto"/>
            </w:tcBorders>
            <w:shd w:val="clear" w:color="000000" w:fill="FFFFFF"/>
            <w:noWrap/>
            <w:vAlign w:val="bottom"/>
            <w:hideMark/>
          </w:tcPr>
          <w:p w:rsidR="005A1FE3" w:rsidRPr="00E31E31" w:rsidRDefault="00437B64" w:rsidP="00437B6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9</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250</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376</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334</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81</w:t>
            </w:r>
          </w:p>
        </w:tc>
        <w:tc>
          <w:tcPr>
            <w:tcW w:w="1493" w:type="dxa"/>
            <w:tcBorders>
              <w:top w:val="nil"/>
              <w:left w:val="nil"/>
              <w:bottom w:val="single" w:sz="4" w:space="0" w:color="auto"/>
              <w:right w:val="single" w:sz="4" w:space="0" w:color="auto"/>
            </w:tcBorders>
            <w:shd w:val="clear" w:color="000000" w:fill="FFFFFF"/>
            <w:noWrap/>
            <w:vAlign w:val="bottom"/>
            <w:hideMark/>
          </w:tcPr>
          <w:p w:rsidR="005A1FE3" w:rsidRPr="00F2365D" w:rsidRDefault="00437B64" w:rsidP="00437B6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2</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50</w:t>
            </w:r>
            <w:r w:rsidR="005A1FE3">
              <w:rPr>
                <w:rFonts w:ascii="Arial" w:eastAsia="Times New Roman" w:hAnsi="Arial" w:cs="Arial"/>
                <w:kern w:val="0"/>
                <w:sz w:val="16"/>
                <w:szCs w:val="16"/>
                <w:lang w:eastAsia="es-MX" w:bidi="ar-SA"/>
              </w:rPr>
              <w:t>9,</w:t>
            </w:r>
            <w:r>
              <w:rPr>
                <w:rFonts w:ascii="Arial" w:eastAsia="Times New Roman" w:hAnsi="Arial" w:cs="Arial"/>
                <w:kern w:val="0"/>
                <w:sz w:val="16"/>
                <w:szCs w:val="16"/>
                <w:lang w:eastAsia="es-MX" w:bidi="ar-SA"/>
              </w:rPr>
              <w:t>591</w:t>
            </w:r>
            <w:r w:rsidR="005A1FE3"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574</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45</w:t>
            </w:r>
          </w:p>
        </w:tc>
      </w:tr>
      <w:tr w:rsidR="00EC5DE2" w:rsidRPr="00F2365D" w:rsidTr="001E25DC">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tcPr>
          <w:p w:rsidR="005A1FE3" w:rsidRPr="00E31E31" w:rsidRDefault="005A1FE3" w:rsidP="001E25DC">
            <w:pPr>
              <w:widowControl/>
              <w:suppressAutoHyphens w:val="0"/>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Bienes Mue</w:t>
            </w:r>
            <w:r w:rsidRPr="00E31E31">
              <w:rPr>
                <w:rFonts w:ascii="Arial" w:eastAsia="Times New Roman" w:hAnsi="Arial" w:cs="Arial"/>
                <w:kern w:val="0"/>
                <w:sz w:val="16"/>
                <w:szCs w:val="16"/>
                <w:lang w:eastAsia="es-MX" w:bidi="ar-SA"/>
              </w:rPr>
              <w:t>b</w:t>
            </w:r>
            <w:r>
              <w:rPr>
                <w:rFonts w:ascii="Arial" w:eastAsia="Times New Roman" w:hAnsi="Arial" w:cs="Arial"/>
                <w:kern w:val="0"/>
                <w:sz w:val="16"/>
                <w:szCs w:val="16"/>
                <w:lang w:eastAsia="es-MX" w:bidi="ar-SA"/>
              </w:rPr>
              <w:t>les</w:t>
            </w:r>
          </w:p>
        </w:tc>
        <w:tc>
          <w:tcPr>
            <w:tcW w:w="1475" w:type="dxa"/>
            <w:tcBorders>
              <w:top w:val="nil"/>
              <w:left w:val="nil"/>
              <w:bottom w:val="single" w:sz="4" w:space="0" w:color="auto"/>
              <w:right w:val="single" w:sz="4" w:space="0" w:color="auto"/>
            </w:tcBorders>
            <w:shd w:val="clear" w:color="000000" w:fill="FFFFFF"/>
            <w:noWrap/>
            <w:vAlign w:val="bottom"/>
          </w:tcPr>
          <w:p w:rsidR="005A1FE3" w:rsidRPr="00F2365D" w:rsidRDefault="005A1FE3" w:rsidP="001E25DC">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4,824,444,429.62</w:t>
            </w:r>
          </w:p>
        </w:tc>
        <w:tc>
          <w:tcPr>
            <w:tcW w:w="1475" w:type="dxa"/>
            <w:tcBorders>
              <w:top w:val="nil"/>
              <w:left w:val="nil"/>
              <w:bottom w:val="single" w:sz="4" w:space="0" w:color="auto"/>
              <w:right w:val="single" w:sz="4" w:space="0" w:color="auto"/>
            </w:tcBorders>
            <w:shd w:val="clear" w:color="000000" w:fill="FFFFFF"/>
            <w:noWrap/>
            <w:vAlign w:val="bottom"/>
          </w:tcPr>
          <w:p w:rsidR="005A1FE3" w:rsidRDefault="005A1FE3" w:rsidP="001E25DC">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23,025,755.22</w:t>
            </w:r>
          </w:p>
        </w:tc>
        <w:tc>
          <w:tcPr>
            <w:tcW w:w="1475" w:type="dxa"/>
            <w:tcBorders>
              <w:top w:val="nil"/>
              <w:left w:val="nil"/>
              <w:bottom w:val="single" w:sz="4" w:space="0" w:color="auto"/>
              <w:right w:val="single" w:sz="4" w:space="0" w:color="auto"/>
            </w:tcBorders>
            <w:shd w:val="clear" w:color="000000" w:fill="FFFFFF"/>
            <w:noWrap/>
            <w:vAlign w:val="bottom"/>
          </w:tcPr>
          <w:p w:rsidR="005A1FE3" w:rsidRDefault="005A1FE3" w:rsidP="00437B6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w:t>
            </w:r>
            <w:r w:rsidR="00437B64">
              <w:rPr>
                <w:rFonts w:ascii="Arial" w:eastAsia="Times New Roman" w:hAnsi="Arial" w:cs="Arial"/>
                <w:kern w:val="0"/>
                <w:sz w:val="16"/>
                <w:szCs w:val="16"/>
                <w:lang w:eastAsia="es-MX" w:bidi="ar-SA"/>
              </w:rPr>
              <w:t>719</w:t>
            </w:r>
            <w:r>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317,152</w:t>
            </w:r>
            <w:r>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39</w:t>
            </w:r>
          </w:p>
        </w:tc>
        <w:tc>
          <w:tcPr>
            <w:tcW w:w="1475" w:type="dxa"/>
            <w:tcBorders>
              <w:top w:val="nil"/>
              <w:left w:val="nil"/>
              <w:bottom w:val="single" w:sz="4" w:space="0" w:color="auto"/>
              <w:right w:val="single" w:sz="4" w:space="0" w:color="auto"/>
            </w:tcBorders>
            <w:shd w:val="clear" w:color="000000" w:fill="FFFFFF"/>
            <w:noWrap/>
            <w:vAlign w:val="bottom"/>
          </w:tcPr>
          <w:p w:rsidR="005A1FE3" w:rsidRDefault="005A1FE3" w:rsidP="00437B6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w:t>
            </w:r>
            <w:r w:rsidR="00437B64">
              <w:rPr>
                <w:rFonts w:ascii="Arial" w:eastAsia="Times New Roman" w:hAnsi="Arial" w:cs="Arial"/>
                <w:kern w:val="0"/>
                <w:sz w:val="16"/>
                <w:szCs w:val="16"/>
                <w:lang w:eastAsia="es-MX" w:bidi="ar-SA"/>
              </w:rPr>
              <w:t>28</w:t>
            </w:r>
            <w:r>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153</w:t>
            </w:r>
            <w:r>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032</w:t>
            </w:r>
            <w:r>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45</w:t>
            </w:r>
          </w:p>
        </w:tc>
        <w:tc>
          <w:tcPr>
            <w:tcW w:w="1493" w:type="dxa"/>
            <w:tcBorders>
              <w:top w:val="nil"/>
              <w:left w:val="nil"/>
              <w:bottom w:val="single" w:sz="4" w:space="0" w:color="auto"/>
              <w:right w:val="single" w:sz="4" w:space="0" w:color="auto"/>
            </w:tcBorders>
            <w:shd w:val="clear" w:color="000000" w:fill="FFFFFF"/>
            <w:noWrap/>
            <w:vAlign w:val="bottom"/>
          </w:tcPr>
          <w:p w:rsidR="005A1FE3" w:rsidRPr="00F2365D" w:rsidRDefault="005A1FE3" w:rsidP="00437B6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(4,6</w:t>
            </w:r>
            <w:r w:rsidR="00437B64">
              <w:rPr>
                <w:rFonts w:ascii="Arial" w:eastAsia="Times New Roman" w:hAnsi="Arial" w:cs="Arial"/>
                <w:kern w:val="0"/>
                <w:sz w:val="16"/>
                <w:szCs w:val="16"/>
                <w:lang w:eastAsia="es-MX" w:bidi="ar-SA"/>
              </w:rPr>
              <w:t>96</w:t>
            </w:r>
            <w:r>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291</w:t>
            </w:r>
            <w:r>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397</w:t>
            </w:r>
            <w:r>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17</w:t>
            </w:r>
            <w:r>
              <w:rPr>
                <w:rFonts w:ascii="Arial" w:eastAsia="Times New Roman" w:hAnsi="Arial" w:cs="Arial"/>
                <w:kern w:val="0"/>
                <w:sz w:val="16"/>
                <w:szCs w:val="16"/>
                <w:lang w:eastAsia="es-MX" w:bidi="ar-SA"/>
              </w:rPr>
              <w:t>)</w:t>
            </w:r>
          </w:p>
        </w:tc>
      </w:tr>
      <w:tr w:rsidR="00EC5DE2" w:rsidRPr="00F2365D" w:rsidTr="001E25DC">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tcPr>
          <w:p w:rsidR="005A1FE3" w:rsidRDefault="005A1FE3" w:rsidP="001E25DC">
            <w:pPr>
              <w:widowControl/>
              <w:suppressAutoHyphens w:val="0"/>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Depreciación, Deterioro y Amortización Acumulada de Bienes</w:t>
            </w:r>
          </w:p>
        </w:tc>
        <w:tc>
          <w:tcPr>
            <w:tcW w:w="1475" w:type="dxa"/>
            <w:tcBorders>
              <w:top w:val="nil"/>
              <w:left w:val="nil"/>
              <w:bottom w:val="single" w:sz="4" w:space="0" w:color="auto"/>
              <w:right w:val="single" w:sz="4" w:space="0" w:color="auto"/>
            </w:tcBorders>
            <w:shd w:val="clear" w:color="000000" w:fill="FFFFFF"/>
            <w:noWrap/>
            <w:vAlign w:val="bottom"/>
          </w:tcPr>
          <w:p w:rsidR="005A1FE3" w:rsidRDefault="005A1FE3" w:rsidP="001E25DC">
            <w:pPr>
              <w:widowControl/>
              <w:suppressAutoHyphens w:val="0"/>
              <w:jc w:val="right"/>
              <w:rPr>
                <w:rFonts w:ascii="Arial" w:eastAsia="Times New Roman" w:hAnsi="Arial" w:cs="Arial"/>
                <w:kern w:val="0"/>
                <w:sz w:val="16"/>
                <w:szCs w:val="16"/>
                <w:lang w:eastAsia="es-MX" w:bidi="ar-SA"/>
              </w:rPr>
            </w:pPr>
          </w:p>
        </w:tc>
        <w:tc>
          <w:tcPr>
            <w:tcW w:w="1475" w:type="dxa"/>
            <w:tcBorders>
              <w:top w:val="nil"/>
              <w:left w:val="nil"/>
              <w:bottom w:val="single" w:sz="4" w:space="0" w:color="auto"/>
              <w:right w:val="single" w:sz="4" w:space="0" w:color="auto"/>
            </w:tcBorders>
            <w:shd w:val="clear" w:color="000000" w:fill="FFFFFF"/>
            <w:noWrap/>
            <w:vAlign w:val="bottom"/>
          </w:tcPr>
          <w:p w:rsidR="005A1FE3" w:rsidRDefault="004C0F6B" w:rsidP="001E25DC">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4,824,444,429.62</w:t>
            </w:r>
          </w:p>
        </w:tc>
        <w:tc>
          <w:tcPr>
            <w:tcW w:w="1475" w:type="dxa"/>
            <w:tcBorders>
              <w:top w:val="nil"/>
              <w:left w:val="nil"/>
              <w:bottom w:val="single" w:sz="4" w:space="0" w:color="auto"/>
              <w:right w:val="single" w:sz="4" w:space="0" w:color="auto"/>
            </w:tcBorders>
            <w:shd w:val="clear" w:color="000000" w:fill="FFFFFF"/>
            <w:noWrap/>
            <w:vAlign w:val="bottom"/>
          </w:tcPr>
          <w:p w:rsidR="005A1FE3" w:rsidRDefault="005A1FE3" w:rsidP="001E25DC">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4,824,444,429.62</w:t>
            </w:r>
          </w:p>
        </w:tc>
        <w:tc>
          <w:tcPr>
            <w:tcW w:w="1475" w:type="dxa"/>
            <w:tcBorders>
              <w:top w:val="nil"/>
              <w:left w:val="nil"/>
              <w:bottom w:val="single" w:sz="4" w:space="0" w:color="auto"/>
              <w:right w:val="single" w:sz="4" w:space="0" w:color="auto"/>
            </w:tcBorders>
            <w:shd w:val="clear" w:color="000000" w:fill="FFFFFF"/>
            <w:noWrap/>
            <w:vAlign w:val="bottom"/>
          </w:tcPr>
          <w:p w:rsidR="005A1FE3" w:rsidRDefault="005A1FE3" w:rsidP="001E25DC">
            <w:pPr>
              <w:widowControl/>
              <w:suppressAutoHyphens w:val="0"/>
              <w:jc w:val="right"/>
              <w:rPr>
                <w:rFonts w:ascii="Arial" w:eastAsia="Times New Roman" w:hAnsi="Arial" w:cs="Arial"/>
                <w:kern w:val="0"/>
                <w:sz w:val="16"/>
                <w:szCs w:val="16"/>
                <w:lang w:eastAsia="es-MX" w:bidi="ar-SA"/>
              </w:rPr>
            </w:pPr>
          </w:p>
        </w:tc>
        <w:tc>
          <w:tcPr>
            <w:tcW w:w="1493" w:type="dxa"/>
            <w:tcBorders>
              <w:top w:val="nil"/>
              <w:left w:val="nil"/>
              <w:bottom w:val="single" w:sz="4" w:space="0" w:color="auto"/>
              <w:right w:val="single" w:sz="4" w:space="0" w:color="auto"/>
            </w:tcBorders>
            <w:shd w:val="clear" w:color="000000" w:fill="FFFFFF"/>
            <w:noWrap/>
            <w:vAlign w:val="bottom"/>
          </w:tcPr>
          <w:p w:rsidR="005A1FE3" w:rsidRPr="00F2365D" w:rsidRDefault="005A1FE3" w:rsidP="001E25DC">
            <w:pPr>
              <w:widowControl/>
              <w:suppressAutoHyphens w:val="0"/>
              <w:jc w:val="right"/>
              <w:rPr>
                <w:rFonts w:ascii="Arial" w:eastAsia="Times New Roman" w:hAnsi="Arial" w:cs="Arial"/>
                <w:kern w:val="0"/>
                <w:sz w:val="16"/>
                <w:szCs w:val="16"/>
                <w:lang w:eastAsia="es-MX" w:bidi="ar-SA"/>
              </w:rPr>
            </w:pPr>
          </w:p>
        </w:tc>
      </w:tr>
      <w:tr w:rsidR="00EC5DE2" w:rsidRPr="00F2365D" w:rsidTr="001E25DC">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5A1FE3" w:rsidRPr="00E31E31" w:rsidRDefault="005A1FE3" w:rsidP="001E25DC">
            <w:pPr>
              <w:widowControl/>
              <w:suppressAutoHyphens w:val="0"/>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Activos Diferidos</w:t>
            </w:r>
          </w:p>
        </w:tc>
        <w:tc>
          <w:tcPr>
            <w:tcW w:w="1475" w:type="dxa"/>
            <w:tcBorders>
              <w:top w:val="nil"/>
              <w:left w:val="nil"/>
              <w:bottom w:val="single" w:sz="4" w:space="0" w:color="auto"/>
              <w:right w:val="single" w:sz="4" w:space="0" w:color="auto"/>
            </w:tcBorders>
            <w:shd w:val="clear" w:color="000000" w:fill="FFFFFF"/>
            <w:noWrap/>
            <w:vAlign w:val="bottom"/>
          </w:tcPr>
          <w:p w:rsidR="005A1FE3" w:rsidRPr="00F2365D" w:rsidRDefault="005A1FE3" w:rsidP="001E25DC">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45</w:t>
            </w:r>
            <w:r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547</w:t>
            </w:r>
            <w:r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848</w:t>
            </w:r>
            <w:r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83</w:t>
            </w:r>
          </w:p>
        </w:tc>
        <w:tc>
          <w:tcPr>
            <w:tcW w:w="1475" w:type="dxa"/>
            <w:tcBorders>
              <w:top w:val="nil"/>
              <w:left w:val="nil"/>
              <w:bottom w:val="single" w:sz="4" w:space="0" w:color="auto"/>
              <w:right w:val="single" w:sz="4" w:space="0" w:color="auto"/>
            </w:tcBorders>
            <w:shd w:val="clear" w:color="000000" w:fill="FFFFFF"/>
            <w:noWrap/>
            <w:vAlign w:val="bottom"/>
            <w:hideMark/>
          </w:tcPr>
          <w:p w:rsidR="005A1FE3" w:rsidRPr="00E31E31" w:rsidRDefault="007F3875" w:rsidP="007F3875">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315</w:t>
            </w:r>
            <w:r w:rsidR="005A1FE3">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2</w:t>
            </w:r>
            <w:r w:rsidR="005A1FE3">
              <w:rPr>
                <w:rFonts w:ascii="Arial" w:eastAsia="Times New Roman" w:hAnsi="Arial" w:cs="Arial"/>
                <w:kern w:val="0"/>
                <w:sz w:val="16"/>
                <w:szCs w:val="16"/>
                <w:lang w:eastAsia="es-MX" w:bidi="ar-SA"/>
              </w:rPr>
              <w:t>66,</w:t>
            </w:r>
            <w:r>
              <w:rPr>
                <w:rFonts w:ascii="Arial" w:eastAsia="Times New Roman" w:hAnsi="Arial" w:cs="Arial"/>
                <w:kern w:val="0"/>
                <w:sz w:val="16"/>
                <w:szCs w:val="16"/>
                <w:lang w:eastAsia="es-MX" w:bidi="ar-SA"/>
              </w:rPr>
              <w:t>514</w:t>
            </w:r>
            <w:r w:rsidR="005A1FE3">
              <w:rPr>
                <w:rFonts w:ascii="Arial" w:eastAsia="Times New Roman" w:hAnsi="Arial" w:cs="Arial"/>
                <w:kern w:val="0"/>
                <w:sz w:val="16"/>
                <w:szCs w:val="16"/>
                <w:lang w:eastAsia="es-MX" w:bidi="ar-SA"/>
              </w:rPr>
              <w:t>.7</w:t>
            </w:r>
            <w:r>
              <w:rPr>
                <w:rFonts w:ascii="Arial" w:eastAsia="Times New Roman" w:hAnsi="Arial" w:cs="Arial"/>
                <w:kern w:val="0"/>
                <w:sz w:val="16"/>
                <w:szCs w:val="16"/>
                <w:lang w:eastAsia="es-MX" w:bidi="ar-SA"/>
              </w:rPr>
              <w:t>5</w:t>
            </w:r>
          </w:p>
        </w:tc>
        <w:tc>
          <w:tcPr>
            <w:tcW w:w="1475" w:type="dxa"/>
            <w:tcBorders>
              <w:top w:val="nil"/>
              <w:left w:val="nil"/>
              <w:bottom w:val="single" w:sz="4" w:space="0" w:color="auto"/>
              <w:right w:val="single" w:sz="4" w:space="0" w:color="auto"/>
            </w:tcBorders>
            <w:shd w:val="clear" w:color="000000" w:fill="FFFFFF"/>
            <w:noWrap/>
            <w:vAlign w:val="bottom"/>
            <w:hideMark/>
          </w:tcPr>
          <w:p w:rsidR="005A1FE3" w:rsidRPr="00E31E31" w:rsidRDefault="005A1FE3" w:rsidP="00437B6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w:t>
            </w:r>
            <w:r w:rsidR="00437B64">
              <w:rPr>
                <w:rFonts w:ascii="Arial" w:eastAsia="Times New Roman" w:hAnsi="Arial" w:cs="Arial"/>
                <w:kern w:val="0"/>
                <w:sz w:val="16"/>
                <w:szCs w:val="16"/>
                <w:lang w:eastAsia="es-MX" w:bidi="ar-SA"/>
              </w:rPr>
              <w:t>47</w:t>
            </w:r>
            <w:r>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597</w:t>
            </w:r>
            <w:r>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758</w:t>
            </w:r>
            <w:r>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18</w:t>
            </w:r>
          </w:p>
        </w:tc>
        <w:tc>
          <w:tcPr>
            <w:tcW w:w="1475" w:type="dxa"/>
            <w:tcBorders>
              <w:top w:val="nil"/>
              <w:left w:val="nil"/>
              <w:bottom w:val="single" w:sz="4" w:space="0" w:color="auto"/>
              <w:right w:val="single" w:sz="4" w:space="0" w:color="auto"/>
            </w:tcBorders>
            <w:shd w:val="clear" w:color="000000" w:fill="FFFFFF"/>
            <w:noWrap/>
            <w:vAlign w:val="bottom"/>
            <w:hideMark/>
          </w:tcPr>
          <w:p w:rsidR="005A1FE3" w:rsidRPr="00E31E31" w:rsidRDefault="005A1FE3" w:rsidP="00437B6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21</w:t>
            </w:r>
            <w:r w:rsidR="00437B64">
              <w:rPr>
                <w:rFonts w:ascii="Arial" w:eastAsia="Times New Roman" w:hAnsi="Arial" w:cs="Arial"/>
                <w:kern w:val="0"/>
                <w:sz w:val="16"/>
                <w:szCs w:val="16"/>
                <w:lang w:eastAsia="es-MX" w:bidi="ar-SA"/>
              </w:rPr>
              <w:t>3</w:t>
            </w:r>
            <w:r>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216</w:t>
            </w:r>
            <w:r>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605</w:t>
            </w:r>
            <w:r>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40</w:t>
            </w:r>
          </w:p>
        </w:tc>
        <w:tc>
          <w:tcPr>
            <w:tcW w:w="1493" w:type="dxa"/>
            <w:tcBorders>
              <w:top w:val="nil"/>
              <w:left w:val="nil"/>
              <w:bottom w:val="single" w:sz="4" w:space="0" w:color="auto"/>
              <w:right w:val="single" w:sz="4" w:space="0" w:color="auto"/>
            </w:tcBorders>
            <w:shd w:val="clear" w:color="000000" w:fill="FFFFFF"/>
            <w:noWrap/>
            <w:vAlign w:val="bottom"/>
            <w:hideMark/>
          </w:tcPr>
          <w:p w:rsidR="005A1FE3" w:rsidRPr="00F2365D" w:rsidRDefault="005A1FE3" w:rsidP="00437B6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167</w:t>
            </w:r>
            <w:r w:rsidRPr="00F2365D">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668</w:t>
            </w:r>
            <w:r w:rsidRPr="00F2365D">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756</w:t>
            </w:r>
            <w:r w:rsidRPr="00F2365D">
              <w:rPr>
                <w:rFonts w:ascii="Arial" w:eastAsia="Times New Roman" w:hAnsi="Arial" w:cs="Arial"/>
                <w:kern w:val="0"/>
                <w:sz w:val="16"/>
                <w:szCs w:val="16"/>
                <w:lang w:eastAsia="es-MX" w:bidi="ar-SA"/>
              </w:rPr>
              <w:t>.</w:t>
            </w:r>
            <w:r w:rsidR="00437B64">
              <w:rPr>
                <w:rFonts w:ascii="Arial" w:eastAsia="Times New Roman" w:hAnsi="Arial" w:cs="Arial"/>
                <w:kern w:val="0"/>
                <w:sz w:val="16"/>
                <w:szCs w:val="16"/>
                <w:lang w:eastAsia="es-MX" w:bidi="ar-SA"/>
              </w:rPr>
              <w:t>5</w:t>
            </w:r>
            <w:r>
              <w:rPr>
                <w:rFonts w:ascii="Arial" w:eastAsia="Times New Roman" w:hAnsi="Arial" w:cs="Arial"/>
                <w:kern w:val="0"/>
                <w:sz w:val="16"/>
                <w:szCs w:val="16"/>
                <w:lang w:eastAsia="es-MX" w:bidi="ar-SA"/>
              </w:rPr>
              <w:t>7</w:t>
            </w:r>
          </w:p>
        </w:tc>
      </w:tr>
    </w:tbl>
    <w:p w:rsidR="005A1FE3" w:rsidRDefault="005A1FE3" w:rsidP="005A1FE3">
      <w:pPr>
        <w:spacing w:line="100" w:lineRule="atLeast"/>
        <w:jc w:val="both"/>
        <w:rPr>
          <w:rFonts w:ascii="Arial" w:eastAsia="Times New Roman" w:hAnsi="Arial" w:cs="Arial"/>
          <w:b/>
          <w:bCs/>
          <w:sz w:val="22"/>
          <w:szCs w:val="22"/>
          <w:lang w:bidi="ar-SA"/>
        </w:rPr>
      </w:pPr>
    </w:p>
    <w:p w:rsidR="005A1FE3" w:rsidRDefault="005A1FE3" w:rsidP="005A1FE3">
      <w:pPr>
        <w:spacing w:line="100" w:lineRule="atLeast"/>
        <w:jc w:val="both"/>
        <w:rPr>
          <w:rFonts w:ascii="Arial" w:eastAsia="Times New Roman" w:hAnsi="Arial" w:cs="Arial"/>
          <w:b/>
          <w:bCs/>
          <w:sz w:val="22"/>
          <w:szCs w:val="22"/>
          <w:lang w:bidi="ar-SA"/>
        </w:rPr>
      </w:pPr>
    </w:p>
    <w:p w:rsidR="005A1FE3" w:rsidRPr="00D6641C" w:rsidRDefault="005A1FE3" w:rsidP="005A1FE3">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9.</w:t>
      </w:r>
      <w:r w:rsidRPr="00DE3382">
        <w:rPr>
          <w:rFonts w:ascii="Arial" w:eastAsia="Times New Roman" w:hAnsi="Arial" w:cs="Arial"/>
          <w:bCs/>
          <w:sz w:val="22"/>
          <w:szCs w:val="22"/>
          <w:lang w:bidi="ar-SA"/>
        </w:rPr>
        <w:t xml:space="preserve">- </w:t>
      </w:r>
      <w:r w:rsidRPr="00D6641C">
        <w:rPr>
          <w:rFonts w:ascii="Arial" w:eastAsia="Times New Roman" w:hAnsi="Arial" w:cs="Arial"/>
          <w:b/>
          <w:bCs/>
          <w:sz w:val="22"/>
          <w:szCs w:val="22"/>
          <w:u w:val="single" w:color="7F7F7F"/>
          <w:lang w:bidi="ar-SA"/>
        </w:rPr>
        <w:t>Fideicomisos, Mandatos y Análogos</w:t>
      </w:r>
    </w:p>
    <w:p w:rsidR="005A1FE3" w:rsidRDefault="005A1FE3" w:rsidP="005A1FE3">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r w:rsidRPr="00E31E31">
        <w:rPr>
          <w:rFonts w:ascii="Arial" w:eastAsia="Times New Roman" w:hAnsi="Arial" w:cs="Arial"/>
          <w:b/>
          <w:bCs/>
          <w:sz w:val="22"/>
          <w:szCs w:val="22"/>
          <w:lang w:bidi="ar-SA"/>
        </w:rPr>
        <w:t xml:space="preserve"> </w:t>
      </w:r>
    </w:p>
    <w:p w:rsidR="005A1FE3" w:rsidRDefault="005A1FE3" w:rsidP="005A1FE3">
      <w:pPr>
        <w:spacing w:line="100" w:lineRule="atLeast"/>
        <w:rPr>
          <w:rFonts w:ascii="Arial" w:eastAsia="Times New Roman" w:hAnsi="Arial" w:cs="Arial"/>
          <w:sz w:val="22"/>
          <w:szCs w:val="22"/>
          <w:lang w:bidi="ar-SA"/>
        </w:rPr>
      </w:pPr>
      <w:r>
        <w:rPr>
          <w:rFonts w:ascii="Arial" w:eastAsia="Times New Roman" w:hAnsi="Arial" w:cs="Arial"/>
          <w:b/>
          <w:bCs/>
          <w:sz w:val="22"/>
          <w:szCs w:val="22"/>
          <w:lang w:bidi="ar-SA"/>
        </w:rPr>
        <w:t xml:space="preserve">     </w:t>
      </w:r>
      <w:r>
        <w:rPr>
          <w:rFonts w:ascii="Arial" w:eastAsia="Times New Roman" w:hAnsi="Arial" w:cs="Arial"/>
          <w:sz w:val="22"/>
          <w:szCs w:val="22"/>
          <w:lang w:bidi="ar-SA"/>
        </w:rPr>
        <w:t>(No Aplica</w:t>
      </w:r>
      <w:r w:rsidRPr="00E31E31">
        <w:rPr>
          <w:rFonts w:ascii="Arial" w:eastAsia="Times New Roman" w:hAnsi="Arial" w:cs="Arial"/>
          <w:sz w:val="22"/>
          <w:szCs w:val="22"/>
          <w:lang w:bidi="ar-SA"/>
        </w:rPr>
        <w:t>)</w:t>
      </w:r>
    </w:p>
    <w:p w:rsidR="005A1FE3" w:rsidRPr="00E31E31" w:rsidRDefault="005A1FE3" w:rsidP="005A1FE3">
      <w:pPr>
        <w:spacing w:line="100" w:lineRule="atLeast"/>
        <w:rPr>
          <w:rFonts w:ascii="Arial" w:eastAsia="Times New Roman" w:hAnsi="Arial" w:cs="Arial"/>
          <w:b/>
          <w:bCs/>
          <w:sz w:val="22"/>
          <w:szCs w:val="22"/>
          <w:lang w:bidi="ar-SA"/>
        </w:rPr>
      </w:pPr>
    </w:p>
    <w:p w:rsidR="005A1FE3" w:rsidRDefault="005A1FE3" w:rsidP="005A1FE3">
      <w:pPr>
        <w:spacing w:line="100" w:lineRule="atLeast"/>
        <w:rPr>
          <w:rFonts w:ascii="Arial" w:eastAsia="Times New Roman" w:hAnsi="Arial" w:cs="Arial"/>
          <w:sz w:val="22"/>
          <w:szCs w:val="22"/>
          <w:lang w:bidi="ar-SA"/>
        </w:rPr>
      </w:pPr>
      <w:r w:rsidRPr="00DE3382">
        <w:rPr>
          <w:rFonts w:ascii="Arial" w:eastAsia="Times New Roman" w:hAnsi="Arial" w:cs="Arial"/>
          <w:b/>
          <w:bCs/>
          <w:sz w:val="22"/>
          <w:szCs w:val="22"/>
          <w:lang w:bidi="ar-SA"/>
        </w:rPr>
        <w:t xml:space="preserve">10.- </w:t>
      </w:r>
      <w:r w:rsidRPr="00D6641C">
        <w:rPr>
          <w:rFonts w:ascii="Arial" w:eastAsia="Times New Roman" w:hAnsi="Arial" w:cs="Arial"/>
          <w:b/>
          <w:bCs/>
          <w:sz w:val="22"/>
          <w:szCs w:val="22"/>
          <w:u w:val="single" w:color="7F7F7F"/>
          <w:lang w:bidi="ar-SA"/>
        </w:rPr>
        <w:t>Reporte de la Recaudación</w:t>
      </w:r>
      <w:r w:rsidRPr="00E31E31">
        <w:rPr>
          <w:rFonts w:ascii="Arial" w:eastAsia="Times New Roman" w:hAnsi="Arial" w:cs="Arial"/>
          <w:b/>
          <w:bCs/>
          <w:sz w:val="22"/>
          <w:szCs w:val="22"/>
          <w:lang w:bidi="ar-SA"/>
        </w:rPr>
        <w:t xml:space="preserve"> </w:t>
      </w:r>
    </w:p>
    <w:p w:rsidR="005A1FE3" w:rsidRDefault="005A1FE3" w:rsidP="005A1FE3">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w:t>
      </w:r>
    </w:p>
    <w:p w:rsidR="005A1FE3" w:rsidRDefault="005A1FE3" w:rsidP="005A1FE3">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(No Aplica</w:t>
      </w:r>
      <w:r w:rsidRPr="00E31E31">
        <w:rPr>
          <w:rFonts w:ascii="Arial" w:eastAsia="Times New Roman" w:hAnsi="Arial" w:cs="Arial"/>
          <w:sz w:val="22"/>
          <w:szCs w:val="22"/>
          <w:lang w:bidi="ar-SA"/>
        </w:rPr>
        <w:t>)</w:t>
      </w:r>
    </w:p>
    <w:p w:rsidR="005A1FE3" w:rsidRPr="00E31E31" w:rsidRDefault="005A1FE3" w:rsidP="005A1FE3">
      <w:pPr>
        <w:spacing w:line="100" w:lineRule="atLeast"/>
        <w:rPr>
          <w:rFonts w:ascii="Arial" w:eastAsia="Times New Roman" w:hAnsi="Arial" w:cs="Arial"/>
          <w:b/>
          <w:bCs/>
          <w:sz w:val="22"/>
          <w:szCs w:val="22"/>
          <w:lang w:bidi="ar-SA"/>
        </w:rPr>
      </w:pPr>
    </w:p>
    <w:p w:rsidR="005A1FE3" w:rsidRPr="00D6641C" w:rsidRDefault="005A1FE3" w:rsidP="005A1FE3">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11.- </w:t>
      </w:r>
      <w:r w:rsidRPr="00D6641C">
        <w:rPr>
          <w:rFonts w:ascii="Arial" w:eastAsia="Times New Roman" w:hAnsi="Arial" w:cs="Arial"/>
          <w:b/>
          <w:bCs/>
          <w:sz w:val="22"/>
          <w:szCs w:val="22"/>
          <w:u w:val="single" w:color="7F7F7F"/>
          <w:lang w:bidi="ar-SA"/>
        </w:rPr>
        <w:t>Información sobre la Deuda y el Reporte Analítico de la Deuda</w:t>
      </w:r>
    </w:p>
    <w:p w:rsidR="005A1FE3" w:rsidRDefault="005A1FE3" w:rsidP="005A1FE3">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r w:rsidRPr="00E31E31">
        <w:rPr>
          <w:rFonts w:ascii="Arial" w:eastAsia="Times New Roman" w:hAnsi="Arial" w:cs="Arial"/>
          <w:b/>
          <w:bCs/>
          <w:sz w:val="22"/>
          <w:szCs w:val="22"/>
          <w:lang w:bidi="ar-SA"/>
        </w:rPr>
        <w:t xml:space="preserve"> </w:t>
      </w:r>
    </w:p>
    <w:p w:rsidR="005A1FE3" w:rsidRDefault="005A1FE3" w:rsidP="005A1FE3">
      <w:pPr>
        <w:spacing w:line="100" w:lineRule="atLeast"/>
        <w:rPr>
          <w:rFonts w:ascii="Arial" w:eastAsia="Times New Roman" w:hAnsi="Arial" w:cs="Arial"/>
          <w:sz w:val="22"/>
          <w:szCs w:val="22"/>
          <w:lang w:bidi="ar-SA"/>
        </w:rPr>
      </w:pPr>
      <w:r>
        <w:rPr>
          <w:rFonts w:ascii="Arial" w:eastAsia="Times New Roman" w:hAnsi="Arial" w:cs="Arial"/>
          <w:b/>
          <w:bCs/>
          <w:sz w:val="22"/>
          <w:szCs w:val="22"/>
          <w:lang w:bidi="ar-SA"/>
        </w:rPr>
        <w:t xml:space="preserve">       </w:t>
      </w:r>
      <w:r>
        <w:rPr>
          <w:rFonts w:ascii="Arial" w:eastAsia="Times New Roman" w:hAnsi="Arial" w:cs="Arial"/>
          <w:sz w:val="22"/>
          <w:szCs w:val="22"/>
          <w:lang w:bidi="ar-SA"/>
        </w:rPr>
        <w:t>(No Aplica</w:t>
      </w:r>
      <w:r w:rsidRPr="00E31E31">
        <w:rPr>
          <w:rFonts w:ascii="Arial" w:eastAsia="Times New Roman" w:hAnsi="Arial" w:cs="Arial"/>
          <w:sz w:val="22"/>
          <w:szCs w:val="22"/>
          <w:lang w:bidi="ar-SA"/>
        </w:rPr>
        <w:t>)</w:t>
      </w:r>
    </w:p>
    <w:p w:rsidR="005A1FE3" w:rsidRDefault="005A1FE3" w:rsidP="005A1FE3">
      <w:pPr>
        <w:spacing w:line="100" w:lineRule="atLeast"/>
        <w:rPr>
          <w:rFonts w:ascii="Arial" w:eastAsia="Times New Roman" w:hAnsi="Arial" w:cs="Arial"/>
          <w:sz w:val="22"/>
          <w:szCs w:val="22"/>
          <w:lang w:bidi="ar-SA"/>
        </w:rPr>
      </w:pPr>
    </w:p>
    <w:p w:rsidR="005A64CD" w:rsidRDefault="005A64CD" w:rsidP="005A1FE3">
      <w:pPr>
        <w:spacing w:line="100" w:lineRule="atLeast"/>
        <w:rPr>
          <w:rFonts w:ascii="Arial" w:eastAsia="Times New Roman" w:hAnsi="Arial" w:cs="Arial"/>
          <w:b/>
          <w:bCs/>
          <w:sz w:val="22"/>
          <w:szCs w:val="22"/>
          <w:lang w:bidi="ar-SA"/>
        </w:rPr>
      </w:pPr>
    </w:p>
    <w:p w:rsidR="005A1FE3" w:rsidRPr="00DE3382" w:rsidRDefault="005A1FE3" w:rsidP="005A1FE3">
      <w:pPr>
        <w:spacing w:line="100" w:lineRule="atLeast"/>
        <w:rPr>
          <w:rFonts w:ascii="Arial" w:eastAsia="Times New Roman" w:hAnsi="Arial" w:cs="Arial"/>
          <w:b/>
          <w:bCs/>
          <w:sz w:val="22"/>
          <w:szCs w:val="22"/>
          <w:lang w:bidi="ar-SA"/>
        </w:rPr>
      </w:pPr>
      <w:r w:rsidRPr="00DE3382">
        <w:rPr>
          <w:rFonts w:ascii="Arial" w:eastAsia="Times New Roman" w:hAnsi="Arial" w:cs="Arial"/>
          <w:b/>
          <w:bCs/>
          <w:sz w:val="22"/>
          <w:szCs w:val="22"/>
          <w:lang w:bidi="ar-SA"/>
        </w:rPr>
        <w:t xml:space="preserve">12.- </w:t>
      </w:r>
      <w:r w:rsidRPr="00D6641C">
        <w:rPr>
          <w:rFonts w:ascii="Arial" w:eastAsia="Times New Roman" w:hAnsi="Arial" w:cs="Arial"/>
          <w:b/>
          <w:bCs/>
          <w:sz w:val="22"/>
          <w:szCs w:val="22"/>
          <w:u w:val="single" w:color="7F7F7F"/>
          <w:lang w:bidi="ar-SA"/>
        </w:rPr>
        <w:t>Calificaciones Otorgadas</w:t>
      </w:r>
      <w:r w:rsidRPr="00DE3382">
        <w:rPr>
          <w:rFonts w:ascii="Arial" w:eastAsia="Times New Roman" w:hAnsi="Arial" w:cs="Arial"/>
          <w:b/>
          <w:bCs/>
          <w:sz w:val="22"/>
          <w:szCs w:val="22"/>
          <w:lang w:bidi="ar-SA"/>
        </w:rPr>
        <w:t xml:space="preserve"> </w:t>
      </w:r>
    </w:p>
    <w:p w:rsidR="005A1FE3" w:rsidRDefault="005A1FE3" w:rsidP="005A1FE3">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p>
    <w:p w:rsidR="005A1FE3" w:rsidRDefault="005A1FE3" w:rsidP="005A1FE3">
      <w:pPr>
        <w:spacing w:line="100" w:lineRule="atLeast"/>
        <w:rPr>
          <w:rFonts w:ascii="Arial" w:eastAsia="Times New Roman" w:hAnsi="Arial" w:cs="Arial"/>
          <w:sz w:val="22"/>
          <w:szCs w:val="22"/>
          <w:lang w:bidi="ar-SA"/>
        </w:rPr>
      </w:pPr>
      <w:r>
        <w:rPr>
          <w:rFonts w:ascii="Arial" w:eastAsia="Times New Roman" w:hAnsi="Arial" w:cs="Arial"/>
          <w:b/>
          <w:bCs/>
          <w:sz w:val="22"/>
          <w:szCs w:val="22"/>
          <w:lang w:bidi="ar-SA"/>
        </w:rPr>
        <w:t xml:space="preserve">       </w:t>
      </w:r>
      <w:r>
        <w:rPr>
          <w:rFonts w:ascii="Arial" w:eastAsia="Times New Roman" w:hAnsi="Arial" w:cs="Arial"/>
          <w:sz w:val="22"/>
          <w:szCs w:val="22"/>
          <w:lang w:bidi="ar-SA"/>
        </w:rPr>
        <w:t>(No Aplica</w:t>
      </w:r>
      <w:r w:rsidRPr="00E31E31">
        <w:rPr>
          <w:rFonts w:ascii="Arial" w:eastAsia="Times New Roman" w:hAnsi="Arial" w:cs="Arial"/>
          <w:sz w:val="22"/>
          <w:szCs w:val="22"/>
          <w:lang w:bidi="ar-SA"/>
        </w:rPr>
        <w:t>)</w:t>
      </w:r>
    </w:p>
    <w:p w:rsidR="005A1FE3" w:rsidRPr="00D6641C" w:rsidRDefault="005A1FE3" w:rsidP="005A1FE3">
      <w:pPr>
        <w:spacing w:line="100" w:lineRule="atLeast"/>
        <w:rPr>
          <w:rFonts w:ascii="Arial" w:eastAsia="Times New Roman" w:hAnsi="Arial" w:cs="Arial"/>
          <w:b/>
          <w:bCs/>
          <w:sz w:val="22"/>
          <w:szCs w:val="22"/>
          <w:u w:val="single" w:color="7F7F7F"/>
          <w:lang w:bidi="ar-SA"/>
        </w:rPr>
      </w:pPr>
    </w:p>
    <w:p w:rsidR="005A1FE3" w:rsidRPr="00D6641C" w:rsidRDefault="005A1FE3" w:rsidP="005A1FE3">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lastRenderedPageBreak/>
        <w:t xml:space="preserve">13.-  </w:t>
      </w:r>
      <w:r w:rsidRPr="00D6641C">
        <w:rPr>
          <w:rFonts w:ascii="Arial" w:eastAsia="Times New Roman" w:hAnsi="Arial" w:cs="Arial"/>
          <w:b/>
          <w:bCs/>
          <w:sz w:val="22"/>
          <w:szCs w:val="22"/>
          <w:u w:val="single" w:color="7F7F7F"/>
          <w:lang w:bidi="ar-SA"/>
        </w:rPr>
        <w:t xml:space="preserve">Proceso de Mejora </w:t>
      </w:r>
    </w:p>
    <w:p w:rsidR="005A1FE3" w:rsidRDefault="005A1FE3" w:rsidP="005A1FE3">
      <w:pPr>
        <w:spacing w:line="100" w:lineRule="atLeast"/>
        <w:rPr>
          <w:rFonts w:ascii="Arial" w:eastAsia="Times New Roman" w:hAnsi="Arial" w:cs="Arial"/>
          <w:b/>
          <w:bCs/>
          <w:sz w:val="22"/>
          <w:szCs w:val="22"/>
          <w:u w:val="single" w:color="7F7F7F"/>
          <w:lang w:bidi="ar-SA"/>
        </w:rPr>
      </w:pPr>
    </w:p>
    <w:p w:rsidR="005A1FE3" w:rsidRPr="00D6641C" w:rsidRDefault="005A1FE3" w:rsidP="005A1FE3">
      <w:pPr>
        <w:spacing w:line="100" w:lineRule="atLeast"/>
        <w:rPr>
          <w:rFonts w:ascii="Arial" w:eastAsia="Times New Roman" w:hAnsi="Arial" w:cs="Arial"/>
          <w:b/>
          <w:bCs/>
          <w:sz w:val="22"/>
          <w:szCs w:val="22"/>
          <w:u w:val="single" w:color="7F7F7F"/>
          <w:lang w:bidi="ar-SA"/>
        </w:rPr>
      </w:pPr>
    </w:p>
    <w:p w:rsidR="005A1FE3" w:rsidRPr="00DE3382" w:rsidRDefault="005A1FE3" w:rsidP="005A1FE3">
      <w:pPr>
        <w:spacing w:line="100" w:lineRule="atLeast"/>
        <w:jc w:val="both"/>
        <w:rPr>
          <w:rFonts w:ascii="Arial" w:eastAsia="Times New Roman" w:hAnsi="Arial" w:cs="Arial"/>
          <w:b/>
          <w:i/>
          <w:sz w:val="22"/>
          <w:szCs w:val="22"/>
          <w:lang w:bidi="ar-SA"/>
        </w:rPr>
      </w:pPr>
      <w:r w:rsidRPr="00DE3382">
        <w:rPr>
          <w:rFonts w:ascii="Arial" w:eastAsia="Times New Roman" w:hAnsi="Arial" w:cs="Arial"/>
          <w:b/>
          <w:i/>
          <w:sz w:val="22"/>
          <w:szCs w:val="22"/>
          <w:lang w:bidi="ar-SA"/>
        </w:rPr>
        <w:t>a) Principales Políticas de Control Interno</w:t>
      </w:r>
    </w:p>
    <w:p w:rsidR="005A1FE3" w:rsidRPr="00DE3382" w:rsidRDefault="005A1FE3" w:rsidP="005A1FE3">
      <w:pPr>
        <w:spacing w:line="100" w:lineRule="atLeast"/>
        <w:jc w:val="both"/>
        <w:rPr>
          <w:rFonts w:ascii="Arial" w:eastAsia="Times New Roman" w:hAnsi="Arial" w:cs="Arial"/>
          <w:b/>
          <w:sz w:val="22"/>
          <w:szCs w:val="22"/>
          <w:lang w:bidi="ar-SA"/>
        </w:rPr>
      </w:pPr>
    </w:p>
    <w:p w:rsidR="005A1FE3" w:rsidRDefault="005A1FE3" w:rsidP="005A1FE3">
      <w:pPr>
        <w:numPr>
          <w:ilvl w:val="0"/>
          <w:numId w:val="6"/>
        </w:numPr>
        <w:spacing w:line="100" w:lineRule="atLeast"/>
        <w:jc w:val="both"/>
        <w:rPr>
          <w:rFonts w:ascii="Arial" w:eastAsia="Times New Roman" w:hAnsi="Arial" w:cs="Arial"/>
          <w:sz w:val="22"/>
          <w:szCs w:val="22"/>
          <w:lang w:bidi="ar-SA"/>
        </w:rPr>
      </w:pPr>
      <w:r w:rsidRPr="00D6641C">
        <w:rPr>
          <w:rFonts w:ascii="Arial" w:eastAsia="Times New Roman" w:hAnsi="Arial" w:cs="Arial"/>
          <w:sz w:val="22"/>
          <w:szCs w:val="22"/>
          <w:u w:val="single" w:color="7F7F7F"/>
          <w:lang w:bidi="ar-SA"/>
        </w:rPr>
        <w:t>Manual de Procedimientos</w:t>
      </w:r>
      <w:r w:rsidRPr="00E31E31">
        <w:rPr>
          <w:rFonts w:ascii="Arial" w:eastAsia="Times New Roman" w:hAnsi="Arial" w:cs="Arial"/>
          <w:sz w:val="22"/>
          <w:szCs w:val="22"/>
          <w:lang w:bidi="ar-SA"/>
        </w:rPr>
        <w:t>: Nos indica los procedimientos que debemos seguir de forma ordenada en el desarrollo de las actividades; evitando duplicidad de esfuerzos.</w:t>
      </w:r>
    </w:p>
    <w:p w:rsidR="005A1FE3" w:rsidRPr="00E31E31" w:rsidRDefault="005A1FE3" w:rsidP="005A1FE3">
      <w:pPr>
        <w:spacing w:line="100" w:lineRule="atLeast"/>
        <w:ind w:left="360"/>
        <w:jc w:val="both"/>
        <w:rPr>
          <w:rFonts w:ascii="Arial" w:eastAsia="Times New Roman" w:hAnsi="Arial" w:cs="Arial"/>
          <w:sz w:val="22"/>
          <w:szCs w:val="22"/>
          <w:lang w:bidi="ar-SA"/>
        </w:rPr>
      </w:pPr>
    </w:p>
    <w:p w:rsidR="005A1FE3" w:rsidRDefault="005A1FE3" w:rsidP="005A1FE3">
      <w:pPr>
        <w:numPr>
          <w:ilvl w:val="0"/>
          <w:numId w:val="6"/>
        </w:numPr>
        <w:spacing w:line="100" w:lineRule="atLeast"/>
        <w:jc w:val="both"/>
        <w:rPr>
          <w:rFonts w:ascii="Arial" w:eastAsia="Times New Roman" w:hAnsi="Arial" w:cs="Arial"/>
          <w:sz w:val="22"/>
          <w:szCs w:val="22"/>
          <w:lang w:bidi="ar-SA"/>
        </w:rPr>
      </w:pPr>
      <w:r w:rsidRPr="00D6641C">
        <w:rPr>
          <w:rFonts w:ascii="Arial" w:eastAsia="Times New Roman" w:hAnsi="Arial" w:cs="Arial"/>
          <w:sz w:val="22"/>
          <w:szCs w:val="22"/>
          <w:u w:val="single" w:color="7F7F7F"/>
          <w:lang w:bidi="ar-SA"/>
        </w:rPr>
        <w:t>Ley General de Contabilidad Gubernamental (LGCG):</w:t>
      </w:r>
      <w:r w:rsidRPr="00E31E31">
        <w:rPr>
          <w:rFonts w:ascii="Arial" w:eastAsia="Times New Roman" w:hAnsi="Arial" w:cs="Arial"/>
          <w:sz w:val="22"/>
          <w:szCs w:val="22"/>
          <w:lang w:bidi="ar-SA"/>
        </w:rPr>
        <w:t xml:space="preserve"> Nos establece los criterios generales que rigen la contabilidad gubernamental y la emisión de información financiera, incluyendo la presupuestaria y programática en forma razonable y transparente.</w:t>
      </w:r>
    </w:p>
    <w:p w:rsidR="005A1FE3" w:rsidRPr="00E31E31" w:rsidRDefault="005A1FE3" w:rsidP="005A1FE3">
      <w:pPr>
        <w:spacing w:line="100" w:lineRule="atLeast"/>
        <w:jc w:val="both"/>
        <w:rPr>
          <w:rFonts w:ascii="Arial" w:eastAsia="Times New Roman" w:hAnsi="Arial" w:cs="Arial"/>
          <w:sz w:val="22"/>
          <w:szCs w:val="22"/>
          <w:lang w:bidi="ar-SA"/>
        </w:rPr>
      </w:pPr>
    </w:p>
    <w:p w:rsidR="005A1FE3" w:rsidRDefault="005A1FE3" w:rsidP="005A1FE3">
      <w:pPr>
        <w:numPr>
          <w:ilvl w:val="0"/>
          <w:numId w:val="6"/>
        </w:numPr>
        <w:spacing w:line="100" w:lineRule="atLeast"/>
        <w:jc w:val="both"/>
        <w:rPr>
          <w:rFonts w:ascii="Arial" w:eastAsia="Times New Roman" w:hAnsi="Arial" w:cs="Arial"/>
          <w:sz w:val="22"/>
          <w:szCs w:val="22"/>
          <w:lang w:bidi="ar-SA"/>
        </w:rPr>
      </w:pPr>
      <w:r w:rsidRPr="00D6641C">
        <w:rPr>
          <w:rFonts w:ascii="Arial" w:eastAsia="Times New Roman" w:hAnsi="Arial" w:cs="Arial"/>
          <w:sz w:val="22"/>
          <w:szCs w:val="22"/>
          <w:u w:val="single" w:color="7F7F7F"/>
          <w:lang w:bidi="ar-SA"/>
        </w:rPr>
        <w:t>Normatividad Contable</w:t>
      </w:r>
      <w:r w:rsidRPr="00E31E31">
        <w:rPr>
          <w:rFonts w:ascii="Arial" w:eastAsia="Times New Roman" w:hAnsi="Arial" w:cs="Arial"/>
          <w:sz w:val="22"/>
          <w:szCs w:val="22"/>
          <w:lang w:bidi="ar-SA"/>
        </w:rPr>
        <w:t>: Tiene por objeto efectuar el registro contable de los recursos públicos y la preparación de informes financieros de forma armonizada, que dan transparencia para la interpretación, evaluación, fiscalización y entrega de informes; regulando las operaciones contables.</w:t>
      </w:r>
    </w:p>
    <w:p w:rsidR="005A1FE3" w:rsidRPr="00E31E31" w:rsidRDefault="005A1FE3" w:rsidP="005A1FE3">
      <w:pPr>
        <w:spacing w:line="100" w:lineRule="atLeast"/>
        <w:jc w:val="both"/>
        <w:rPr>
          <w:rFonts w:ascii="Arial" w:eastAsia="Times New Roman" w:hAnsi="Arial" w:cs="Arial"/>
          <w:sz w:val="22"/>
          <w:szCs w:val="22"/>
          <w:lang w:bidi="ar-SA"/>
        </w:rPr>
      </w:pPr>
    </w:p>
    <w:p w:rsidR="005A1FE3" w:rsidRDefault="005A1FE3" w:rsidP="005A1FE3">
      <w:pPr>
        <w:numPr>
          <w:ilvl w:val="0"/>
          <w:numId w:val="6"/>
        </w:numPr>
        <w:spacing w:line="100" w:lineRule="atLeast"/>
        <w:jc w:val="both"/>
        <w:rPr>
          <w:rFonts w:ascii="Arial" w:eastAsia="Times New Roman" w:hAnsi="Arial" w:cs="Arial"/>
          <w:sz w:val="22"/>
          <w:szCs w:val="22"/>
          <w:lang w:bidi="ar-SA"/>
        </w:rPr>
      </w:pPr>
      <w:r w:rsidRPr="00D6641C">
        <w:rPr>
          <w:rFonts w:ascii="Arial" w:eastAsia="Times New Roman" w:hAnsi="Arial" w:cs="Arial"/>
          <w:sz w:val="22"/>
          <w:szCs w:val="22"/>
          <w:u w:val="single" w:color="7F7F7F"/>
          <w:lang w:bidi="ar-SA"/>
        </w:rPr>
        <w:t>Normas Presupuestarias</w:t>
      </w:r>
      <w:r w:rsidRPr="00E31E31">
        <w:rPr>
          <w:rFonts w:ascii="Arial" w:eastAsia="Times New Roman" w:hAnsi="Arial" w:cs="Arial"/>
          <w:sz w:val="22"/>
          <w:szCs w:val="22"/>
          <w:lang w:bidi="ar-SA"/>
        </w:rPr>
        <w:t xml:space="preserve">: Nos indica cómo se ejecuta el gasto público, administrándolo con eficiencia, eficacia, economía, transparencia y honradez, para rendir cuentas de los recursos públicos, así mismo contribuir a fortalecer la armonización presupuestaria y contable. </w:t>
      </w:r>
    </w:p>
    <w:p w:rsidR="005A1FE3" w:rsidRPr="00DE3382" w:rsidRDefault="005A1FE3" w:rsidP="005A1FE3">
      <w:pPr>
        <w:spacing w:line="100" w:lineRule="atLeast"/>
        <w:ind w:left="720"/>
        <w:jc w:val="both"/>
        <w:rPr>
          <w:rFonts w:ascii="Arial" w:eastAsia="Times New Roman" w:hAnsi="Arial" w:cs="Arial"/>
          <w:b/>
          <w:i/>
          <w:sz w:val="22"/>
          <w:szCs w:val="22"/>
          <w:lang w:bidi="ar-SA"/>
        </w:rPr>
      </w:pPr>
      <w:r w:rsidRPr="00DE3382">
        <w:rPr>
          <w:rFonts w:ascii="Arial" w:eastAsia="Times New Roman" w:hAnsi="Arial" w:cs="Arial"/>
          <w:b/>
          <w:i/>
          <w:sz w:val="22"/>
          <w:szCs w:val="22"/>
          <w:lang w:bidi="ar-SA"/>
        </w:rPr>
        <w:t xml:space="preserve">             </w:t>
      </w:r>
      <w:r w:rsidRPr="00DE3382">
        <w:rPr>
          <w:rFonts w:ascii="Arial" w:hAnsi="Arial" w:cs="Arial"/>
          <w:b/>
          <w:i/>
        </w:rPr>
        <w:t xml:space="preserve"> </w:t>
      </w:r>
    </w:p>
    <w:p w:rsidR="005A1FE3" w:rsidRDefault="005A1FE3" w:rsidP="005A1FE3">
      <w:pPr>
        <w:spacing w:line="100" w:lineRule="atLeast"/>
        <w:jc w:val="both"/>
        <w:rPr>
          <w:rFonts w:ascii="Arial" w:eastAsia="Times New Roman" w:hAnsi="Arial" w:cs="Arial"/>
          <w:b/>
          <w:i/>
          <w:sz w:val="22"/>
          <w:szCs w:val="22"/>
          <w:lang w:bidi="ar-SA"/>
        </w:rPr>
      </w:pPr>
      <w:r w:rsidRPr="00DE3382">
        <w:rPr>
          <w:rFonts w:ascii="Arial" w:eastAsia="Times New Roman" w:hAnsi="Arial" w:cs="Arial"/>
          <w:b/>
          <w:i/>
          <w:sz w:val="22"/>
          <w:szCs w:val="22"/>
          <w:lang w:bidi="ar-SA"/>
        </w:rPr>
        <w:t xml:space="preserve">b) </w:t>
      </w:r>
      <w:r>
        <w:rPr>
          <w:rFonts w:ascii="Arial" w:eastAsia="Times New Roman" w:hAnsi="Arial" w:cs="Arial"/>
          <w:b/>
          <w:i/>
          <w:sz w:val="22"/>
          <w:szCs w:val="22"/>
          <w:lang w:bidi="ar-SA"/>
        </w:rPr>
        <w:t>Medidas de Desempeño Financiero, Metas y</w:t>
      </w:r>
      <w:r w:rsidRPr="00DE3382">
        <w:rPr>
          <w:rFonts w:ascii="Arial" w:eastAsia="Times New Roman" w:hAnsi="Arial" w:cs="Arial"/>
          <w:b/>
          <w:i/>
          <w:sz w:val="22"/>
          <w:szCs w:val="22"/>
          <w:lang w:bidi="ar-SA"/>
        </w:rPr>
        <w:t xml:space="preserve"> Alcance</w:t>
      </w:r>
    </w:p>
    <w:p w:rsidR="005A1FE3" w:rsidRPr="00DE3382" w:rsidRDefault="005A1FE3" w:rsidP="005A1FE3">
      <w:pPr>
        <w:spacing w:line="100" w:lineRule="atLeast"/>
        <w:jc w:val="both"/>
        <w:rPr>
          <w:rFonts w:ascii="Arial" w:eastAsia="Times New Roman" w:hAnsi="Arial" w:cs="Arial"/>
          <w:b/>
          <w:i/>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1.- Se continúa trabajando en el cambio trascendental que es el proceso de armonización contable para atender en tiempo y forma el nuevo esquema de la contabilidad gubernamental, y generando así los beneficios en materia de información financiera, transparencia y rendición de cuentas.</w:t>
      </w:r>
    </w:p>
    <w:p w:rsidR="005A1FE3" w:rsidRDefault="005A1FE3" w:rsidP="005A1FE3">
      <w:pPr>
        <w:spacing w:line="100" w:lineRule="atLeast"/>
        <w:rPr>
          <w:rFonts w:ascii="Arial" w:eastAsia="Times New Roman" w:hAnsi="Arial" w:cs="Arial"/>
          <w:b/>
          <w:bCs/>
          <w:sz w:val="22"/>
          <w:szCs w:val="22"/>
          <w:lang w:bidi="ar-SA"/>
        </w:rPr>
      </w:pPr>
    </w:p>
    <w:p w:rsidR="005A1FE3" w:rsidRDefault="005A1FE3" w:rsidP="005A1FE3">
      <w:pPr>
        <w:spacing w:line="100" w:lineRule="atLeast"/>
        <w:rPr>
          <w:rFonts w:ascii="Arial" w:eastAsia="Times New Roman" w:hAnsi="Arial" w:cs="Arial"/>
          <w:sz w:val="22"/>
          <w:szCs w:val="22"/>
          <w:lang w:bidi="ar-SA"/>
        </w:rPr>
      </w:pPr>
      <w:r w:rsidRPr="00E31E31">
        <w:rPr>
          <w:rFonts w:ascii="Arial" w:eastAsia="Times New Roman" w:hAnsi="Arial" w:cs="Arial"/>
          <w:b/>
          <w:bCs/>
          <w:sz w:val="22"/>
          <w:szCs w:val="22"/>
          <w:lang w:bidi="ar-SA"/>
        </w:rPr>
        <w:t xml:space="preserve">14.- </w:t>
      </w:r>
      <w:r w:rsidRPr="00D6641C">
        <w:rPr>
          <w:rFonts w:ascii="Arial" w:eastAsia="Times New Roman" w:hAnsi="Arial" w:cs="Arial"/>
          <w:b/>
          <w:bCs/>
          <w:sz w:val="22"/>
          <w:szCs w:val="22"/>
          <w:u w:val="single" w:color="7F7F7F"/>
          <w:lang w:bidi="ar-SA"/>
        </w:rPr>
        <w:t>Información por Segmentos</w:t>
      </w:r>
      <w:r w:rsidRPr="00E31E31">
        <w:rPr>
          <w:rFonts w:ascii="Arial" w:eastAsia="Times New Roman" w:hAnsi="Arial" w:cs="Arial"/>
          <w:b/>
          <w:bCs/>
          <w:sz w:val="22"/>
          <w:szCs w:val="22"/>
          <w:lang w:bidi="ar-SA"/>
        </w:rPr>
        <w:t xml:space="preserve">  </w:t>
      </w:r>
    </w:p>
    <w:p w:rsidR="005A1FE3" w:rsidRDefault="005A1FE3" w:rsidP="005A1FE3">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w:t>
      </w:r>
    </w:p>
    <w:p w:rsidR="005A1FE3" w:rsidRDefault="005A1FE3" w:rsidP="005A1FE3">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(No Aplica</w:t>
      </w:r>
      <w:r w:rsidRPr="00E31E31">
        <w:rPr>
          <w:rFonts w:ascii="Arial" w:eastAsia="Times New Roman" w:hAnsi="Arial" w:cs="Arial"/>
          <w:sz w:val="22"/>
          <w:szCs w:val="22"/>
          <w:lang w:bidi="ar-SA"/>
        </w:rPr>
        <w:t>)</w:t>
      </w:r>
    </w:p>
    <w:p w:rsidR="005A1FE3" w:rsidRDefault="005A1FE3" w:rsidP="005A1FE3">
      <w:pPr>
        <w:spacing w:line="100" w:lineRule="atLeast"/>
        <w:rPr>
          <w:rFonts w:ascii="Arial" w:eastAsia="Times New Roman" w:hAnsi="Arial" w:cs="Arial"/>
          <w:b/>
          <w:bCs/>
          <w:sz w:val="22"/>
          <w:szCs w:val="22"/>
          <w:lang w:bidi="ar-SA"/>
        </w:rPr>
      </w:pPr>
    </w:p>
    <w:p w:rsidR="005A1FE3" w:rsidRDefault="005A1FE3" w:rsidP="005A1FE3">
      <w:pPr>
        <w:spacing w:line="100" w:lineRule="atLeast"/>
        <w:rPr>
          <w:rFonts w:ascii="Arial" w:eastAsia="Times New Roman" w:hAnsi="Arial" w:cs="Arial"/>
          <w:sz w:val="22"/>
          <w:szCs w:val="22"/>
          <w:lang w:bidi="ar-SA"/>
        </w:rPr>
      </w:pPr>
      <w:r w:rsidRPr="00E31E31">
        <w:rPr>
          <w:rFonts w:ascii="Arial" w:eastAsia="Times New Roman" w:hAnsi="Arial" w:cs="Arial"/>
          <w:b/>
          <w:bCs/>
          <w:sz w:val="22"/>
          <w:szCs w:val="22"/>
          <w:lang w:bidi="ar-SA"/>
        </w:rPr>
        <w:t xml:space="preserve">15.- </w:t>
      </w:r>
      <w:r w:rsidRPr="00D6641C">
        <w:rPr>
          <w:rFonts w:ascii="Arial" w:eastAsia="Times New Roman" w:hAnsi="Arial" w:cs="Arial"/>
          <w:b/>
          <w:bCs/>
          <w:sz w:val="22"/>
          <w:szCs w:val="22"/>
          <w:u w:val="single" w:color="7F7F7F"/>
          <w:lang w:bidi="ar-SA"/>
        </w:rPr>
        <w:t xml:space="preserve">Eventos Posteriores al Cierre  </w:t>
      </w:r>
    </w:p>
    <w:p w:rsidR="005A1FE3" w:rsidRDefault="005A1FE3" w:rsidP="005A1FE3">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w:t>
      </w:r>
    </w:p>
    <w:p w:rsidR="005A1FE3" w:rsidRDefault="005A1FE3" w:rsidP="005A1FE3">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(No Aplica</w:t>
      </w:r>
      <w:r w:rsidRPr="00E31E31">
        <w:rPr>
          <w:rFonts w:ascii="Arial" w:eastAsia="Times New Roman" w:hAnsi="Arial" w:cs="Arial"/>
          <w:sz w:val="22"/>
          <w:szCs w:val="22"/>
          <w:lang w:bidi="ar-SA"/>
        </w:rPr>
        <w:t>)</w:t>
      </w:r>
    </w:p>
    <w:p w:rsidR="005A1FE3" w:rsidRPr="00E31E31" w:rsidRDefault="005A1FE3" w:rsidP="005A1FE3">
      <w:pPr>
        <w:spacing w:line="100" w:lineRule="atLeast"/>
        <w:rPr>
          <w:rFonts w:ascii="Arial" w:eastAsia="Times New Roman" w:hAnsi="Arial" w:cs="Arial"/>
          <w:b/>
          <w:bCs/>
          <w:sz w:val="22"/>
          <w:szCs w:val="22"/>
          <w:lang w:bidi="ar-SA"/>
        </w:rPr>
      </w:pPr>
    </w:p>
    <w:p w:rsidR="005A1FE3" w:rsidRDefault="005A1FE3" w:rsidP="005A1FE3">
      <w:p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 xml:space="preserve">16.- </w:t>
      </w:r>
      <w:r w:rsidRPr="00D6641C">
        <w:rPr>
          <w:rFonts w:ascii="Arial" w:eastAsia="Times New Roman" w:hAnsi="Arial" w:cs="Arial"/>
          <w:b/>
          <w:bCs/>
          <w:sz w:val="22"/>
          <w:szCs w:val="22"/>
          <w:u w:val="single" w:color="7F7F7F"/>
          <w:lang w:bidi="ar-SA"/>
        </w:rPr>
        <w:t>Partes Relacionadas</w:t>
      </w:r>
      <w:r>
        <w:rPr>
          <w:rFonts w:ascii="Arial" w:eastAsia="Times New Roman" w:hAnsi="Arial" w:cs="Arial"/>
          <w:b/>
          <w:bCs/>
          <w:sz w:val="22"/>
          <w:szCs w:val="22"/>
          <w:lang w:bidi="ar-SA"/>
        </w:rPr>
        <w:t xml:space="preserve"> </w:t>
      </w:r>
    </w:p>
    <w:p w:rsidR="005A1FE3" w:rsidRDefault="005A1FE3" w:rsidP="005A1FE3">
      <w:pPr>
        <w:spacing w:line="100" w:lineRule="atLeast"/>
        <w:jc w:val="both"/>
        <w:rPr>
          <w:rFonts w:ascii="Arial" w:eastAsia="Times New Roman" w:hAnsi="Arial" w:cs="Arial"/>
          <w:b/>
          <w:bCs/>
          <w:sz w:val="22"/>
          <w:szCs w:val="22"/>
          <w:lang w:bidi="ar-SA"/>
        </w:rPr>
      </w:pPr>
    </w:p>
    <w:p w:rsidR="005A1FE3" w:rsidRDefault="005A1FE3" w:rsidP="005A1FE3">
      <w:pPr>
        <w:spacing w:line="100" w:lineRule="atLeast"/>
        <w:jc w:val="both"/>
        <w:rPr>
          <w:rFonts w:ascii="Arial" w:eastAsia="Times New Roman" w:hAnsi="Arial" w:cs="Arial"/>
          <w:sz w:val="22"/>
          <w:szCs w:val="22"/>
          <w:lang w:bidi="ar-SA"/>
        </w:rPr>
      </w:pPr>
      <w:r>
        <w:rPr>
          <w:rFonts w:ascii="Arial" w:eastAsia="Times New Roman" w:hAnsi="Arial" w:cs="Arial"/>
          <w:b/>
          <w:bCs/>
          <w:sz w:val="22"/>
          <w:szCs w:val="22"/>
          <w:lang w:bidi="ar-SA"/>
        </w:rPr>
        <w:t>“</w:t>
      </w:r>
      <w:r w:rsidRPr="00E31E31">
        <w:rPr>
          <w:rFonts w:ascii="Arial" w:eastAsia="Times New Roman" w:hAnsi="Arial" w:cs="Arial"/>
          <w:sz w:val="22"/>
          <w:szCs w:val="22"/>
          <w:lang w:bidi="ar-SA"/>
        </w:rPr>
        <w:t xml:space="preserve">No existen partes relacionadas que pudieran ejercer influencia significativa sobre la toma de decisiones financieras y operativas” </w:t>
      </w:r>
    </w:p>
    <w:p w:rsidR="005A1FE3" w:rsidRPr="00E31E31" w:rsidRDefault="005A1FE3" w:rsidP="005A1FE3">
      <w:pPr>
        <w:spacing w:line="100" w:lineRule="atLeast"/>
        <w:jc w:val="both"/>
        <w:rPr>
          <w:rFonts w:ascii="Arial" w:eastAsia="Times New Roman" w:hAnsi="Arial" w:cs="Arial"/>
          <w:b/>
          <w:bCs/>
          <w:sz w:val="22"/>
          <w:szCs w:val="22"/>
          <w:lang w:bidi="ar-SA"/>
        </w:rPr>
      </w:pPr>
    </w:p>
    <w:p w:rsidR="005A1FE3" w:rsidRPr="00E31E31" w:rsidRDefault="005A1FE3" w:rsidP="005A1FE3">
      <w:pPr>
        <w:spacing w:line="100" w:lineRule="atLeast"/>
        <w:rPr>
          <w:rFonts w:ascii="Arial" w:eastAsia="Times New Roman" w:hAnsi="Arial" w:cs="Arial"/>
          <w:b/>
          <w:bCs/>
          <w:sz w:val="22"/>
          <w:szCs w:val="22"/>
          <w:lang w:bidi="ar-SA"/>
        </w:rPr>
      </w:pPr>
      <w:r w:rsidRPr="00E31E31">
        <w:rPr>
          <w:rFonts w:ascii="Arial" w:eastAsia="Times New Roman" w:hAnsi="Arial" w:cs="Arial"/>
          <w:b/>
          <w:bCs/>
          <w:sz w:val="22"/>
          <w:szCs w:val="22"/>
          <w:lang w:bidi="ar-SA"/>
        </w:rPr>
        <w:t xml:space="preserve">17.- </w:t>
      </w:r>
      <w:r>
        <w:rPr>
          <w:rFonts w:ascii="Arial" w:eastAsia="Times New Roman" w:hAnsi="Arial" w:cs="Arial"/>
          <w:b/>
          <w:bCs/>
          <w:sz w:val="22"/>
          <w:szCs w:val="22"/>
          <w:u w:val="single" w:color="7F7F7F"/>
          <w:lang w:bidi="ar-SA"/>
        </w:rPr>
        <w:t>Responsabilidad s</w:t>
      </w:r>
      <w:r w:rsidRPr="00D6641C">
        <w:rPr>
          <w:rFonts w:ascii="Arial" w:eastAsia="Times New Roman" w:hAnsi="Arial" w:cs="Arial"/>
          <w:b/>
          <w:bCs/>
          <w:sz w:val="22"/>
          <w:szCs w:val="22"/>
          <w:u w:val="single" w:color="7F7F7F"/>
          <w:lang w:bidi="ar-SA"/>
        </w:rPr>
        <w:t>obre la Presentación Razonable de la Información Contable</w:t>
      </w:r>
    </w:p>
    <w:p w:rsidR="005A1FE3" w:rsidRPr="00DE3382" w:rsidRDefault="005A1FE3" w:rsidP="005A1FE3">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p>
    <w:p w:rsidR="00393F93" w:rsidRPr="005A64CD" w:rsidRDefault="005A1FE3" w:rsidP="005A64CD">
      <w:pPr>
        <w:spacing w:line="100" w:lineRule="atLeast"/>
        <w:jc w:val="both"/>
        <w:rPr>
          <w:rFonts w:ascii="Arial" w:hAnsi="Arial" w:cs="Arial"/>
          <w:sz w:val="22"/>
          <w:szCs w:val="22"/>
        </w:rPr>
      </w:pPr>
      <w:r w:rsidRPr="00A94DF2">
        <w:rPr>
          <w:rFonts w:ascii="Arial" w:hAnsi="Arial" w:cs="Arial"/>
          <w:sz w:val="22"/>
          <w:szCs w:val="22"/>
        </w:rPr>
        <w:t xml:space="preserve">“Bajo protesta de decir verdad declaramos que los Estados Financieros y sus Notas, son razonablemente correctos y </w:t>
      </w:r>
      <w:r w:rsidR="005A64CD">
        <w:rPr>
          <w:rFonts w:ascii="Arial" w:hAnsi="Arial" w:cs="Arial"/>
          <w:sz w:val="22"/>
          <w:szCs w:val="22"/>
        </w:rPr>
        <w:t>son responsabilidad del emisor”</w:t>
      </w:r>
    </w:p>
    <w:sectPr w:rsidR="00393F93" w:rsidRPr="005A64CD" w:rsidSect="002F5C80">
      <w:headerReference w:type="default" r:id="rId9"/>
      <w:pgSz w:w="12240" w:h="15840" w:code="138"/>
      <w:pgMar w:top="851" w:right="851" w:bottom="567" w:left="851" w:header="56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21F" w:rsidRDefault="001C521F" w:rsidP="00E31E31">
      <w:r>
        <w:separator/>
      </w:r>
    </w:p>
  </w:endnote>
  <w:endnote w:type="continuationSeparator" w:id="0">
    <w:p w:rsidR="001C521F" w:rsidRDefault="001C521F" w:rsidP="00E31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OpenSymbol">
    <w:altName w:val="Arial Unicode MS"/>
    <w:charset w:val="01"/>
    <w:family w:val="auto"/>
    <w:pitch w:val="default"/>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Microsoft YaHei">
    <w:charset w:val="86"/>
    <w:family w:val="swiss"/>
    <w:pitch w:val="variable"/>
    <w:sig w:usb0="80000287" w:usb1="280F3C52" w:usb2="00000016" w:usb3="00000000" w:csb0="0004001F" w:csb1="00000000"/>
  </w:font>
  <w:font w:name="Century Gothic">
    <w:panose1 w:val="020B0502020202020204"/>
    <w:charset w:val="00"/>
    <w:family w:val="swiss"/>
    <w:pitch w:val="variable"/>
    <w:sig w:usb0="00000287" w:usb1="00000000" w:usb2="00000000" w:usb3="00000000" w:csb0="0000009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21F" w:rsidRDefault="001C521F" w:rsidP="00E31E31">
      <w:r>
        <w:separator/>
      </w:r>
    </w:p>
  </w:footnote>
  <w:footnote w:type="continuationSeparator" w:id="0">
    <w:p w:rsidR="001C521F" w:rsidRDefault="001C521F" w:rsidP="00E31E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D5D" w:rsidRPr="000347E1" w:rsidRDefault="001B7D5D" w:rsidP="000347E1">
    <w:pPr>
      <w:pStyle w:val="Encabezado"/>
      <w:tabs>
        <w:tab w:val="left" w:pos="142"/>
      </w:tabs>
      <w:spacing w:line="360" w:lineRule="auto"/>
      <w:jc w:val="center"/>
      <w:rPr>
        <w:rFonts w:ascii="Arial" w:hAnsi="Arial" w:cs="Arial"/>
        <w:b/>
        <w:sz w:val="20"/>
        <w:szCs w:val="20"/>
      </w:rPr>
    </w:pPr>
    <w:r>
      <w:rPr>
        <w:rFonts w:ascii="Arial" w:hAnsi="Arial" w:cs="Arial"/>
        <w:b/>
        <w:noProof/>
        <w:sz w:val="20"/>
        <w:szCs w:val="20"/>
        <w:lang w:eastAsia="es-MX" w:bidi="ar-SA"/>
      </w:rPr>
      <w:drawing>
        <wp:anchor distT="0" distB="0" distL="114300" distR="114300" simplePos="0" relativeHeight="251660800" behindDoc="0" locked="0" layoutInCell="1" allowOverlap="1" wp14:anchorId="21F0F29D" wp14:editId="33983D77">
          <wp:simplePos x="0" y="0"/>
          <wp:positionH relativeFrom="column">
            <wp:posOffset>-83185</wp:posOffset>
          </wp:positionH>
          <wp:positionV relativeFrom="paragraph">
            <wp:posOffset>-65405</wp:posOffset>
          </wp:positionV>
          <wp:extent cx="1000125" cy="466725"/>
          <wp:effectExtent l="0" t="0" r="9525" b="9525"/>
          <wp:wrapNone/>
          <wp:docPr id="2" name="Imagen 2" descr="C:\Documents and Settings\croblero\Escritorio\Logos nueva administracion\Presentació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croblero\Escritorio\Logos nueva administracion\Presentación1.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0125" cy="466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47E1">
      <w:rPr>
        <w:rFonts w:ascii="Arial" w:hAnsi="Arial" w:cs="Arial"/>
        <w:b/>
        <w:sz w:val="20"/>
        <w:szCs w:val="20"/>
      </w:rPr>
      <w:t>GOBIERNO CONSTITUCIONAL DEL ESTADO DE CHIAPAS</w:t>
    </w:r>
  </w:p>
  <w:p w:rsidR="001B7D5D" w:rsidRPr="000347E1" w:rsidRDefault="001B7D5D" w:rsidP="000347E1">
    <w:pPr>
      <w:pStyle w:val="Encabezado"/>
      <w:tabs>
        <w:tab w:val="left" w:pos="142"/>
      </w:tabs>
      <w:spacing w:line="276" w:lineRule="auto"/>
      <w:jc w:val="center"/>
      <w:rPr>
        <w:rFonts w:ascii="Arial" w:hAnsi="Arial" w:cs="Arial"/>
        <w:b/>
        <w:sz w:val="20"/>
        <w:szCs w:val="20"/>
      </w:rPr>
    </w:pPr>
    <w:r w:rsidRPr="00C17152">
      <w:rPr>
        <w:rFonts w:ascii="Arial" w:hAnsi="Arial" w:cs="Arial"/>
        <w:b/>
        <w:sz w:val="20"/>
        <w:szCs w:val="20"/>
      </w:rPr>
      <w:t>COMISIÓN DE CAMINOS E INFRAESTRUCTURA</w:t>
    </w:r>
    <w:r>
      <w:rPr>
        <w:rFonts w:ascii="Arial" w:hAnsi="Arial" w:cs="Arial"/>
        <w:b/>
        <w:sz w:val="20"/>
        <w:szCs w:val="20"/>
      </w:rPr>
      <w:t xml:space="preserve"> </w:t>
    </w:r>
    <w:r w:rsidRPr="00C17152">
      <w:rPr>
        <w:rFonts w:ascii="Arial" w:hAnsi="Arial" w:cs="Arial"/>
        <w:b/>
        <w:sz w:val="20"/>
        <w:szCs w:val="20"/>
      </w:rPr>
      <w:t>HIDRÁULICA</w:t>
    </w:r>
  </w:p>
  <w:p w:rsidR="001B7D5D" w:rsidRPr="000347E1" w:rsidRDefault="001B7D5D" w:rsidP="000347E1">
    <w:pPr>
      <w:pStyle w:val="Encabezado"/>
      <w:tabs>
        <w:tab w:val="left" w:pos="142"/>
      </w:tabs>
      <w:spacing w:line="360" w:lineRule="auto"/>
      <w:jc w:val="center"/>
      <w:rPr>
        <w:rFonts w:ascii="Arial" w:hAnsi="Arial" w:cs="Arial"/>
        <w:b/>
        <w:sz w:val="20"/>
        <w:szCs w:val="20"/>
      </w:rPr>
    </w:pPr>
    <w:r w:rsidRPr="000347E1">
      <w:rPr>
        <w:rFonts w:ascii="Arial" w:hAnsi="Arial" w:cs="Arial"/>
        <w:b/>
        <w:sz w:val="20"/>
        <w:szCs w:val="20"/>
      </w:rPr>
      <w:t>SISTEMA CONTABLE 2018</w:t>
    </w:r>
  </w:p>
  <w:p w:rsidR="001B7D5D" w:rsidRPr="000347E1" w:rsidRDefault="001B7D5D" w:rsidP="000347E1">
    <w:pPr>
      <w:pStyle w:val="Encabezado"/>
      <w:tabs>
        <w:tab w:val="left" w:pos="142"/>
      </w:tabs>
      <w:spacing w:line="360" w:lineRule="auto"/>
      <w:jc w:val="center"/>
      <w:rPr>
        <w:rFonts w:ascii="Arial" w:hAnsi="Arial" w:cs="Arial"/>
        <w:b/>
        <w:sz w:val="20"/>
        <w:szCs w:val="20"/>
      </w:rPr>
    </w:pPr>
    <w:r w:rsidRPr="000347E1">
      <w:rPr>
        <w:rFonts w:ascii="Arial" w:hAnsi="Arial" w:cs="Arial"/>
        <w:b/>
        <w:noProof/>
        <w:sz w:val="20"/>
        <w:szCs w:val="20"/>
        <w:lang w:eastAsia="es-MX" w:bidi="ar-SA"/>
      </w:rPr>
      <mc:AlternateContent>
        <mc:Choice Requires="wps">
          <w:drawing>
            <wp:anchor distT="0" distB="0" distL="114300" distR="114300" simplePos="0" relativeHeight="251659776" behindDoc="0" locked="0" layoutInCell="1" allowOverlap="1" wp14:anchorId="1E00FC75" wp14:editId="26E1CB34">
              <wp:simplePos x="0" y="0"/>
              <wp:positionH relativeFrom="column">
                <wp:posOffset>5422265</wp:posOffset>
              </wp:positionH>
              <wp:positionV relativeFrom="paragraph">
                <wp:posOffset>156210</wp:posOffset>
              </wp:positionV>
              <wp:extent cx="1362075" cy="285750"/>
              <wp:effectExtent l="0" t="0" r="0" b="1905"/>
              <wp:wrapNone/>
              <wp:docPr id="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075" cy="285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cmpd="sng" algn="ctr">
                            <a:solidFill>
                              <a:srgbClr val="000000"/>
                            </a:solidFill>
                            <a:prstDash val="solid"/>
                            <a:miter lim="800000"/>
                            <a:headEnd/>
                            <a:tailEnd/>
                          </a14:hiddenLine>
                        </a:ext>
                        <a:ext uri="{AF507438-7753-43E0-B8FC-AC1667EBCBE1}">
                          <a14:hiddenEffects xmlns:a14="http://schemas.microsoft.com/office/drawing/2010/main">
                            <a:effectLst/>
                          </a14:hiddenEffects>
                        </a:ext>
                      </a:extLst>
                    </wps:spPr>
                    <wps:txbx>
                      <w:txbxContent>
                        <w:p w:rsidR="001B7D5D" w:rsidRPr="000347E1" w:rsidRDefault="001B7D5D" w:rsidP="000347E1">
                          <w:pPr>
                            <w:jc w:val="right"/>
                            <w:rPr>
                              <w:rFonts w:ascii="Arial" w:hAnsi="Arial" w:cs="Arial"/>
                              <w:sz w:val="18"/>
                            </w:rPr>
                          </w:pPr>
                          <w:r w:rsidRPr="000347E1">
                            <w:rPr>
                              <w:rFonts w:ascii="Arial" w:hAnsi="Arial" w:cs="Arial"/>
                              <w:sz w:val="18"/>
                              <w:lang w:val="es-ES"/>
                            </w:rPr>
                            <w:t xml:space="preserve">Página </w:t>
                          </w:r>
                          <w:r w:rsidRPr="000347E1">
                            <w:rPr>
                              <w:rFonts w:ascii="Arial" w:hAnsi="Arial" w:cs="Arial"/>
                              <w:b/>
                              <w:bCs/>
                              <w:sz w:val="18"/>
                            </w:rPr>
                            <w:fldChar w:fldCharType="begin"/>
                          </w:r>
                          <w:r w:rsidRPr="000347E1">
                            <w:rPr>
                              <w:rFonts w:ascii="Arial" w:hAnsi="Arial" w:cs="Arial"/>
                              <w:b/>
                              <w:bCs/>
                              <w:sz w:val="18"/>
                            </w:rPr>
                            <w:instrText>PAGE  \* Arabic  \* MERGEFORMAT</w:instrText>
                          </w:r>
                          <w:r w:rsidRPr="000347E1">
                            <w:rPr>
                              <w:rFonts w:ascii="Arial" w:hAnsi="Arial" w:cs="Arial"/>
                              <w:b/>
                              <w:bCs/>
                              <w:sz w:val="18"/>
                            </w:rPr>
                            <w:fldChar w:fldCharType="separate"/>
                          </w:r>
                          <w:r w:rsidR="00EE7221" w:rsidRPr="00EE7221">
                            <w:rPr>
                              <w:rFonts w:ascii="Arial" w:hAnsi="Arial" w:cs="Arial"/>
                              <w:b/>
                              <w:bCs/>
                              <w:noProof/>
                              <w:sz w:val="18"/>
                              <w:lang w:val="es-ES"/>
                            </w:rPr>
                            <w:t>12</w:t>
                          </w:r>
                          <w:r w:rsidRPr="000347E1">
                            <w:rPr>
                              <w:rFonts w:ascii="Arial" w:hAnsi="Arial" w:cs="Arial"/>
                              <w:b/>
                              <w:bCs/>
                              <w:sz w:val="18"/>
                            </w:rPr>
                            <w:fldChar w:fldCharType="end"/>
                          </w:r>
                          <w:r w:rsidRPr="000347E1">
                            <w:rPr>
                              <w:rFonts w:ascii="Arial" w:hAnsi="Arial" w:cs="Arial"/>
                              <w:sz w:val="18"/>
                              <w:lang w:val="es-ES"/>
                            </w:rPr>
                            <w:t xml:space="preserve"> de </w:t>
                          </w:r>
                          <w:r w:rsidRPr="000347E1">
                            <w:rPr>
                              <w:rFonts w:ascii="Arial" w:hAnsi="Arial" w:cs="Arial"/>
                              <w:b/>
                              <w:bCs/>
                              <w:sz w:val="18"/>
                            </w:rPr>
                            <w:fldChar w:fldCharType="begin"/>
                          </w:r>
                          <w:r w:rsidRPr="000347E1">
                            <w:rPr>
                              <w:rFonts w:ascii="Arial" w:hAnsi="Arial" w:cs="Arial"/>
                              <w:b/>
                              <w:bCs/>
                              <w:sz w:val="18"/>
                            </w:rPr>
                            <w:instrText>NUMPAGES  \* Arabic  \* MERGEFORMAT</w:instrText>
                          </w:r>
                          <w:r w:rsidRPr="000347E1">
                            <w:rPr>
                              <w:rFonts w:ascii="Arial" w:hAnsi="Arial" w:cs="Arial"/>
                              <w:b/>
                              <w:bCs/>
                              <w:sz w:val="18"/>
                            </w:rPr>
                            <w:fldChar w:fldCharType="separate"/>
                          </w:r>
                          <w:r w:rsidR="00EE7221" w:rsidRPr="00EE7221">
                            <w:rPr>
                              <w:rFonts w:ascii="Arial" w:hAnsi="Arial" w:cs="Arial"/>
                              <w:b/>
                              <w:bCs/>
                              <w:noProof/>
                              <w:sz w:val="18"/>
                              <w:lang w:val="es-ES"/>
                            </w:rPr>
                            <w:t>23</w:t>
                          </w:r>
                          <w:r w:rsidRPr="000347E1">
                            <w:rPr>
                              <w:rFonts w:ascii="Arial" w:hAnsi="Arial" w:cs="Arial"/>
                              <w:b/>
                              <w:bCs/>
                              <w:sz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72" type="#_x0000_t202" style="position:absolute;left:0;text-align:left;margin-left:426.95pt;margin-top:12.3pt;width:107.25pt;height:2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" filled="f" stroked="f">
              <v:textbox>
                <w:txbxContent>
                  <w:p w:rsidR="001B7D5D" w:rsidRPr="000347E1" w:rsidRDefault="001B7D5D" w:rsidP="000347E1">
                    <w:pPr>
                      <w:jc w:val="right"/>
                      <w:rPr>
                        <w:rFonts w:ascii="Arial" w:hAnsi="Arial" w:cs="Arial"/>
                        <w:sz w:val="18"/>
                      </w:rPr>
                    </w:pPr>
                    <w:r w:rsidRPr="000347E1">
                      <w:rPr>
                        <w:rFonts w:ascii="Arial" w:hAnsi="Arial" w:cs="Arial"/>
                        <w:sz w:val="18"/>
                        <w:lang w:val="es-ES"/>
                      </w:rPr>
                      <w:t xml:space="preserve">Página </w:t>
                    </w:r>
                    <w:r w:rsidRPr="000347E1">
                      <w:rPr>
                        <w:rFonts w:ascii="Arial" w:hAnsi="Arial" w:cs="Arial"/>
                        <w:b/>
                        <w:bCs/>
                        <w:sz w:val="18"/>
                      </w:rPr>
                      <w:fldChar w:fldCharType="begin"/>
                    </w:r>
                    <w:r w:rsidRPr="000347E1">
                      <w:rPr>
                        <w:rFonts w:ascii="Arial" w:hAnsi="Arial" w:cs="Arial"/>
                        <w:b/>
                        <w:bCs/>
                        <w:sz w:val="18"/>
                      </w:rPr>
                      <w:instrText>PAGE  \* Arabic  \* MERGEFORMAT</w:instrText>
                    </w:r>
                    <w:r w:rsidRPr="000347E1">
                      <w:rPr>
                        <w:rFonts w:ascii="Arial" w:hAnsi="Arial" w:cs="Arial"/>
                        <w:b/>
                        <w:bCs/>
                        <w:sz w:val="18"/>
                      </w:rPr>
                      <w:fldChar w:fldCharType="separate"/>
                    </w:r>
                    <w:r w:rsidR="00EE7221" w:rsidRPr="00EE7221">
                      <w:rPr>
                        <w:rFonts w:ascii="Arial" w:hAnsi="Arial" w:cs="Arial"/>
                        <w:b/>
                        <w:bCs/>
                        <w:noProof/>
                        <w:sz w:val="18"/>
                        <w:lang w:val="es-ES"/>
                      </w:rPr>
                      <w:t>12</w:t>
                    </w:r>
                    <w:r w:rsidRPr="000347E1">
                      <w:rPr>
                        <w:rFonts w:ascii="Arial" w:hAnsi="Arial" w:cs="Arial"/>
                        <w:b/>
                        <w:bCs/>
                        <w:sz w:val="18"/>
                      </w:rPr>
                      <w:fldChar w:fldCharType="end"/>
                    </w:r>
                    <w:r w:rsidRPr="000347E1">
                      <w:rPr>
                        <w:rFonts w:ascii="Arial" w:hAnsi="Arial" w:cs="Arial"/>
                        <w:sz w:val="18"/>
                        <w:lang w:val="es-ES"/>
                      </w:rPr>
                      <w:t xml:space="preserve"> de </w:t>
                    </w:r>
                    <w:r w:rsidRPr="000347E1">
                      <w:rPr>
                        <w:rFonts w:ascii="Arial" w:hAnsi="Arial" w:cs="Arial"/>
                        <w:b/>
                        <w:bCs/>
                        <w:sz w:val="18"/>
                      </w:rPr>
                      <w:fldChar w:fldCharType="begin"/>
                    </w:r>
                    <w:r w:rsidRPr="000347E1">
                      <w:rPr>
                        <w:rFonts w:ascii="Arial" w:hAnsi="Arial" w:cs="Arial"/>
                        <w:b/>
                        <w:bCs/>
                        <w:sz w:val="18"/>
                      </w:rPr>
                      <w:instrText>NUMPAGES  \* Arabic  \* MERGEFORMAT</w:instrText>
                    </w:r>
                    <w:r w:rsidRPr="000347E1">
                      <w:rPr>
                        <w:rFonts w:ascii="Arial" w:hAnsi="Arial" w:cs="Arial"/>
                        <w:b/>
                        <w:bCs/>
                        <w:sz w:val="18"/>
                      </w:rPr>
                      <w:fldChar w:fldCharType="separate"/>
                    </w:r>
                    <w:r w:rsidR="00EE7221" w:rsidRPr="00EE7221">
                      <w:rPr>
                        <w:rFonts w:ascii="Arial" w:hAnsi="Arial" w:cs="Arial"/>
                        <w:b/>
                        <w:bCs/>
                        <w:noProof/>
                        <w:sz w:val="18"/>
                        <w:lang w:val="es-ES"/>
                      </w:rPr>
                      <w:t>23</w:t>
                    </w:r>
                    <w:r w:rsidRPr="000347E1">
                      <w:rPr>
                        <w:rFonts w:ascii="Arial" w:hAnsi="Arial" w:cs="Arial"/>
                        <w:b/>
                        <w:bCs/>
                        <w:sz w:val="18"/>
                      </w:rPr>
                      <w:fldChar w:fldCharType="end"/>
                    </w:r>
                  </w:p>
                </w:txbxContent>
              </v:textbox>
            </v:shape>
          </w:pict>
        </mc:Fallback>
      </mc:AlternateContent>
    </w:r>
    <w:r w:rsidRPr="000347E1">
      <w:rPr>
        <w:rFonts w:ascii="Arial" w:hAnsi="Arial" w:cs="Arial"/>
        <w:b/>
        <w:sz w:val="20"/>
        <w:szCs w:val="20"/>
      </w:rPr>
      <w:t>NOTAS A LOS ESTADOS FINANCIEROS</w:t>
    </w:r>
  </w:p>
  <w:p w:rsidR="001B7D5D" w:rsidRPr="000347E1" w:rsidRDefault="001B7D5D" w:rsidP="00F268D9">
    <w:pPr>
      <w:pStyle w:val="Encabezado"/>
      <w:tabs>
        <w:tab w:val="left" w:pos="142"/>
        <w:tab w:val="left" w:pos="855"/>
        <w:tab w:val="center" w:pos="5269"/>
      </w:tabs>
      <w:spacing w:line="360" w:lineRule="auto"/>
      <w:rPr>
        <w:rFonts w:ascii="Arial" w:hAnsi="Arial" w:cs="Arial"/>
        <w:b/>
        <w:sz w:val="20"/>
        <w:szCs w:val="20"/>
      </w:rPr>
    </w:pPr>
    <w:r>
      <w:rPr>
        <w:rFonts w:ascii="Arial" w:eastAsia="Times New Roman" w:hAnsi="Arial" w:cs="Arial"/>
        <w:b/>
        <w:bCs/>
        <w:kern w:val="0"/>
        <w:sz w:val="20"/>
        <w:szCs w:val="20"/>
        <w:lang w:eastAsia="es-MX" w:bidi="ar-SA"/>
      </w:rPr>
      <w:tab/>
    </w:r>
    <w:r>
      <w:rPr>
        <w:rFonts w:ascii="Arial" w:eastAsia="Times New Roman" w:hAnsi="Arial" w:cs="Arial"/>
        <w:b/>
        <w:bCs/>
        <w:kern w:val="0"/>
        <w:sz w:val="20"/>
        <w:szCs w:val="20"/>
        <w:lang w:eastAsia="es-MX" w:bidi="ar-SA"/>
      </w:rPr>
      <w:tab/>
    </w:r>
    <w:r>
      <w:rPr>
        <w:rFonts w:ascii="Arial" w:eastAsia="Times New Roman" w:hAnsi="Arial" w:cs="Arial"/>
        <w:b/>
        <w:bCs/>
        <w:kern w:val="0"/>
        <w:sz w:val="20"/>
        <w:szCs w:val="20"/>
        <w:lang w:eastAsia="es-MX" w:bidi="ar-SA"/>
      </w:rPr>
      <w:tab/>
      <w:t xml:space="preserve">                                </w:t>
    </w:r>
    <w:r w:rsidRPr="000347E1">
      <w:rPr>
        <w:rFonts w:ascii="Arial" w:eastAsia="Times New Roman" w:hAnsi="Arial" w:cs="Arial"/>
        <w:b/>
        <w:bCs/>
        <w:kern w:val="0"/>
        <w:sz w:val="20"/>
        <w:szCs w:val="20"/>
        <w:lang w:eastAsia="es-MX" w:bidi="ar-SA"/>
      </w:rPr>
      <w:t>DEL 1o. DE ENERO AL 31 DE DICIEMBRE DE 2018</w:t>
    </w:r>
  </w:p>
  <w:p w:rsidR="001B7D5D" w:rsidRPr="005E4D69" w:rsidRDefault="001B7D5D" w:rsidP="000347E1">
    <w:pPr>
      <w:pStyle w:val="Encabezado"/>
      <w:pBdr>
        <w:bottom w:val="single" w:sz="4" w:space="1" w:color="auto"/>
      </w:pBdr>
      <w:spacing w:line="276" w:lineRule="auto"/>
      <w:jc w:val="right"/>
      <w:rPr>
        <w:rFonts w:ascii="Arial" w:hAnsi="Arial" w:cs="Arial"/>
        <w:sz w:val="18"/>
        <w:szCs w:val="18"/>
      </w:rPr>
    </w:pPr>
    <w:r>
      <w:rPr>
        <w:rFonts w:ascii="Arial" w:hAnsi="Arial" w:cs="Arial"/>
        <w:sz w:val="18"/>
        <w:szCs w:val="18"/>
      </w:rPr>
      <w:t>Fecha:          13/02/2019</w:t>
    </w:r>
  </w:p>
  <w:p w:rsidR="001B7D5D" w:rsidRPr="00E31E31" w:rsidRDefault="001B7D5D" w:rsidP="005D0774">
    <w:pPr>
      <w:pStyle w:val="Encabezado"/>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25pt;height:8.25pt" o:bullet="t" filled="t">
        <v:fill color2="black"/>
        <v:imagedata r:id="rId1" o:title=""/>
      </v:shape>
    </w:pict>
  </w:numPicBullet>
  <w:numPicBullet w:numPicBulletId="1">
    <w:pict>
      <v:shape id="_x0000_i1029" type="#_x0000_t75" style="width:10.5pt;height:13.5pt" o:bullet="t" filled="t">
        <v:fill color2="black"/>
        <v:imagedata r:id="rId2" o:title=""/>
      </v:shape>
    </w:pict>
  </w:numPicBullet>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2">
    <w:nsid w:val="00000003"/>
    <w:multiLevelType w:val="multilevel"/>
    <w:tmpl w:val="49303DAC"/>
    <w:lvl w:ilvl="0">
      <w:start w:val="1"/>
      <w:numFmt w:val="bullet"/>
      <w:lvlText w:val=""/>
      <w:lvlPicBulletId w:val="1"/>
      <w:lvlJc w:val="left"/>
      <w:pPr>
        <w:tabs>
          <w:tab w:val="num" w:pos="720"/>
        </w:tabs>
        <w:ind w:left="720" w:hanging="360"/>
      </w:pPr>
      <w:rPr>
        <w:rFonts w:ascii="Symbol" w:hAnsi="Symbol"/>
        <w:color w:val="7F7F7F"/>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3">
    <w:nsid w:val="00000004"/>
    <w:multiLevelType w:val="multilevel"/>
    <w:tmpl w:val="00000004"/>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4">
    <w:nsid w:val="00000005"/>
    <w:multiLevelType w:val="multilevel"/>
    <w:tmpl w:val="00000005"/>
    <w:lvl w:ilvl="0">
      <w:start w:val="500"/>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6">
    <w:nsid w:val="0478123E"/>
    <w:multiLevelType w:val="hybridMultilevel"/>
    <w:tmpl w:val="2766C24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0D4429AD"/>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nsid w:val="0D8B38A9"/>
    <w:multiLevelType w:val="hybridMultilevel"/>
    <w:tmpl w:val="DE62E5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1B007F78"/>
    <w:multiLevelType w:val="hybridMultilevel"/>
    <w:tmpl w:val="238AAAAC"/>
    <w:lvl w:ilvl="0" w:tplc="1AC0B87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1F9F5B82"/>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237C1178"/>
    <w:multiLevelType w:val="hybridMultilevel"/>
    <w:tmpl w:val="238AAAAC"/>
    <w:lvl w:ilvl="0" w:tplc="1AC0B87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7C57286"/>
    <w:multiLevelType w:val="hybridMultilevel"/>
    <w:tmpl w:val="18E0AB9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3">
    <w:nsid w:val="39867E4B"/>
    <w:multiLevelType w:val="multilevel"/>
    <w:tmpl w:val="CFA8E416"/>
    <w:lvl w:ilvl="0">
      <w:start w:val="1"/>
      <w:numFmt w:val="bullet"/>
      <w:lvlText w:val=""/>
      <w:lvlJc w:val="left"/>
      <w:pPr>
        <w:tabs>
          <w:tab w:val="num" w:pos="720"/>
        </w:tabs>
        <w:ind w:left="720" w:hanging="360"/>
      </w:pPr>
      <w:rPr>
        <w:rFonts w:ascii="Symbol" w:hAnsi="Symbol" w:hint="default"/>
        <w:color w:val="7F7F7F"/>
        <w:sz w:val="24"/>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14">
    <w:nsid w:val="42451C9C"/>
    <w:multiLevelType w:val="hybridMultilevel"/>
    <w:tmpl w:val="E76EE30A"/>
    <w:lvl w:ilvl="0" w:tplc="48F2F5A2">
      <w:start w:val="1"/>
      <w:numFmt w:val="lowerLetter"/>
      <w:lvlText w:val="%1)"/>
      <w:lvlJc w:val="left"/>
      <w:pPr>
        <w:ind w:left="420" w:hanging="360"/>
      </w:pPr>
      <w:rPr>
        <w:rFonts w:hint="default"/>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abstractNum w:abstractNumId="15">
    <w:nsid w:val="43F976B9"/>
    <w:multiLevelType w:val="hybridMultilevel"/>
    <w:tmpl w:val="8E4C99FC"/>
    <w:lvl w:ilvl="0" w:tplc="0336B0F0">
      <w:start w:val="1"/>
      <w:numFmt w:val="decimal"/>
      <w:lvlText w:val="%1."/>
      <w:lvlJc w:val="left"/>
      <w:pPr>
        <w:ind w:left="720" w:hanging="360"/>
      </w:pPr>
      <w:rPr>
        <w:rFonts w:eastAsia="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4A834A2C"/>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7">
    <w:nsid w:val="51DD4B56"/>
    <w:multiLevelType w:val="multilevel"/>
    <w:tmpl w:val="E8BAEE14"/>
    <w:lvl w:ilvl="0">
      <w:start w:val="1"/>
      <w:numFmt w:val="bullet"/>
      <w:lvlText w:val=""/>
      <w:lvlJc w:val="left"/>
      <w:pPr>
        <w:tabs>
          <w:tab w:val="num" w:pos="720"/>
        </w:tabs>
        <w:ind w:left="720" w:hanging="360"/>
      </w:pPr>
      <w:rPr>
        <w:rFonts w:ascii="Symbol" w:hAnsi="Symbol" w:hint="default"/>
        <w:color w:val="7F7F7F"/>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18">
    <w:nsid w:val="5FA03566"/>
    <w:multiLevelType w:val="hybridMultilevel"/>
    <w:tmpl w:val="238AAAAC"/>
    <w:lvl w:ilvl="0" w:tplc="1AC0B87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641C4C94"/>
    <w:multiLevelType w:val="hybridMultilevel"/>
    <w:tmpl w:val="65EEC4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5"/>
  </w:num>
  <w:num w:numId="8">
    <w:abstractNumId w:val="6"/>
  </w:num>
  <w:num w:numId="9">
    <w:abstractNumId w:val="12"/>
  </w:num>
  <w:num w:numId="10">
    <w:abstractNumId w:val="8"/>
  </w:num>
  <w:num w:numId="11">
    <w:abstractNumId w:val="14"/>
  </w:num>
  <w:num w:numId="12">
    <w:abstractNumId w:val="19"/>
  </w:num>
  <w:num w:numId="13">
    <w:abstractNumId w:val="7"/>
  </w:num>
  <w:num w:numId="14">
    <w:abstractNumId w:val="10"/>
  </w:num>
  <w:num w:numId="15">
    <w:abstractNumId w:val="16"/>
  </w:num>
  <w:num w:numId="16">
    <w:abstractNumId w:val="17"/>
  </w:num>
  <w:num w:numId="17">
    <w:abstractNumId w:val="13"/>
  </w:num>
  <w:num w:numId="18">
    <w:abstractNumId w:val="18"/>
  </w:num>
  <w:num w:numId="19">
    <w:abstractNumId w:val="11"/>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6D8"/>
    <w:rsid w:val="0001062C"/>
    <w:rsid w:val="00012DA1"/>
    <w:rsid w:val="0001381B"/>
    <w:rsid w:val="00021861"/>
    <w:rsid w:val="00030BBF"/>
    <w:rsid w:val="000347E1"/>
    <w:rsid w:val="00035A80"/>
    <w:rsid w:val="000576AC"/>
    <w:rsid w:val="00060464"/>
    <w:rsid w:val="0006431A"/>
    <w:rsid w:val="000700C0"/>
    <w:rsid w:val="00072247"/>
    <w:rsid w:val="00084E72"/>
    <w:rsid w:val="00087ABF"/>
    <w:rsid w:val="000904FB"/>
    <w:rsid w:val="00091CEF"/>
    <w:rsid w:val="000959D3"/>
    <w:rsid w:val="000A084F"/>
    <w:rsid w:val="000B6C90"/>
    <w:rsid w:val="000D1E79"/>
    <w:rsid w:val="000D54CB"/>
    <w:rsid w:val="000E00D4"/>
    <w:rsid w:val="00123BC4"/>
    <w:rsid w:val="00155C2D"/>
    <w:rsid w:val="0017048A"/>
    <w:rsid w:val="00171458"/>
    <w:rsid w:val="00172016"/>
    <w:rsid w:val="00183B61"/>
    <w:rsid w:val="0018563A"/>
    <w:rsid w:val="001A04B1"/>
    <w:rsid w:val="001A0517"/>
    <w:rsid w:val="001B3200"/>
    <w:rsid w:val="001B7D5D"/>
    <w:rsid w:val="001C521F"/>
    <w:rsid w:val="001C7FBB"/>
    <w:rsid w:val="001D1831"/>
    <w:rsid w:val="001D3DB2"/>
    <w:rsid w:val="001E1269"/>
    <w:rsid w:val="001E25DC"/>
    <w:rsid w:val="001E5778"/>
    <w:rsid w:val="001F128B"/>
    <w:rsid w:val="001F7F1C"/>
    <w:rsid w:val="00206C01"/>
    <w:rsid w:val="00220AD7"/>
    <w:rsid w:val="00236E26"/>
    <w:rsid w:val="002409FD"/>
    <w:rsid w:val="002462E7"/>
    <w:rsid w:val="002654E7"/>
    <w:rsid w:val="00276CA5"/>
    <w:rsid w:val="00280571"/>
    <w:rsid w:val="00286BF0"/>
    <w:rsid w:val="00296F8E"/>
    <w:rsid w:val="002A328D"/>
    <w:rsid w:val="002A6310"/>
    <w:rsid w:val="002A63AB"/>
    <w:rsid w:val="002A6A53"/>
    <w:rsid w:val="002B2677"/>
    <w:rsid w:val="002B3025"/>
    <w:rsid w:val="002B66A7"/>
    <w:rsid w:val="002C2040"/>
    <w:rsid w:val="002F5C80"/>
    <w:rsid w:val="002F64A7"/>
    <w:rsid w:val="00310639"/>
    <w:rsid w:val="0031753C"/>
    <w:rsid w:val="003456BD"/>
    <w:rsid w:val="00350803"/>
    <w:rsid w:val="0035225E"/>
    <w:rsid w:val="0035529B"/>
    <w:rsid w:val="0036271E"/>
    <w:rsid w:val="00393F93"/>
    <w:rsid w:val="003C06D7"/>
    <w:rsid w:val="003C5527"/>
    <w:rsid w:val="003D3CE8"/>
    <w:rsid w:val="003E216A"/>
    <w:rsid w:val="003F3EA5"/>
    <w:rsid w:val="00405EA5"/>
    <w:rsid w:val="004060EA"/>
    <w:rsid w:val="00407E6B"/>
    <w:rsid w:val="004142BE"/>
    <w:rsid w:val="0041774C"/>
    <w:rsid w:val="00437B64"/>
    <w:rsid w:val="00440256"/>
    <w:rsid w:val="00442A06"/>
    <w:rsid w:val="004466BD"/>
    <w:rsid w:val="0045105D"/>
    <w:rsid w:val="00451421"/>
    <w:rsid w:val="0045338D"/>
    <w:rsid w:val="00460B05"/>
    <w:rsid w:val="00470013"/>
    <w:rsid w:val="00477D05"/>
    <w:rsid w:val="00482295"/>
    <w:rsid w:val="004A2426"/>
    <w:rsid w:val="004A7E14"/>
    <w:rsid w:val="004B10C2"/>
    <w:rsid w:val="004B34AC"/>
    <w:rsid w:val="004B6AD4"/>
    <w:rsid w:val="004C0F6B"/>
    <w:rsid w:val="004C3B8B"/>
    <w:rsid w:val="004C61DA"/>
    <w:rsid w:val="004C63B9"/>
    <w:rsid w:val="004D6EB2"/>
    <w:rsid w:val="004E32BA"/>
    <w:rsid w:val="004F329C"/>
    <w:rsid w:val="005006E1"/>
    <w:rsid w:val="0050721C"/>
    <w:rsid w:val="00514AD9"/>
    <w:rsid w:val="00520A78"/>
    <w:rsid w:val="005322A7"/>
    <w:rsid w:val="00545AC8"/>
    <w:rsid w:val="0054769F"/>
    <w:rsid w:val="0056226A"/>
    <w:rsid w:val="00573FD9"/>
    <w:rsid w:val="00580727"/>
    <w:rsid w:val="00586C3C"/>
    <w:rsid w:val="00594072"/>
    <w:rsid w:val="00595D30"/>
    <w:rsid w:val="005A1FE3"/>
    <w:rsid w:val="005A3850"/>
    <w:rsid w:val="005A41AD"/>
    <w:rsid w:val="005A4C06"/>
    <w:rsid w:val="005A64CD"/>
    <w:rsid w:val="005A6F78"/>
    <w:rsid w:val="005B1BA5"/>
    <w:rsid w:val="005B79C5"/>
    <w:rsid w:val="005C1A1B"/>
    <w:rsid w:val="005C27FE"/>
    <w:rsid w:val="005D0774"/>
    <w:rsid w:val="005F7996"/>
    <w:rsid w:val="00602C2B"/>
    <w:rsid w:val="0060652E"/>
    <w:rsid w:val="006155A7"/>
    <w:rsid w:val="00647490"/>
    <w:rsid w:val="00654046"/>
    <w:rsid w:val="006629B6"/>
    <w:rsid w:val="006704C4"/>
    <w:rsid w:val="00672EAC"/>
    <w:rsid w:val="00680DB2"/>
    <w:rsid w:val="00681989"/>
    <w:rsid w:val="006824AA"/>
    <w:rsid w:val="006848FD"/>
    <w:rsid w:val="006A1F28"/>
    <w:rsid w:val="006A27DC"/>
    <w:rsid w:val="006A779C"/>
    <w:rsid w:val="006A7A48"/>
    <w:rsid w:val="006B11AB"/>
    <w:rsid w:val="006B2E81"/>
    <w:rsid w:val="006B4716"/>
    <w:rsid w:val="006C0F9B"/>
    <w:rsid w:val="006C15E7"/>
    <w:rsid w:val="006C2A3C"/>
    <w:rsid w:val="006E7E28"/>
    <w:rsid w:val="006F44C8"/>
    <w:rsid w:val="00701EC9"/>
    <w:rsid w:val="00714A9F"/>
    <w:rsid w:val="00725C38"/>
    <w:rsid w:val="007322A4"/>
    <w:rsid w:val="00734670"/>
    <w:rsid w:val="0074165A"/>
    <w:rsid w:val="00743A43"/>
    <w:rsid w:val="007509C3"/>
    <w:rsid w:val="00761501"/>
    <w:rsid w:val="007633F2"/>
    <w:rsid w:val="00771780"/>
    <w:rsid w:val="00772045"/>
    <w:rsid w:val="007743FE"/>
    <w:rsid w:val="0078655C"/>
    <w:rsid w:val="007A20B6"/>
    <w:rsid w:val="007B013C"/>
    <w:rsid w:val="007B3C9C"/>
    <w:rsid w:val="007C3703"/>
    <w:rsid w:val="007C6883"/>
    <w:rsid w:val="007D083E"/>
    <w:rsid w:val="007F2C44"/>
    <w:rsid w:val="007F3875"/>
    <w:rsid w:val="007F44D8"/>
    <w:rsid w:val="00806D76"/>
    <w:rsid w:val="00830F71"/>
    <w:rsid w:val="008335EE"/>
    <w:rsid w:val="00840210"/>
    <w:rsid w:val="00855FA8"/>
    <w:rsid w:val="00860771"/>
    <w:rsid w:val="00867467"/>
    <w:rsid w:val="00873876"/>
    <w:rsid w:val="00874D68"/>
    <w:rsid w:val="008A2F8F"/>
    <w:rsid w:val="008A300B"/>
    <w:rsid w:val="008A4430"/>
    <w:rsid w:val="008A4505"/>
    <w:rsid w:val="008A6D8C"/>
    <w:rsid w:val="008B291E"/>
    <w:rsid w:val="008B2DD9"/>
    <w:rsid w:val="008B4CC8"/>
    <w:rsid w:val="008C5485"/>
    <w:rsid w:val="008D53C5"/>
    <w:rsid w:val="008D7796"/>
    <w:rsid w:val="008E4D66"/>
    <w:rsid w:val="008E70DA"/>
    <w:rsid w:val="00905F66"/>
    <w:rsid w:val="00910F23"/>
    <w:rsid w:val="00922C48"/>
    <w:rsid w:val="00922ED2"/>
    <w:rsid w:val="00925287"/>
    <w:rsid w:val="00925B16"/>
    <w:rsid w:val="009377B6"/>
    <w:rsid w:val="00937E41"/>
    <w:rsid w:val="00943566"/>
    <w:rsid w:val="00954E62"/>
    <w:rsid w:val="00967134"/>
    <w:rsid w:val="00972D07"/>
    <w:rsid w:val="00981DC3"/>
    <w:rsid w:val="00983039"/>
    <w:rsid w:val="00986A50"/>
    <w:rsid w:val="009A181D"/>
    <w:rsid w:val="009A4B20"/>
    <w:rsid w:val="009B1E3D"/>
    <w:rsid w:val="009B53D5"/>
    <w:rsid w:val="009C3857"/>
    <w:rsid w:val="009D3DDF"/>
    <w:rsid w:val="009D66D8"/>
    <w:rsid w:val="009E2057"/>
    <w:rsid w:val="009E33FE"/>
    <w:rsid w:val="009F5B0B"/>
    <w:rsid w:val="00A02E79"/>
    <w:rsid w:val="00A02E90"/>
    <w:rsid w:val="00A03F48"/>
    <w:rsid w:val="00A1283B"/>
    <w:rsid w:val="00A13697"/>
    <w:rsid w:val="00A17DF9"/>
    <w:rsid w:val="00A27FC2"/>
    <w:rsid w:val="00A32931"/>
    <w:rsid w:val="00A3386E"/>
    <w:rsid w:val="00A41926"/>
    <w:rsid w:val="00A44043"/>
    <w:rsid w:val="00A45CA3"/>
    <w:rsid w:val="00A469DC"/>
    <w:rsid w:val="00A4726F"/>
    <w:rsid w:val="00A52DB5"/>
    <w:rsid w:val="00A613A8"/>
    <w:rsid w:val="00A7557A"/>
    <w:rsid w:val="00A802D2"/>
    <w:rsid w:val="00A80B0D"/>
    <w:rsid w:val="00A86669"/>
    <w:rsid w:val="00A86A40"/>
    <w:rsid w:val="00A93F7B"/>
    <w:rsid w:val="00A94297"/>
    <w:rsid w:val="00A94DF2"/>
    <w:rsid w:val="00AA5861"/>
    <w:rsid w:val="00AB18BC"/>
    <w:rsid w:val="00AD1037"/>
    <w:rsid w:val="00AD48BB"/>
    <w:rsid w:val="00AE6284"/>
    <w:rsid w:val="00B31A53"/>
    <w:rsid w:val="00B42B64"/>
    <w:rsid w:val="00B43170"/>
    <w:rsid w:val="00B449D9"/>
    <w:rsid w:val="00B471F4"/>
    <w:rsid w:val="00B51318"/>
    <w:rsid w:val="00B54C76"/>
    <w:rsid w:val="00B6137E"/>
    <w:rsid w:val="00B64A57"/>
    <w:rsid w:val="00B758D2"/>
    <w:rsid w:val="00B85615"/>
    <w:rsid w:val="00BB2DDB"/>
    <w:rsid w:val="00BB411F"/>
    <w:rsid w:val="00BB5B15"/>
    <w:rsid w:val="00BB641A"/>
    <w:rsid w:val="00BC14D5"/>
    <w:rsid w:val="00BC29B1"/>
    <w:rsid w:val="00BC579D"/>
    <w:rsid w:val="00BC7D50"/>
    <w:rsid w:val="00BD0CE9"/>
    <w:rsid w:val="00BD6F63"/>
    <w:rsid w:val="00BE37EA"/>
    <w:rsid w:val="00BF673C"/>
    <w:rsid w:val="00C0358D"/>
    <w:rsid w:val="00C07FFD"/>
    <w:rsid w:val="00C15CD4"/>
    <w:rsid w:val="00C246CB"/>
    <w:rsid w:val="00C24DFF"/>
    <w:rsid w:val="00C4780F"/>
    <w:rsid w:val="00C60490"/>
    <w:rsid w:val="00C7020C"/>
    <w:rsid w:val="00C9324E"/>
    <w:rsid w:val="00CB761D"/>
    <w:rsid w:val="00CC786C"/>
    <w:rsid w:val="00CE51F2"/>
    <w:rsid w:val="00CF3CD9"/>
    <w:rsid w:val="00D0035D"/>
    <w:rsid w:val="00D0392C"/>
    <w:rsid w:val="00D16245"/>
    <w:rsid w:val="00D204D9"/>
    <w:rsid w:val="00D20FF9"/>
    <w:rsid w:val="00D22980"/>
    <w:rsid w:val="00D31912"/>
    <w:rsid w:val="00D508F3"/>
    <w:rsid w:val="00D579BA"/>
    <w:rsid w:val="00D6641C"/>
    <w:rsid w:val="00D66D67"/>
    <w:rsid w:val="00D758AB"/>
    <w:rsid w:val="00DA01DA"/>
    <w:rsid w:val="00DA1A76"/>
    <w:rsid w:val="00DB0117"/>
    <w:rsid w:val="00DB54A4"/>
    <w:rsid w:val="00DC02A8"/>
    <w:rsid w:val="00DC5148"/>
    <w:rsid w:val="00DD3F4A"/>
    <w:rsid w:val="00DE3382"/>
    <w:rsid w:val="00DE610F"/>
    <w:rsid w:val="00DE65D3"/>
    <w:rsid w:val="00DF1BF8"/>
    <w:rsid w:val="00DF1E50"/>
    <w:rsid w:val="00DF574A"/>
    <w:rsid w:val="00E10A4C"/>
    <w:rsid w:val="00E114CB"/>
    <w:rsid w:val="00E1467B"/>
    <w:rsid w:val="00E22BDD"/>
    <w:rsid w:val="00E26BF6"/>
    <w:rsid w:val="00E31E31"/>
    <w:rsid w:val="00E520EE"/>
    <w:rsid w:val="00E60737"/>
    <w:rsid w:val="00E61EFF"/>
    <w:rsid w:val="00E71849"/>
    <w:rsid w:val="00E72D5C"/>
    <w:rsid w:val="00E77333"/>
    <w:rsid w:val="00E815DF"/>
    <w:rsid w:val="00E85733"/>
    <w:rsid w:val="00E857F8"/>
    <w:rsid w:val="00E91271"/>
    <w:rsid w:val="00E950AD"/>
    <w:rsid w:val="00E958D8"/>
    <w:rsid w:val="00EC5DE2"/>
    <w:rsid w:val="00EE7221"/>
    <w:rsid w:val="00EF1614"/>
    <w:rsid w:val="00EF79FD"/>
    <w:rsid w:val="00F062DC"/>
    <w:rsid w:val="00F1255A"/>
    <w:rsid w:val="00F126E0"/>
    <w:rsid w:val="00F26722"/>
    <w:rsid w:val="00F268D9"/>
    <w:rsid w:val="00F3073D"/>
    <w:rsid w:val="00F35703"/>
    <w:rsid w:val="00F40035"/>
    <w:rsid w:val="00F4252D"/>
    <w:rsid w:val="00F446CB"/>
    <w:rsid w:val="00F45889"/>
    <w:rsid w:val="00F619D6"/>
    <w:rsid w:val="00F70C7D"/>
    <w:rsid w:val="00F87973"/>
    <w:rsid w:val="00F91C30"/>
    <w:rsid w:val="00F92E84"/>
    <w:rsid w:val="00F94435"/>
    <w:rsid w:val="00F95DB0"/>
    <w:rsid w:val="00FA4999"/>
    <w:rsid w:val="00FB3434"/>
    <w:rsid w:val="00FC1B48"/>
    <w:rsid w:val="00FD2604"/>
    <w:rsid w:val="00FD4C05"/>
    <w:rsid w:val="00FE5423"/>
    <w:rsid w:val="00FF16D5"/>
    <w:rsid w:val="00FF1B2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2BA"/>
    <w:pPr>
      <w:widowControl w:val="0"/>
      <w:suppressAutoHyphens/>
    </w:pPr>
    <w:rPr>
      <w:rFonts w:eastAsia="SimSun" w:cs="Mangal"/>
      <w:kern w:val="1"/>
      <w:sz w:val="24"/>
      <w:szCs w:val="24"/>
      <w:lang w:eastAsia="zh-CN" w:bidi="hi-IN"/>
    </w:rPr>
  </w:style>
  <w:style w:type="paragraph" w:styleId="Ttulo1">
    <w:name w:val="heading 1"/>
    <w:basedOn w:val="Normal"/>
    <w:next w:val="Normal"/>
    <w:qFormat/>
    <w:pPr>
      <w:keepNext/>
      <w:tabs>
        <w:tab w:val="num" w:pos="432"/>
      </w:tabs>
      <w:ind w:left="432" w:hanging="432"/>
      <w:jc w:val="both"/>
      <w:outlineLvl w:val="0"/>
    </w:pPr>
    <w:rPr>
      <w:rFonts w:ascii="Tahoma" w:hAnsi="Tahoma" w:cs="Tahoma"/>
      <w:b/>
      <w:lang w:val="es-ES"/>
    </w:rPr>
  </w:style>
  <w:style w:type="paragraph" w:styleId="Ttulo4">
    <w:name w:val="heading 4"/>
    <w:basedOn w:val="Encabezado"/>
    <w:next w:val="Textoindependiente"/>
    <w:qFormat/>
    <w:pPr>
      <w:tabs>
        <w:tab w:val="num" w:pos="864"/>
      </w:tabs>
      <w:ind w:left="864" w:hanging="864"/>
      <w:outlineLvl w:val="3"/>
    </w:pPr>
    <w:rPr>
      <w:b/>
      <w:bCs/>
      <w:i/>
      <w:iCs/>
      <w:sz w:val="20"/>
      <w:szCs w:val="20"/>
    </w:rPr>
  </w:style>
  <w:style w:type="paragraph" w:styleId="Ttulo5">
    <w:name w:val="heading 5"/>
    <w:basedOn w:val="Normal"/>
    <w:next w:val="Normal"/>
    <w:qFormat/>
    <w:pPr>
      <w:keepNext/>
      <w:tabs>
        <w:tab w:val="num" w:pos="1008"/>
      </w:tabs>
      <w:ind w:left="1008" w:hanging="1008"/>
      <w:jc w:val="center"/>
      <w:outlineLvl w:val="4"/>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00080"/>
      <w:u w:val="single"/>
    </w:rPr>
  </w:style>
  <w:style w:type="character" w:styleId="Textoennegrita">
    <w:name w:val="Strong"/>
    <w:qFormat/>
    <w:rPr>
      <w:b/>
      <w:bCs/>
    </w:rPr>
  </w:style>
  <w:style w:type="character" w:customStyle="1" w:styleId="Smbolosdenumeracin">
    <w:name w:val="Símbolos de numeración"/>
  </w:style>
  <w:style w:type="character" w:styleId="nfasis">
    <w:name w:val="Emphasis"/>
    <w:qFormat/>
    <w:rPr>
      <w:i/>
      <w:iCs/>
    </w:rPr>
  </w:style>
  <w:style w:type="paragraph" w:styleId="Encabezado">
    <w:name w:val="header"/>
    <w:basedOn w:val="Normal"/>
    <w:pPr>
      <w:tabs>
        <w:tab w:val="center" w:pos="4419"/>
        <w:tab w:val="right" w:pos="8838"/>
      </w:tabs>
    </w:pPr>
  </w:style>
  <w:style w:type="paragraph" w:styleId="Textoindependiente">
    <w:name w:val="Body Text"/>
    <w:basedOn w:val="Normal"/>
    <w:pPr>
      <w:spacing w:after="120"/>
    </w:pPr>
  </w:style>
  <w:style w:type="paragraph" w:styleId="Lista">
    <w:name w:val="List"/>
    <w:basedOn w:val="Textoindependiente"/>
  </w:style>
  <w:style w:type="paragraph" w:styleId="Epgrafe">
    <w:name w:val="caption"/>
    <w:basedOn w:val="Normal"/>
    <w:qFormat/>
    <w:pPr>
      <w:suppressLineNumbers/>
      <w:spacing w:before="120" w:after="120"/>
    </w:pPr>
    <w:rPr>
      <w:i/>
      <w:iCs/>
    </w:rPr>
  </w:style>
  <w:style w:type="paragraph" w:customStyle="1" w:styleId="ndice">
    <w:name w:val="Índice"/>
    <w:basedOn w:val="Normal"/>
    <w:pPr>
      <w:suppressLineNumbers/>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Encabezado1">
    <w:name w:val="Encabezado1"/>
    <w:basedOn w:val="Normal"/>
    <w:next w:val="Textoindependiente"/>
    <w:pPr>
      <w:keepNext/>
      <w:spacing w:before="240" w:after="120"/>
    </w:pPr>
    <w:rPr>
      <w:rFonts w:ascii="Arial" w:eastAsia="Microsoft YaHei" w:hAnsi="Arial"/>
      <w:sz w:val="28"/>
      <w:szCs w:val="28"/>
    </w:rPr>
  </w:style>
  <w:style w:type="paragraph" w:customStyle="1" w:styleId="Texto">
    <w:name w:val="Texto"/>
    <w:basedOn w:val="Normal"/>
    <w:pPr>
      <w:spacing w:after="101" w:line="216" w:lineRule="exact"/>
      <w:ind w:firstLine="288"/>
      <w:jc w:val="both"/>
    </w:pPr>
    <w:rPr>
      <w:rFonts w:ascii="Arial" w:hAnsi="Arial" w:cs="Arial"/>
      <w:sz w:val="18"/>
      <w:szCs w:val="20"/>
    </w:rPr>
  </w:style>
  <w:style w:type="paragraph" w:styleId="Ttulo">
    <w:name w:val="Title"/>
    <w:basedOn w:val="Normal"/>
    <w:next w:val="Subttulo"/>
    <w:qFormat/>
    <w:pPr>
      <w:ind w:left="851"/>
      <w:jc w:val="center"/>
    </w:pPr>
    <w:rPr>
      <w:b/>
      <w:lang w:val="es-ES"/>
    </w:rPr>
  </w:style>
  <w:style w:type="paragraph" w:styleId="Subttulo">
    <w:name w:val="Subtitle"/>
    <w:basedOn w:val="Normal"/>
    <w:next w:val="Textoindependiente"/>
    <w:qFormat/>
    <w:pPr>
      <w:ind w:left="851"/>
      <w:jc w:val="center"/>
    </w:pPr>
    <w:rPr>
      <w:rFonts w:ascii="Arial" w:hAnsi="Arial" w:cs="Arial"/>
      <w:b/>
      <w:lang w:val="es-ES"/>
    </w:rPr>
  </w:style>
  <w:style w:type="paragraph" w:customStyle="1" w:styleId="INCISO">
    <w:name w:val="INCISO"/>
    <w:basedOn w:val="Normal"/>
    <w:pPr>
      <w:spacing w:after="101" w:line="216" w:lineRule="exact"/>
      <w:ind w:left="1080" w:hanging="360"/>
      <w:jc w:val="both"/>
    </w:pPr>
    <w:rPr>
      <w:rFonts w:ascii="Arial" w:hAnsi="Arial" w:cs="Arial"/>
      <w:sz w:val="18"/>
      <w:szCs w:val="18"/>
    </w:rPr>
  </w:style>
  <w:style w:type="paragraph" w:customStyle="1" w:styleId="ROMANOS">
    <w:name w:val="ROMANOS"/>
    <w:basedOn w:val="Normal"/>
    <w:link w:val="ROMANOSCar"/>
    <w:pPr>
      <w:tabs>
        <w:tab w:val="left" w:pos="720"/>
      </w:tabs>
      <w:spacing w:after="101" w:line="216" w:lineRule="exact"/>
      <w:ind w:left="720" w:hanging="432"/>
      <w:jc w:val="both"/>
    </w:pPr>
    <w:rPr>
      <w:rFonts w:ascii="Arial" w:hAnsi="Arial" w:cs="Arial"/>
      <w:sz w:val="18"/>
      <w:szCs w:val="18"/>
    </w:rPr>
  </w:style>
  <w:style w:type="paragraph" w:styleId="Textodeglobo">
    <w:name w:val="Balloon Text"/>
    <w:basedOn w:val="Normal"/>
    <w:link w:val="TextodegloboCar"/>
    <w:uiPriority w:val="99"/>
    <w:semiHidden/>
    <w:unhideWhenUsed/>
    <w:rsid w:val="001D1831"/>
    <w:rPr>
      <w:rFonts w:ascii="Tahoma" w:hAnsi="Tahoma"/>
      <w:sz w:val="16"/>
      <w:szCs w:val="14"/>
    </w:rPr>
  </w:style>
  <w:style w:type="character" w:customStyle="1" w:styleId="TextodegloboCar">
    <w:name w:val="Texto de globo Car"/>
    <w:link w:val="Textodeglobo"/>
    <w:uiPriority w:val="99"/>
    <w:semiHidden/>
    <w:rsid w:val="001D1831"/>
    <w:rPr>
      <w:rFonts w:ascii="Tahoma" w:eastAsia="SimSun" w:hAnsi="Tahoma" w:cs="Mangal"/>
      <w:kern w:val="1"/>
      <w:sz w:val="16"/>
      <w:szCs w:val="14"/>
      <w:lang w:eastAsia="zh-CN" w:bidi="hi-IN"/>
    </w:rPr>
  </w:style>
  <w:style w:type="paragraph" w:styleId="Piedepgina">
    <w:name w:val="footer"/>
    <w:basedOn w:val="Normal"/>
    <w:link w:val="PiedepginaCar"/>
    <w:uiPriority w:val="99"/>
    <w:unhideWhenUsed/>
    <w:rsid w:val="00E31E31"/>
    <w:pPr>
      <w:tabs>
        <w:tab w:val="center" w:pos="4419"/>
        <w:tab w:val="right" w:pos="8838"/>
      </w:tabs>
    </w:pPr>
    <w:rPr>
      <w:szCs w:val="21"/>
    </w:rPr>
  </w:style>
  <w:style w:type="character" w:customStyle="1" w:styleId="PiedepginaCar">
    <w:name w:val="Pie de página Car"/>
    <w:link w:val="Piedepgina"/>
    <w:uiPriority w:val="99"/>
    <w:rsid w:val="00E31E31"/>
    <w:rPr>
      <w:rFonts w:eastAsia="SimSun" w:cs="Mangal"/>
      <w:kern w:val="1"/>
      <w:sz w:val="24"/>
      <w:szCs w:val="21"/>
      <w:lang w:eastAsia="zh-CN" w:bidi="hi-IN"/>
    </w:rPr>
  </w:style>
  <w:style w:type="character" w:customStyle="1" w:styleId="ROMANOSCar">
    <w:name w:val="ROMANOS Car"/>
    <w:link w:val="ROMANOS"/>
    <w:locked/>
    <w:rsid w:val="007633F2"/>
    <w:rPr>
      <w:rFonts w:ascii="Arial" w:eastAsia="SimSun" w:hAnsi="Arial" w:cs="Arial"/>
      <w:kern w:val="1"/>
      <w:sz w:val="18"/>
      <w:szCs w:val="18"/>
      <w:lang w:eastAsia="zh-CN" w:bidi="hi-IN"/>
    </w:rPr>
  </w:style>
  <w:style w:type="paragraph" w:styleId="Prrafodelista">
    <w:name w:val="List Paragraph"/>
    <w:basedOn w:val="Normal"/>
    <w:qFormat/>
    <w:rsid w:val="00A469DC"/>
    <w:pPr>
      <w:widowControl/>
      <w:tabs>
        <w:tab w:val="num" w:pos="360"/>
      </w:tabs>
      <w:suppressAutoHyphens w:val="0"/>
      <w:ind w:left="708" w:hanging="360"/>
      <w:jc w:val="both"/>
    </w:pPr>
    <w:rPr>
      <w:rFonts w:ascii="Century Gothic" w:eastAsia="Times New Roman" w:hAnsi="Century Gothic" w:cs="Arial"/>
      <w:kern w:val="0"/>
      <w:sz w:val="22"/>
      <w:szCs w:val="22"/>
      <w:lang w:eastAsia="es-MX" w:bidi="ar-SA"/>
    </w:rPr>
  </w:style>
  <w:style w:type="paragraph" w:styleId="Citadestacada">
    <w:name w:val="Intense Quote"/>
    <w:basedOn w:val="Normal"/>
    <w:next w:val="Normal"/>
    <w:link w:val="CitadestacadaCar"/>
    <w:uiPriority w:val="30"/>
    <w:qFormat/>
    <w:rsid w:val="00E22BDD"/>
    <w:pPr>
      <w:pBdr>
        <w:bottom w:val="single" w:sz="4" w:space="4" w:color="797B7E"/>
      </w:pBdr>
      <w:spacing w:before="200" w:after="280"/>
      <w:ind w:left="936" w:right="936"/>
    </w:pPr>
    <w:rPr>
      <w:b/>
      <w:bCs/>
      <w:i/>
      <w:iCs/>
      <w:color w:val="797B7E"/>
      <w:szCs w:val="21"/>
    </w:rPr>
  </w:style>
  <w:style w:type="character" w:customStyle="1" w:styleId="CitadestacadaCar">
    <w:name w:val="Cita destacada Car"/>
    <w:link w:val="Citadestacada"/>
    <w:uiPriority w:val="30"/>
    <w:rsid w:val="00E22BDD"/>
    <w:rPr>
      <w:rFonts w:eastAsia="SimSun" w:cs="Mangal"/>
      <w:b/>
      <w:bCs/>
      <w:i/>
      <w:iCs/>
      <w:color w:val="797B7E"/>
      <w:kern w:val="1"/>
      <w:sz w:val="24"/>
      <w:szCs w:val="21"/>
      <w:lang w:eastAsia="zh-CN" w:bidi="hi-IN"/>
    </w:rPr>
  </w:style>
  <w:style w:type="paragraph" w:styleId="NormalWeb">
    <w:name w:val="Normal (Web)"/>
    <w:basedOn w:val="Normal"/>
    <w:uiPriority w:val="99"/>
    <w:semiHidden/>
    <w:unhideWhenUsed/>
    <w:rsid w:val="005A1FE3"/>
    <w:pPr>
      <w:widowControl/>
      <w:suppressAutoHyphens w:val="0"/>
      <w:spacing w:before="100" w:beforeAutospacing="1" w:after="100" w:afterAutospacing="1"/>
    </w:pPr>
    <w:rPr>
      <w:rFonts w:eastAsiaTheme="minorEastAsia" w:cs="Times New Roman"/>
      <w:kern w:val="0"/>
      <w:lang w:eastAsia="es-MX"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2BA"/>
    <w:pPr>
      <w:widowControl w:val="0"/>
      <w:suppressAutoHyphens/>
    </w:pPr>
    <w:rPr>
      <w:rFonts w:eastAsia="SimSun" w:cs="Mangal"/>
      <w:kern w:val="1"/>
      <w:sz w:val="24"/>
      <w:szCs w:val="24"/>
      <w:lang w:eastAsia="zh-CN" w:bidi="hi-IN"/>
    </w:rPr>
  </w:style>
  <w:style w:type="paragraph" w:styleId="Ttulo1">
    <w:name w:val="heading 1"/>
    <w:basedOn w:val="Normal"/>
    <w:next w:val="Normal"/>
    <w:qFormat/>
    <w:pPr>
      <w:keepNext/>
      <w:tabs>
        <w:tab w:val="num" w:pos="432"/>
      </w:tabs>
      <w:ind w:left="432" w:hanging="432"/>
      <w:jc w:val="both"/>
      <w:outlineLvl w:val="0"/>
    </w:pPr>
    <w:rPr>
      <w:rFonts w:ascii="Tahoma" w:hAnsi="Tahoma" w:cs="Tahoma"/>
      <w:b/>
      <w:lang w:val="es-ES"/>
    </w:rPr>
  </w:style>
  <w:style w:type="paragraph" w:styleId="Ttulo4">
    <w:name w:val="heading 4"/>
    <w:basedOn w:val="Encabezado"/>
    <w:next w:val="Textoindependiente"/>
    <w:qFormat/>
    <w:pPr>
      <w:tabs>
        <w:tab w:val="num" w:pos="864"/>
      </w:tabs>
      <w:ind w:left="864" w:hanging="864"/>
      <w:outlineLvl w:val="3"/>
    </w:pPr>
    <w:rPr>
      <w:b/>
      <w:bCs/>
      <w:i/>
      <w:iCs/>
      <w:sz w:val="20"/>
      <w:szCs w:val="20"/>
    </w:rPr>
  </w:style>
  <w:style w:type="paragraph" w:styleId="Ttulo5">
    <w:name w:val="heading 5"/>
    <w:basedOn w:val="Normal"/>
    <w:next w:val="Normal"/>
    <w:qFormat/>
    <w:pPr>
      <w:keepNext/>
      <w:tabs>
        <w:tab w:val="num" w:pos="1008"/>
      </w:tabs>
      <w:ind w:left="1008" w:hanging="1008"/>
      <w:jc w:val="center"/>
      <w:outlineLvl w:val="4"/>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00080"/>
      <w:u w:val="single"/>
    </w:rPr>
  </w:style>
  <w:style w:type="character" w:styleId="Textoennegrita">
    <w:name w:val="Strong"/>
    <w:qFormat/>
    <w:rPr>
      <w:b/>
      <w:bCs/>
    </w:rPr>
  </w:style>
  <w:style w:type="character" w:customStyle="1" w:styleId="Smbolosdenumeracin">
    <w:name w:val="Símbolos de numeración"/>
  </w:style>
  <w:style w:type="character" w:styleId="nfasis">
    <w:name w:val="Emphasis"/>
    <w:qFormat/>
    <w:rPr>
      <w:i/>
      <w:iCs/>
    </w:rPr>
  </w:style>
  <w:style w:type="paragraph" w:styleId="Encabezado">
    <w:name w:val="header"/>
    <w:basedOn w:val="Normal"/>
    <w:pPr>
      <w:tabs>
        <w:tab w:val="center" w:pos="4419"/>
        <w:tab w:val="right" w:pos="8838"/>
      </w:tabs>
    </w:pPr>
  </w:style>
  <w:style w:type="paragraph" w:styleId="Textoindependiente">
    <w:name w:val="Body Text"/>
    <w:basedOn w:val="Normal"/>
    <w:pPr>
      <w:spacing w:after="120"/>
    </w:pPr>
  </w:style>
  <w:style w:type="paragraph" w:styleId="Lista">
    <w:name w:val="List"/>
    <w:basedOn w:val="Textoindependiente"/>
  </w:style>
  <w:style w:type="paragraph" w:styleId="Epgrafe">
    <w:name w:val="caption"/>
    <w:basedOn w:val="Normal"/>
    <w:qFormat/>
    <w:pPr>
      <w:suppressLineNumbers/>
      <w:spacing w:before="120" w:after="120"/>
    </w:pPr>
    <w:rPr>
      <w:i/>
      <w:iCs/>
    </w:rPr>
  </w:style>
  <w:style w:type="paragraph" w:customStyle="1" w:styleId="ndice">
    <w:name w:val="Índice"/>
    <w:basedOn w:val="Normal"/>
    <w:pPr>
      <w:suppressLineNumbers/>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Encabezado1">
    <w:name w:val="Encabezado1"/>
    <w:basedOn w:val="Normal"/>
    <w:next w:val="Textoindependiente"/>
    <w:pPr>
      <w:keepNext/>
      <w:spacing w:before="240" w:after="120"/>
    </w:pPr>
    <w:rPr>
      <w:rFonts w:ascii="Arial" w:eastAsia="Microsoft YaHei" w:hAnsi="Arial"/>
      <w:sz w:val="28"/>
      <w:szCs w:val="28"/>
    </w:rPr>
  </w:style>
  <w:style w:type="paragraph" w:customStyle="1" w:styleId="Texto">
    <w:name w:val="Texto"/>
    <w:basedOn w:val="Normal"/>
    <w:pPr>
      <w:spacing w:after="101" w:line="216" w:lineRule="exact"/>
      <w:ind w:firstLine="288"/>
      <w:jc w:val="both"/>
    </w:pPr>
    <w:rPr>
      <w:rFonts w:ascii="Arial" w:hAnsi="Arial" w:cs="Arial"/>
      <w:sz w:val="18"/>
      <w:szCs w:val="20"/>
    </w:rPr>
  </w:style>
  <w:style w:type="paragraph" w:styleId="Ttulo">
    <w:name w:val="Title"/>
    <w:basedOn w:val="Normal"/>
    <w:next w:val="Subttulo"/>
    <w:qFormat/>
    <w:pPr>
      <w:ind w:left="851"/>
      <w:jc w:val="center"/>
    </w:pPr>
    <w:rPr>
      <w:b/>
      <w:lang w:val="es-ES"/>
    </w:rPr>
  </w:style>
  <w:style w:type="paragraph" w:styleId="Subttulo">
    <w:name w:val="Subtitle"/>
    <w:basedOn w:val="Normal"/>
    <w:next w:val="Textoindependiente"/>
    <w:qFormat/>
    <w:pPr>
      <w:ind w:left="851"/>
      <w:jc w:val="center"/>
    </w:pPr>
    <w:rPr>
      <w:rFonts w:ascii="Arial" w:hAnsi="Arial" w:cs="Arial"/>
      <w:b/>
      <w:lang w:val="es-ES"/>
    </w:rPr>
  </w:style>
  <w:style w:type="paragraph" w:customStyle="1" w:styleId="INCISO">
    <w:name w:val="INCISO"/>
    <w:basedOn w:val="Normal"/>
    <w:pPr>
      <w:spacing w:after="101" w:line="216" w:lineRule="exact"/>
      <w:ind w:left="1080" w:hanging="360"/>
      <w:jc w:val="both"/>
    </w:pPr>
    <w:rPr>
      <w:rFonts w:ascii="Arial" w:hAnsi="Arial" w:cs="Arial"/>
      <w:sz w:val="18"/>
      <w:szCs w:val="18"/>
    </w:rPr>
  </w:style>
  <w:style w:type="paragraph" w:customStyle="1" w:styleId="ROMANOS">
    <w:name w:val="ROMANOS"/>
    <w:basedOn w:val="Normal"/>
    <w:link w:val="ROMANOSCar"/>
    <w:pPr>
      <w:tabs>
        <w:tab w:val="left" w:pos="720"/>
      </w:tabs>
      <w:spacing w:after="101" w:line="216" w:lineRule="exact"/>
      <w:ind w:left="720" w:hanging="432"/>
      <w:jc w:val="both"/>
    </w:pPr>
    <w:rPr>
      <w:rFonts w:ascii="Arial" w:hAnsi="Arial" w:cs="Arial"/>
      <w:sz w:val="18"/>
      <w:szCs w:val="18"/>
    </w:rPr>
  </w:style>
  <w:style w:type="paragraph" w:styleId="Textodeglobo">
    <w:name w:val="Balloon Text"/>
    <w:basedOn w:val="Normal"/>
    <w:link w:val="TextodegloboCar"/>
    <w:uiPriority w:val="99"/>
    <w:semiHidden/>
    <w:unhideWhenUsed/>
    <w:rsid w:val="001D1831"/>
    <w:rPr>
      <w:rFonts w:ascii="Tahoma" w:hAnsi="Tahoma"/>
      <w:sz w:val="16"/>
      <w:szCs w:val="14"/>
    </w:rPr>
  </w:style>
  <w:style w:type="character" w:customStyle="1" w:styleId="TextodegloboCar">
    <w:name w:val="Texto de globo Car"/>
    <w:link w:val="Textodeglobo"/>
    <w:uiPriority w:val="99"/>
    <w:semiHidden/>
    <w:rsid w:val="001D1831"/>
    <w:rPr>
      <w:rFonts w:ascii="Tahoma" w:eastAsia="SimSun" w:hAnsi="Tahoma" w:cs="Mangal"/>
      <w:kern w:val="1"/>
      <w:sz w:val="16"/>
      <w:szCs w:val="14"/>
      <w:lang w:eastAsia="zh-CN" w:bidi="hi-IN"/>
    </w:rPr>
  </w:style>
  <w:style w:type="paragraph" w:styleId="Piedepgina">
    <w:name w:val="footer"/>
    <w:basedOn w:val="Normal"/>
    <w:link w:val="PiedepginaCar"/>
    <w:uiPriority w:val="99"/>
    <w:unhideWhenUsed/>
    <w:rsid w:val="00E31E31"/>
    <w:pPr>
      <w:tabs>
        <w:tab w:val="center" w:pos="4419"/>
        <w:tab w:val="right" w:pos="8838"/>
      </w:tabs>
    </w:pPr>
    <w:rPr>
      <w:szCs w:val="21"/>
    </w:rPr>
  </w:style>
  <w:style w:type="character" w:customStyle="1" w:styleId="PiedepginaCar">
    <w:name w:val="Pie de página Car"/>
    <w:link w:val="Piedepgina"/>
    <w:uiPriority w:val="99"/>
    <w:rsid w:val="00E31E31"/>
    <w:rPr>
      <w:rFonts w:eastAsia="SimSun" w:cs="Mangal"/>
      <w:kern w:val="1"/>
      <w:sz w:val="24"/>
      <w:szCs w:val="21"/>
      <w:lang w:eastAsia="zh-CN" w:bidi="hi-IN"/>
    </w:rPr>
  </w:style>
  <w:style w:type="character" w:customStyle="1" w:styleId="ROMANOSCar">
    <w:name w:val="ROMANOS Car"/>
    <w:link w:val="ROMANOS"/>
    <w:locked/>
    <w:rsid w:val="007633F2"/>
    <w:rPr>
      <w:rFonts w:ascii="Arial" w:eastAsia="SimSun" w:hAnsi="Arial" w:cs="Arial"/>
      <w:kern w:val="1"/>
      <w:sz w:val="18"/>
      <w:szCs w:val="18"/>
      <w:lang w:eastAsia="zh-CN" w:bidi="hi-IN"/>
    </w:rPr>
  </w:style>
  <w:style w:type="paragraph" w:styleId="Prrafodelista">
    <w:name w:val="List Paragraph"/>
    <w:basedOn w:val="Normal"/>
    <w:qFormat/>
    <w:rsid w:val="00A469DC"/>
    <w:pPr>
      <w:widowControl/>
      <w:tabs>
        <w:tab w:val="num" w:pos="360"/>
      </w:tabs>
      <w:suppressAutoHyphens w:val="0"/>
      <w:ind w:left="708" w:hanging="360"/>
      <w:jc w:val="both"/>
    </w:pPr>
    <w:rPr>
      <w:rFonts w:ascii="Century Gothic" w:eastAsia="Times New Roman" w:hAnsi="Century Gothic" w:cs="Arial"/>
      <w:kern w:val="0"/>
      <w:sz w:val="22"/>
      <w:szCs w:val="22"/>
      <w:lang w:eastAsia="es-MX" w:bidi="ar-SA"/>
    </w:rPr>
  </w:style>
  <w:style w:type="paragraph" w:styleId="Citadestacada">
    <w:name w:val="Intense Quote"/>
    <w:basedOn w:val="Normal"/>
    <w:next w:val="Normal"/>
    <w:link w:val="CitadestacadaCar"/>
    <w:uiPriority w:val="30"/>
    <w:qFormat/>
    <w:rsid w:val="00E22BDD"/>
    <w:pPr>
      <w:pBdr>
        <w:bottom w:val="single" w:sz="4" w:space="4" w:color="797B7E"/>
      </w:pBdr>
      <w:spacing w:before="200" w:after="280"/>
      <w:ind w:left="936" w:right="936"/>
    </w:pPr>
    <w:rPr>
      <w:b/>
      <w:bCs/>
      <w:i/>
      <w:iCs/>
      <w:color w:val="797B7E"/>
      <w:szCs w:val="21"/>
    </w:rPr>
  </w:style>
  <w:style w:type="character" w:customStyle="1" w:styleId="CitadestacadaCar">
    <w:name w:val="Cita destacada Car"/>
    <w:link w:val="Citadestacada"/>
    <w:uiPriority w:val="30"/>
    <w:rsid w:val="00E22BDD"/>
    <w:rPr>
      <w:rFonts w:eastAsia="SimSun" w:cs="Mangal"/>
      <w:b/>
      <w:bCs/>
      <w:i/>
      <w:iCs/>
      <w:color w:val="797B7E"/>
      <w:kern w:val="1"/>
      <w:sz w:val="24"/>
      <w:szCs w:val="21"/>
      <w:lang w:eastAsia="zh-CN" w:bidi="hi-IN"/>
    </w:rPr>
  </w:style>
  <w:style w:type="paragraph" w:styleId="NormalWeb">
    <w:name w:val="Normal (Web)"/>
    <w:basedOn w:val="Normal"/>
    <w:uiPriority w:val="99"/>
    <w:semiHidden/>
    <w:unhideWhenUsed/>
    <w:rsid w:val="005A1FE3"/>
    <w:pPr>
      <w:widowControl/>
      <w:suppressAutoHyphens w:val="0"/>
      <w:spacing w:before="100" w:beforeAutospacing="1" w:after="100" w:afterAutospacing="1"/>
    </w:pPr>
    <w:rPr>
      <w:rFonts w:eastAsiaTheme="minorEastAsia" w:cs="Times New Roman"/>
      <w:kern w:val="0"/>
      <w:lang w:eastAsia="es-MX"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88D95-8DE2-4C87-BCC6-88EA217C2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23</Pages>
  <Words>5581</Words>
  <Characters>30701</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
    </vt:vector>
  </TitlesOfParts>
  <Company>SECRETARIA DE HACIENDA</Company>
  <LinksUpToDate>false</LinksUpToDate>
  <CharactersWithSpaces>36210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 Susana Hernández Gutiérrez</dc:creator>
  <cp:keywords/>
  <cp:lastModifiedBy> </cp:lastModifiedBy>
  <cp:revision>20</cp:revision>
  <cp:lastPrinted>2019-02-09T03:07:00Z</cp:lastPrinted>
  <dcterms:created xsi:type="dcterms:W3CDTF">2019-01-29T23:08:00Z</dcterms:created>
  <dcterms:modified xsi:type="dcterms:W3CDTF">2019-02-15T19:25:00Z</dcterms:modified>
</cp:coreProperties>
</file>